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(«Дорожной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</w:t>
      </w:r>
      <w:r w:rsidR="004C4481">
        <w:rPr>
          <w:rFonts w:ascii="Times New Roman" w:hAnsi="Times New Roman" w:cs="Times New Roman"/>
          <w:b/>
          <w:sz w:val="28"/>
          <w:szCs w:val="24"/>
        </w:rPr>
        <w:t>округе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 Приморского края </w:t>
      </w:r>
      <w:r w:rsidR="00443D8F">
        <w:rPr>
          <w:rFonts w:ascii="Times New Roman" w:hAnsi="Times New Roman" w:cs="Times New Roman"/>
          <w:b/>
          <w:sz w:val="28"/>
          <w:szCs w:val="24"/>
        </w:rPr>
        <w:t>на 01.10</w:t>
      </w:r>
      <w:r w:rsidR="00DB7DC9">
        <w:rPr>
          <w:rFonts w:ascii="Times New Roman" w:hAnsi="Times New Roman" w:cs="Times New Roman"/>
          <w:b/>
          <w:sz w:val="28"/>
          <w:szCs w:val="24"/>
        </w:rPr>
        <w:t>.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5E3654">
        <w:rPr>
          <w:rFonts w:ascii="Times New Roman" w:hAnsi="Times New Roman" w:cs="Times New Roman"/>
          <w:b/>
          <w:sz w:val="28"/>
          <w:szCs w:val="24"/>
        </w:rPr>
        <w:t>3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200B31" w:rsidRPr="007F7FB6" w:rsidRDefault="00200B31" w:rsidP="00200B31">
      <w:pPr>
        <w:rPr>
          <w:sz w:val="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498"/>
        <w:gridCol w:w="4482"/>
      </w:tblGrid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18" w:type="dxa"/>
            <w:shd w:val="clear" w:color="auto" w:fill="auto"/>
          </w:tcPr>
          <w:p w:rsidR="00200B31" w:rsidRPr="004316D9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</w:tbl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7D9E" w:rsidRPr="00D17D9E" w:rsidRDefault="00D17D9E" w:rsidP="00D17D9E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</w:t>
      </w:r>
      <w:r w:rsidR="00EC3E2D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D17D9E">
        <w:rPr>
          <w:rFonts w:ascii="Times New Roman" w:hAnsi="Times New Roman" w:cs="Times New Roman"/>
          <w:b/>
          <w:sz w:val="28"/>
        </w:rPr>
        <w:t xml:space="preserve">Яковлевском муниципальном </w:t>
      </w:r>
      <w:r w:rsidR="00EC3E2D">
        <w:rPr>
          <w:rFonts w:ascii="Times New Roman" w:hAnsi="Times New Roman" w:cs="Times New Roman"/>
          <w:b/>
          <w:sz w:val="28"/>
        </w:rPr>
        <w:t xml:space="preserve">округе </w:t>
      </w:r>
      <w:r w:rsidRPr="00D17D9E">
        <w:rPr>
          <w:rFonts w:ascii="Times New Roman" w:hAnsi="Times New Roman" w:cs="Times New Roman"/>
          <w:b/>
          <w:sz w:val="28"/>
        </w:rPr>
        <w:t xml:space="preserve"> Приморского края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2268"/>
        <w:gridCol w:w="3621"/>
      </w:tblGrid>
      <w:tr w:rsidR="00935BE1" w:rsidRPr="00334AE3" w:rsidTr="00200B3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68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3621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8C40D6" w:rsidRPr="003E3FFC" w:rsidTr="00200B31">
        <w:tc>
          <w:tcPr>
            <w:tcW w:w="650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2022</w:t>
            </w:r>
          </w:p>
        </w:tc>
        <w:tc>
          <w:tcPr>
            <w:tcW w:w="1134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2023</w:t>
            </w:r>
          </w:p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8" w:type="dxa"/>
          </w:tcPr>
          <w:p w:rsidR="008C40D6" w:rsidRPr="00F76E78" w:rsidRDefault="008C40D6" w:rsidP="00443D8F">
            <w:pPr>
              <w:rPr>
                <w:lang w:val="x-none" w:eastAsia="x-none"/>
              </w:rPr>
            </w:pP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01.</w:t>
            </w:r>
            <w:r w:rsidR="00443D8F">
              <w:rPr>
                <w:rFonts w:ascii="Times New Roman" w:hAnsi="Times New Roman"/>
                <w:sz w:val="24"/>
                <w:lang w:eastAsia="x-none"/>
              </w:rPr>
              <w:t>10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.202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 xml:space="preserve"> </w:t>
            </w:r>
            <w:r w:rsidRPr="00F76E78">
              <w:rPr>
                <w:rFonts w:ascii="Times New Roman" w:hAnsi="Times New Roman"/>
                <w:b/>
                <w:sz w:val="24"/>
                <w:lang w:val="x-none" w:eastAsia="x-none"/>
              </w:rPr>
              <w:t>Факт</w:t>
            </w:r>
          </w:p>
        </w:tc>
        <w:tc>
          <w:tcPr>
            <w:tcW w:w="2268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96DFC" w:rsidRPr="001A2DBE" w:rsidRDefault="00396DFC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396DFC" w:rsidRPr="001A2DBE" w:rsidRDefault="004316D9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</w:t>
            </w:r>
            <w:r w:rsidR="002B189D">
              <w:rPr>
                <w:rFonts w:ascii="Times New Roman" w:hAnsi="Times New Roman" w:cs="Times New Roman"/>
                <w:i/>
              </w:rPr>
              <w:t>с</w:t>
            </w:r>
            <w:r w:rsidR="003850FF">
              <w:rPr>
                <w:rFonts w:ascii="Times New Roman" w:hAnsi="Times New Roman" w:cs="Times New Roman"/>
                <w:i/>
              </w:rPr>
              <w:t>остоянию на 01.10</w:t>
            </w:r>
            <w:r>
              <w:rPr>
                <w:rFonts w:ascii="Times New Roman" w:hAnsi="Times New Roman" w:cs="Times New Roman"/>
                <w:i/>
              </w:rPr>
              <w:t>.2023 года д</w:t>
            </w:r>
            <w:r w:rsidR="00DD0CA1">
              <w:rPr>
                <w:rFonts w:ascii="Times New Roman" w:hAnsi="Times New Roman" w:cs="Times New Roman"/>
                <w:i/>
              </w:rPr>
              <w:t>ополнительн</w:t>
            </w:r>
            <w:r>
              <w:rPr>
                <w:rFonts w:ascii="Times New Roman" w:hAnsi="Times New Roman" w:cs="Times New Roman"/>
                <w:i/>
              </w:rPr>
              <w:t>ое</w:t>
            </w:r>
            <w:r w:rsidR="00DD0CA1">
              <w:rPr>
                <w:rFonts w:ascii="Times New Roman" w:hAnsi="Times New Roman" w:cs="Times New Roman"/>
                <w:i/>
              </w:rPr>
              <w:t xml:space="preserve"> образование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D0CA1">
              <w:rPr>
                <w:rFonts w:ascii="Times New Roman" w:hAnsi="Times New Roman" w:cs="Times New Roman"/>
                <w:i/>
              </w:rPr>
              <w:t xml:space="preserve"> </w:t>
            </w:r>
            <w:r w:rsidR="00396DFC" w:rsidRPr="001A2DB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97F51">
              <w:rPr>
                <w:rFonts w:ascii="Times New Roman" w:hAnsi="Times New Roman" w:cs="Times New Roman"/>
                <w:i/>
              </w:rPr>
              <w:t xml:space="preserve">Яковлевском муниципальном округе 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представлено: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образования;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 xml:space="preserve">м 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культуры;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D76D60">
              <w:rPr>
                <w:rFonts w:ascii="Times New Roman" w:hAnsi="Times New Roman" w:cs="Times New Roman"/>
                <w:i/>
              </w:rPr>
              <w:t>2</w:t>
            </w:r>
            <w:r w:rsidR="00E1758B">
              <w:rPr>
                <w:rFonts w:ascii="Times New Roman" w:hAnsi="Times New Roman" w:cs="Times New Roman"/>
                <w:i/>
              </w:rPr>
              <w:t>3</w:t>
            </w:r>
            <w:r w:rsidR="00D76D60">
              <w:rPr>
                <w:rFonts w:ascii="Times New Roman" w:hAnsi="Times New Roman" w:cs="Times New Roman"/>
                <w:i/>
              </w:rPr>
              <w:t xml:space="preserve"> субъект</w:t>
            </w:r>
            <w:r w:rsidR="00E1758B">
              <w:rPr>
                <w:rFonts w:ascii="Times New Roman" w:hAnsi="Times New Roman" w:cs="Times New Roman"/>
                <w:i/>
              </w:rPr>
              <w:t>а</w:t>
            </w:r>
            <w:r w:rsidRPr="001A2DBE">
              <w:rPr>
                <w:rFonts w:ascii="Times New Roman" w:hAnsi="Times New Roman" w:cs="Times New Roman"/>
                <w:i/>
              </w:rPr>
              <w:t>, оказывающ</w:t>
            </w:r>
            <w:r w:rsidR="00305611">
              <w:rPr>
                <w:rFonts w:ascii="Times New Roman" w:hAnsi="Times New Roman" w:cs="Times New Roman"/>
                <w:i/>
              </w:rPr>
              <w:t>и</w:t>
            </w:r>
            <w:r w:rsidRPr="001A2DBE">
              <w:rPr>
                <w:rFonts w:ascii="Times New Roman" w:hAnsi="Times New Roman" w:cs="Times New Roman"/>
                <w:i/>
              </w:rPr>
              <w:t xml:space="preserve">е услуги дополнительного образования, в том числе </w:t>
            </w:r>
            <w:r w:rsidR="00246552">
              <w:rPr>
                <w:rFonts w:ascii="Times New Roman" w:hAnsi="Times New Roman" w:cs="Times New Roman"/>
                <w:i/>
              </w:rPr>
              <w:t xml:space="preserve"> </w:t>
            </w:r>
            <w:r w:rsidR="00E1758B">
              <w:rPr>
                <w:rFonts w:ascii="Times New Roman" w:hAnsi="Times New Roman" w:cs="Times New Roman"/>
                <w:i/>
              </w:rPr>
              <w:t>20</w:t>
            </w:r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</w:t>
            </w:r>
            <w:r w:rsidR="00E1758B">
              <w:rPr>
                <w:rFonts w:ascii="Times New Roman" w:hAnsi="Times New Roman" w:cs="Times New Roman"/>
                <w:i/>
              </w:rPr>
              <w:t>, в том числе в 2023 году зарегистрировано 3 ИП  оказывающие услуги дополнительного образования</w:t>
            </w:r>
            <w:r w:rsidRPr="001A2DBE">
              <w:rPr>
                <w:rFonts w:ascii="Times New Roman" w:hAnsi="Times New Roman" w:cs="Times New Roman"/>
                <w:i/>
              </w:rPr>
              <w:t>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9C37FE"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 w:rsidR="009C37FE">
              <w:rPr>
                <w:rFonts w:ascii="Times New Roman" w:hAnsi="Times New Roman" w:cs="Times New Roman"/>
                <w:i/>
              </w:rPr>
              <w:t>я</w:t>
            </w:r>
            <w:r w:rsidR="002B189D">
              <w:rPr>
                <w:rFonts w:ascii="Times New Roman" w:hAnsi="Times New Roman" w:cs="Times New Roman"/>
                <w:i/>
              </w:rPr>
              <w:t>ми</w:t>
            </w:r>
            <w:r w:rsidRPr="001A2DBE">
              <w:rPr>
                <w:rFonts w:ascii="Times New Roman" w:hAnsi="Times New Roman" w:cs="Times New Roman"/>
                <w:i/>
              </w:rPr>
              <w:t>, оказывающи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 xml:space="preserve"> услуги дополнительного образования,  имеющи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иной статус: общеобразовательные.</w:t>
            </w:r>
            <w:proofErr w:type="gramEnd"/>
          </w:p>
          <w:p w:rsidR="00FD67F7" w:rsidRPr="00396DFC" w:rsidRDefault="00396DFC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E1758B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35C71" w:rsidRPr="00135C71" w:rsidRDefault="00135C71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823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Merge w:val="restart"/>
          </w:tcPr>
          <w:p w:rsidR="00135C71" w:rsidRPr="00396DFC" w:rsidRDefault="00135C71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758B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268" w:type="dxa"/>
            <w:vMerge w:val="restart"/>
          </w:tcPr>
          <w:p w:rsidR="00135C71" w:rsidRPr="003E3FFC" w:rsidRDefault="00135C71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D76D60" w:rsidRPr="00AF19F6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равный доступ детей к дополнительному образованию. </w:t>
            </w:r>
          </w:p>
          <w:p w:rsidR="00D76D60" w:rsidRPr="00AF19F6" w:rsidRDefault="00E1758B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программе. </w:t>
            </w:r>
          </w:p>
          <w:p w:rsidR="005E3832" w:rsidRPr="00AF19F6" w:rsidRDefault="00E1758B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Подтвердившая статус социального предпринимателя 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деятельность, в том числе в области спорта и отдыха, спортивных клубов.</w:t>
            </w:r>
          </w:p>
          <w:p w:rsidR="00135C71" w:rsidRPr="006E2217" w:rsidRDefault="00135C71" w:rsidP="005E38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сайте  Администрации Яковлевского муниципального района, </w:t>
            </w:r>
            <w:r w:rsidR="005E3832"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сайтах </w:t>
            </w:r>
            <w:r w:rsidR="005E3832">
              <w:rPr>
                <w:rFonts w:ascii="Times New Roman" w:hAnsi="Times New Roman"/>
                <w:sz w:val="24"/>
                <w:szCs w:val="24"/>
              </w:rPr>
              <w:t xml:space="preserve">социальных сетей, на страницах районной газеты 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35C71" w:rsidRPr="004734CF" w:rsidRDefault="004734CF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сети «Интернет»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823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506A28" w:rsidRDefault="00123730" w:rsidP="000E2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1A2DBE" w:rsidRDefault="00123730" w:rsidP="000E20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5E3832"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.23</w:t>
            </w:r>
          </w:p>
          <w:p w:rsidR="00123730" w:rsidRPr="00BF6E23" w:rsidRDefault="00123730" w:rsidP="00123730">
            <w:pPr>
              <w:pStyle w:val="ConsPlusNormal"/>
              <w:jc w:val="both"/>
              <w:rPr>
                <w:rFonts w:ascii="Times New Roman" w:hAnsi="Times New Roman"/>
                <w:i/>
                <w:szCs w:val="22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BF6E23">
              <w:rPr>
                <w:rFonts w:ascii="Times New Roman" w:hAnsi="Times New Roman"/>
                <w:i/>
                <w:szCs w:val="22"/>
              </w:rPr>
              <w:t xml:space="preserve">ТСН «Центральное» и МКД с непосредственным управлением, с заключением договоров на проведение работ по обслуживанию МКД. В настоящее время из-за ликвидации обслуживающей организации ведется организационная работа  по проведению собраний собственников помещений в МКД по выбору новой обслуживающей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округа. 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23730" w:rsidRPr="007B5C30" w:rsidRDefault="00123730" w:rsidP="000E20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Яковлевского муниципального района </w:t>
            </w: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жилищного фонда, находящегося в управлении частных компаний составляет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100% от общего количества многоквартирных домов Яковлевского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730" w:rsidRPr="00EF2B00" w:rsidRDefault="00123730" w:rsidP="00BF6E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тесно сотрудничает  с управляющими компаниями и  обслуживающими организациями, осуществляющими деятельность в </w:t>
            </w:r>
            <w:r w:rsidR="00BF6E23">
              <w:rPr>
                <w:rFonts w:ascii="Times New Roman" w:hAnsi="Times New Roman"/>
                <w:sz w:val="24"/>
                <w:szCs w:val="24"/>
              </w:rPr>
              <w:t>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и актуализация реестра 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Default="00123730" w:rsidP="000E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01D26">
              <w:rPr>
                <w:rFonts w:ascii="Times New Roman" w:hAnsi="Times New Roman" w:cs="Times New Roman"/>
                <w:i/>
              </w:rPr>
              <w:t xml:space="preserve"> </w:t>
            </w:r>
            <w:r w:rsidR="00BA1479"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.23</w:t>
            </w:r>
          </w:p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23730" w:rsidRPr="007B5C30" w:rsidRDefault="00123730" w:rsidP="000E204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занимаются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23730" w:rsidRPr="0063403E" w:rsidRDefault="00123730" w:rsidP="007C6BC1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 xml:space="preserve">Сохранение доли услуг (работ) по </w:t>
            </w:r>
            <w:r w:rsidR="007C6BC1">
              <w:rPr>
                <w:rFonts w:ascii="Times New Roman" w:hAnsi="Times New Roman" w:cs="Times New Roman"/>
                <w:sz w:val="24"/>
              </w:rPr>
              <w:t xml:space="preserve">перевозке пассажиров автомобильным транспортом по муниципальным маршрутам регулярных перевозок, оказанных (выполненных) </w:t>
            </w:r>
            <w:r w:rsidR="007C6BC1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организациями частной формы собственности </w:t>
            </w:r>
          </w:p>
        </w:tc>
        <w:tc>
          <w:tcPr>
            <w:tcW w:w="1823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123730" w:rsidRPr="00BA0E0F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>Во втором квартале 2023 года</w:t>
            </w:r>
            <w:r>
              <w:rPr>
                <w:sz w:val="24"/>
                <w:szCs w:val="24"/>
              </w:rPr>
              <w:t xml:space="preserve"> </w:t>
            </w:r>
            <w:r w:rsidRPr="00345126">
              <w:rPr>
                <w:sz w:val="24"/>
                <w:szCs w:val="24"/>
              </w:rPr>
              <w:t>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</w:t>
            </w:r>
            <w:r w:rsidRPr="00345126">
              <w:rPr>
                <w:sz w:val="24"/>
                <w:szCs w:val="24"/>
              </w:rPr>
              <w:lastRenderedPageBreak/>
              <w:t>Краснояровка»,   № 219М «Старосысоевка-Достоевка-Яковлевка-Достоевка-Старосысоевка» в границах Яко</w:t>
            </w:r>
            <w:r w:rsidR="00601D26">
              <w:rPr>
                <w:sz w:val="24"/>
                <w:szCs w:val="24"/>
              </w:rPr>
              <w:t xml:space="preserve">влевского муниципального района, в соответствии с </w:t>
            </w:r>
            <w:r w:rsidR="00601D26" w:rsidRPr="00345126">
              <w:rPr>
                <w:sz w:val="24"/>
                <w:szCs w:val="24"/>
              </w:rPr>
              <w:t>контракт</w:t>
            </w:r>
            <w:r w:rsidR="00601D26">
              <w:rPr>
                <w:sz w:val="24"/>
                <w:szCs w:val="24"/>
              </w:rPr>
              <w:t>ом</w:t>
            </w:r>
            <w:r w:rsidR="00601D26" w:rsidRPr="00345126"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>заключенном в первом квартале 202</w:t>
            </w:r>
            <w:r w:rsidR="00601D26" w:rsidRPr="009629FD">
              <w:rPr>
                <w:sz w:val="24"/>
                <w:szCs w:val="24"/>
              </w:rPr>
              <w:t>3</w:t>
            </w:r>
            <w:r w:rsidR="00601D26">
              <w:rPr>
                <w:sz w:val="24"/>
                <w:szCs w:val="24"/>
              </w:rPr>
              <w:t xml:space="preserve"> года с  п</w:t>
            </w:r>
            <w:r>
              <w:rPr>
                <w:sz w:val="24"/>
                <w:szCs w:val="24"/>
              </w:rPr>
              <w:t>еревозчиком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123730" w:rsidRPr="00E94D94" w:rsidRDefault="00123730" w:rsidP="00177B4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2023 году на основании договора аренды, с целью поддержки предпринимательства и обеспечения пассажирских перевозок по муниципальным маршрутам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 Администрацией Яковлевского муниципального </w:t>
            </w:r>
            <w:r w:rsidR="00177B46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  был  передан в аренду автобус ПАЗ 320402-05.</w:t>
            </w:r>
            <w:r w:rsidRPr="001B4D87">
              <w:rPr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3E" w:rsidRPr="003E3FFC" w:rsidTr="00112D48">
        <w:tc>
          <w:tcPr>
            <w:tcW w:w="14786" w:type="dxa"/>
            <w:gridSpan w:val="8"/>
          </w:tcPr>
          <w:p w:rsidR="0063403E" w:rsidRPr="003E3FFC" w:rsidRDefault="0063403E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63403E" w:rsidRPr="003E3FFC" w:rsidTr="00535D10">
        <w:tc>
          <w:tcPr>
            <w:tcW w:w="14786" w:type="dxa"/>
            <w:gridSpan w:val="8"/>
          </w:tcPr>
          <w:p w:rsidR="0063403E" w:rsidRPr="0063403E" w:rsidRDefault="0063403E" w:rsidP="00A058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4C4481">
              <w:rPr>
                <w:rFonts w:ascii="Times New Roman" w:hAnsi="Times New Roman" w:cs="Times New Roman"/>
                <w:i/>
              </w:rPr>
              <w:t xml:space="preserve"> 01.10</w:t>
            </w:r>
            <w:r w:rsidR="00AF19F6">
              <w:rPr>
                <w:rFonts w:ascii="Times New Roman" w:hAnsi="Times New Roman" w:cs="Times New Roman"/>
                <w:i/>
              </w:rPr>
              <w:t xml:space="preserve">.2023 </w:t>
            </w:r>
          </w:p>
          <w:p w:rsidR="00632EAF" w:rsidRDefault="0063403E" w:rsidP="00A0583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 Яковлевского  муниципального района торговлю лекарственными  препаратами  и медицинскими средствами  осуществляют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="00656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(3 аптеки и аптечных магазина и один аптечный киоск)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рынок услуг полностью представлен предприятиями и организациями частной формы собственности.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63403E" w:rsidRPr="00470004" w:rsidRDefault="0063403E" w:rsidP="00A0583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розничной аптечной сети  представлен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широкий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7" w:type="dxa"/>
          </w:tcPr>
          <w:p w:rsidR="0063403E" w:rsidRPr="00BA0E0F" w:rsidRDefault="00BD1C0B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доли услуг (работ) по торговле лекарственными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823" w:type="dxa"/>
            <w:vMerge w:val="restart"/>
          </w:tcPr>
          <w:p w:rsidR="0063403E" w:rsidRPr="003E3FFC" w:rsidRDefault="0063403E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D1C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1175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63403E" w:rsidRPr="003E3FFC" w:rsidRDefault="00BD1C0B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63403E" w:rsidRDefault="00F47126" w:rsidP="002A6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Методическая и консультационная информация  для субъектов МСП,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оказывающим услуги  розничной торговли лекарственными препаратами, 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7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7B5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137B50" w:rsidRPr="00470004" w:rsidRDefault="00137B50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7" w:type="dxa"/>
          </w:tcPr>
          <w:p w:rsidR="009A649A" w:rsidRPr="00BA0E0F" w:rsidRDefault="00BD1C0B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 и консультационной помощи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соблюдению  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823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63403E" w:rsidRPr="003E3FFC" w:rsidRDefault="0063403E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3E" w:rsidRPr="003E3FFC" w:rsidTr="003B55D9">
        <w:tc>
          <w:tcPr>
            <w:tcW w:w="14786" w:type="dxa"/>
            <w:gridSpan w:val="8"/>
          </w:tcPr>
          <w:p w:rsidR="0063403E" w:rsidRDefault="00F47126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403E"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:rsidR="00F13F74" w:rsidRPr="00F13F74" w:rsidRDefault="00F13F74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AF19F6">
              <w:rPr>
                <w:rFonts w:ascii="Times New Roman" w:hAnsi="Times New Roman" w:cs="Times New Roman"/>
                <w:i/>
              </w:rPr>
              <w:t xml:space="preserve"> 01.07.2023</w:t>
            </w:r>
          </w:p>
          <w:p w:rsidR="00395FAA" w:rsidRPr="00395181" w:rsidRDefault="009A649A" w:rsidP="00C92F01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="00F13F74"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района </w:t>
            </w:r>
            <w:r w:rsidR="00137B50">
              <w:rPr>
                <w:i/>
                <w:sz w:val="24"/>
                <w:szCs w:val="24"/>
              </w:rPr>
              <w:t>на 01.10</w:t>
            </w:r>
            <w:r w:rsidR="00AF19F6">
              <w:rPr>
                <w:i/>
                <w:sz w:val="24"/>
                <w:szCs w:val="24"/>
              </w:rPr>
              <w:t>.2023  составляет 7</w:t>
            </w:r>
            <w:r w:rsidR="00137B50">
              <w:rPr>
                <w:i/>
                <w:sz w:val="24"/>
                <w:szCs w:val="24"/>
              </w:rPr>
              <w:t>9</w:t>
            </w:r>
            <w:r w:rsidR="00AF19F6">
              <w:rPr>
                <w:i/>
                <w:sz w:val="24"/>
                <w:szCs w:val="24"/>
              </w:rPr>
              <w:t xml:space="preserve"> единиц</w:t>
            </w:r>
            <w:r w:rsidR="00137B50">
              <w:rPr>
                <w:i/>
                <w:sz w:val="24"/>
                <w:szCs w:val="24"/>
              </w:rPr>
              <w:t xml:space="preserve">,  в том числе три специализированных продовольственных магазина, 50 </w:t>
            </w:r>
            <w:proofErr w:type="spellStart"/>
            <w:r w:rsidR="00137B50">
              <w:rPr>
                <w:i/>
                <w:sz w:val="24"/>
                <w:szCs w:val="24"/>
              </w:rPr>
              <w:t>минимаркетов</w:t>
            </w:r>
            <w:proofErr w:type="spellEnd"/>
            <w:r w:rsidR="00137B50">
              <w:rPr>
                <w:i/>
                <w:sz w:val="24"/>
                <w:szCs w:val="24"/>
              </w:rPr>
              <w:t>, 18  прочих магазинов,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92F01">
              <w:rPr>
                <w:i/>
                <w:sz w:val="24"/>
                <w:szCs w:val="24"/>
              </w:rPr>
              <w:t xml:space="preserve">и восемь  специализированных непродовольственных магазина. В третьем квартале в </w:t>
            </w:r>
            <w:proofErr w:type="spellStart"/>
            <w:r w:rsidR="00C92F01">
              <w:rPr>
                <w:i/>
                <w:sz w:val="24"/>
                <w:szCs w:val="24"/>
              </w:rPr>
              <w:t>Новосысоевском</w:t>
            </w:r>
            <w:proofErr w:type="spellEnd"/>
            <w:r w:rsidR="00C92F01">
              <w:rPr>
                <w:i/>
                <w:sz w:val="24"/>
                <w:szCs w:val="24"/>
              </w:rPr>
              <w:t xml:space="preserve"> сельском поселении был открыт  магазин торговой сети «Бристоль», таким </w:t>
            </w:r>
            <w:proofErr w:type="gramStart"/>
            <w:r w:rsidR="00C92F01">
              <w:rPr>
                <w:i/>
                <w:sz w:val="24"/>
                <w:szCs w:val="24"/>
              </w:rPr>
              <w:t>образом</w:t>
            </w:r>
            <w:proofErr w:type="gramEnd"/>
            <w:r w:rsidR="00C92F01">
              <w:rPr>
                <w:i/>
                <w:sz w:val="24"/>
                <w:szCs w:val="24"/>
              </w:rPr>
              <w:t xml:space="preserve"> торговлю </w:t>
            </w:r>
            <w:r w:rsidR="00F13F74" w:rsidRPr="00F13F74">
              <w:rPr>
                <w:i/>
                <w:sz w:val="24"/>
                <w:szCs w:val="24"/>
              </w:rPr>
              <w:t>алкогольной продукци</w:t>
            </w:r>
            <w:r w:rsidR="00C92F01">
              <w:rPr>
                <w:i/>
                <w:sz w:val="24"/>
                <w:szCs w:val="24"/>
              </w:rPr>
              <w:t xml:space="preserve">ей </w:t>
            </w:r>
            <w:r w:rsidR="00F13F74" w:rsidRPr="00F13F74">
              <w:rPr>
                <w:i/>
                <w:sz w:val="24"/>
                <w:szCs w:val="24"/>
              </w:rPr>
              <w:t xml:space="preserve"> осуществля</w:t>
            </w:r>
            <w:r w:rsidR="001F2AB0">
              <w:rPr>
                <w:i/>
                <w:sz w:val="24"/>
                <w:szCs w:val="24"/>
              </w:rPr>
              <w:t xml:space="preserve">ют </w:t>
            </w:r>
            <w:r w:rsidR="00F13F74" w:rsidRPr="00F13F74">
              <w:rPr>
                <w:i/>
                <w:sz w:val="24"/>
                <w:szCs w:val="24"/>
              </w:rPr>
              <w:t>3</w:t>
            </w:r>
            <w:r w:rsidR="00C92F01">
              <w:rPr>
                <w:i/>
                <w:sz w:val="24"/>
                <w:szCs w:val="24"/>
              </w:rPr>
              <w:t>3</w:t>
            </w:r>
            <w:r w:rsidR="00F13F74" w:rsidRPr="00F13F74">
              <w:rPr>
                <w:i/>
                <w:sz w:val="24"/>
                <w:szCs w:val="24"/>
              </w:rPr>
              <w:t xml:space="preserve">  </w:t>
            </w:r>
            <w:r w:rsidR="001F2AB0">
              <w:rPr>
                <w:i/>
                <w:sz w:val="24"/>
                <w:szCs w:val="24"/>
              </w:rPr>
              <w:t xml:space="preserve">торговых </w:t>
            </w:r>
            <w:r w:rsidR="004246D2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>предприятия</w:t>
            </w:r>
            <w:r w:rsidR="004246D2">
              <w:rPr>
                <w:i/>
                <w:sz w:val="24"/>
                <w:szCs w:val="24"/>
              </w:rPr>
              <w:t>, в том числе крупные торговые сети – «</w:t>
            </w:r>
            <w:proofErr w:type="spellStart"/>
            <w:r w:rsidR="004246D2">
              <w:rPr>
                <w:i/>
                <w:sz w:val="24"/>
                <w:szCs w:val="24"/>
              </w:rPr>
              <w:t>Дилан</w:t>
            </w:r>
            <w:proofErr w:type="spellEnd"/>
            <w:r w:rsidR="004246D2">
              <w:rPr>
                <w:i/>
                <w:sz w:val="24"/>
                <w:szCs w:val="24"/>
              </w:rPr>
              <w:t>», «</w:t>
            </w:r>
            <w:proofErr w:type="spellStart"/>
            <w:r w:rsidR="004246D2">
              <w:rPr>
                <w:i/>
                <w:sz w:val="24"/>
                <w:szCs w:val="24"/>
              </w:rPr>
              <w:t>Винлаб</w:t>
            </w:r>
            <w:proofErr w:type="spellEnd"/>
            <w:r w:rsidR="004246D2">
              <w:rPr>
                <w:i/>
                <w:sz w:val="24"/>
                <w:szCs w:val="24"/>
              </w:rPr>
              <w:t>», «Бристоль», «Лоза».</w:t>
            </w: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7" w:type="dxa"/>
          </w:tcPr>
          <w:p w:rsidR="005813AF" w:rsidRPr="00546778" w:rsidRDefault="005813AF" w:rsidP="005467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67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Увеличение количества нестационарных и мобильных торговых объектов, и торговых мест под них не менее чем на 10% к 2025 году </w:t>
            </w:r>
            <w:r w:rsidRPr="005467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по отношению к 2020 году</w:t>
            </w:r>
          </w:p>
        </w:tc>
        <w:tc>
          <w:tcPr>
            <w:tcW w:w="1823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75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13AF" w:rsidRPr="003E3FFC" w:rsidRDefault="005813AF" w:rsidP="005D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813AF" w:rsidRPr="00BA0E0F" w:rsidRDefault="005813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  Администрации Яковлевского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6B7F57" w:rsidRDefault="00C92F01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 xml:space="preserve">В настоящее время отделом экономического развития проводится работа по совершенствованию нормативно-правовой базы в отношении Порядка разработки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и утверждения схемы размещения нестационарных торговых объектов.  С  1 января 202</w:t>
            </w:r>
            <w:r w:rsidR="00A0583C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года сельские поселения прекращают свою деятельность</w:t>
            </w:r>
            <w:r w:rsidR="006B7F57">
              <w:rPr>
                <w:rFonts w:ascii="Times New Roman" w:eastAsia="Calibri" w:hAnsi="Times New Roman" w:cs="Times New Roman"/>
                <w:sz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полномочия </w:t>
            </w:r>
            <w:r w:rsidR="006B7F57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созданию условий  развития торговой деятельности перейдут во вновь образованный Яковлевский муниципальный округ. </w:t>
            </w:r>
          </w:p>
          <w:p w:rsidR="006B7F57" w:rsidRDefault="006B7F57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6B7F57" w:rsidRDefault="006B7F57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95FAA" w:rsidRPr="005813AF" w:rsidRDefault="00395FAA" w:rsidP="006B7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697" w:type="dxa"/>
          </w:tcPr>
          <w:p w:rsidR="005813AF" w:rsidRDefault="005813AF" w:rsidP="007D19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:rsidR="008C40D6" w:rsidRPr="00395181" w:rsidRDefault="008C40D6" w:rsidP="007D1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790"/>
        <w:gridCol w:w="17"/>
        <w:gridCol w:w="2676"/>
      </w:tblGrid>
      <w:tr w:rsidR="00D1295E" w:rsidRPr="0055567A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района</w:t>
            </w: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 в целях развития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  <w:r w:rsidR="0014272B">
              <w:rPr>
                <w:rFonts w:ascii="Times New Roman" w:hAnsi="Times New Roman" w:cs="Times New Roman"/>
                <w:sz w:val="20"/>
              </w:rPr>
              <w:t xml:space="preserve"> размещен на официальном сайте округа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687C9C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акты, касающихся ведения предпринимательской деятельности.  </w:t>
            </w: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80241" w:rsidRDefault="00CD5713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2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>сентября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2023г.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 xml:space="preserve">прошло очередное заседание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координационный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совет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по развитию малого и среднего предпринимательства в Яковлевском муниципальном районе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 xml:space="preserve"> В повестку заседания были включены следующие вопросы:</w:t>
            </w:r>
          </w:p>
          <w:p w:rsidR="00C80241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 </w:t>
            </w:r>
            <w:r w:rsidR="0014272B">
              <w:rPr>
                <w:rFonts w:ascii="Times New Roman" w:hAnsi="Times New Roman" w:cs="Times New Roman"/>
                <w:sz w:val="20"/>
                <w:szCs w:val="26"/>
              </w:rPr>
              <w:t>Новые правила благоустройства Яковлевского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;</w:t>
            </w:r>
          </w:p>
          <w:p w:rsidR="0014272B" w:rsidRDefault="00C80241" w:rsidP="0014272B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</w:t>
            </w:r>
            <w:r w:rsidR="0014272B">
              <w:rPr>
                <w:rFonts w:ascii="Times New Roman" w:hAnsi="Times New Roman" w:cs="Times New Roman"/>
                <w:sz w:val="20"/>
                <w:szCs w:val="26"/>
              </w:rPr>
              <w:t>Контрольно-надзорная деятельность на территории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 xml:space="preserve"> Яковлевского муниципального округа. </w:t>
            </w:r>
            <w:r w:rsidR="0014272B">
              <w:rPr>
                <w:rFonts w:ascii="Times New Roman" w:hAnsi="Times New Roman" w:cs="Times New Roman"/>
                <w:sz w:val="20"/>
                <w:szCs w:val="26"/>
              </w:rPr>
              <w:t>Муниципальный земельный контроль;</w:t>
            </w:r>
          </w:p>
          <w:p w:rsidR="00393AC8" w:rsidRPr="00687C9C" w:rsidRDefault="0014272B" w:rsidP="0014272B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Обсуждение проекта Положения о Совете по развитию малого и среднего предпринимательства и улучшению инвестиционного климата в Яковлевском муниципальном округе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</w:tc>
      </w:tr>
      <w:tr w:rsidR="00393AC8" w:rsidRPr="00D14C84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заседаний  Совета по улучшению инвестиционного климата и развитию  предпринимательства при главе Яковлевского муниципального район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681" w:rsidRPr="00847681" w:rsidRDefault="00847681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количества случаев осуществления закупки у единственного поставщика (подрядчика, </w:t>
            </w: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допустимых объектов размещения закупок у единственного поставщика (подрядчика, </w:t>
            </w: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Закупочные процедуры проводятся в соответствии с Федеральным законом от 05.04.2013 N 44-ФЗ «О контрактной системе в сфере закупок товаров,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нужд».</w:t>
            </w:r>
          </w:p>
          <w:p w:rsidR="00E02E4A" w:rsidRPr="00CD5713" w:rsidRDefault="00847EAC" w:rsidP="001A08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4684" w:rsidRPr="003270AD" w:rsidRDefault="00AA4684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владение или пользование на официальном сайте Администрации Яковлевского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3270AD" w:rsidRDefault="00AA4684" w:rsidP="003270AD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Отсутствие заинтересованных лиц при проведении торгов, отсутствием направленных заявок при реализации имущества, обращений от субъектов МСП и самозанятых по предоставлению объектов, включенных в Перечень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</w:t>
            </w:r>
            <w:r w:rsidRPr="003270A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частью 4 статьи 18 Федерального закона «О развитии малого и среднего предпринимательства</w:t>
            </w:r>
            <w:proofErr w:type="gramEnd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 в Российской Федерации» не поступало.</w:t>
            </w:r>
          </w:p>
          <w:p w:rsidR="00AA4684" w:rsidRPr="003270AD" w:rsidRDefault="00AA4684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B14C3C" w:rsidRDefault="00AA4684" w:rsidP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муниципального района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7822A2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AA4684" w:rsidRDefault="00AA4684" w:rsidP="00A04F6A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 w:rsidRPr="00AA4684"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B14C3C" w:rsidRDefault="00AA4684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имущественным отношениям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4684" w:rsidRPr="00AA4684" w:rsidRDefault="00AA4684" w:rsidP="00A0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26.09.2023 №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организациям, образующим инфраструктуру поддержки субъектов малого</w:t>
            </w:r>
            <w:proofErr w:type="gramEnd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>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</w:t>
            </w:r>
            <w:proofErr w:type="gramEnd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предпринимательства, и физическим лицам, не являющимся индивидуальными предпринимателями и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применяющим специальный налоговый режим «Налог на профессиональный доход»</w:t>
            </w:r>
          </w:p>
        </w:tc>
      </w:tr>
      <w:tr w:rsidR="00E534ED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района </w:t>
            </w:r>
          </w:p>
        </w:tc>
      </w:tr>
      <w:tr w:rsidR="00AA4684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4684" w:rsidRPr="0027342F" w:rsidRDefault="00AA46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AA4684" w:rsidRPr="00120511" w:rsidRDefault="00AA4684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:rsidR="00AA4684" w:rsidRPr="0004767F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D1295E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AA4684" w:rsidRPr="00B14C3C" w:rsidRDefault="00AA4684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4684" w:rsidRPr="00AA4684" w:rsidRDefault="00AA4684" w:rsidP="00A04F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84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Инвентаризация активов, составляющих имущество казны Яковлевского муниципального района, сопоставление данных бюджетного учета с данными реестра муниципального имущества  с 01.10.2023 по 30.11.2023г.</w:t>
            </w:r>
            <w:r w:rsidRPr="00AA4684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>Списано 3 объекта недвижимого имущества, находящихся в ветхом и аварийном состоянии, согласно  запланированным мероприятиям Дорожной карты.</w:t>
            </w:r>
          </w:p>
        </w:tc>
      </w:tr>
      <w:tr w:rsidR="00AA4684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4684" w:rsidRDefault="00AA46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района  не используемого для реализации функций и полномочий органов местного самоуправления  муниципального района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A62F1E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AA4684" w:rsidRPr="00120511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имущества, находящегося в собственности муниципального района, не используемого для реализации функций полномочий органов местного самоуправления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C15A6A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AA4684" w:rsidRPr="00B14C3C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4684" w:rsidRPr="00AA4684" w:rsidRDefault="00AA4684" w:rsidP="00A04F6A">
            <w:pPr>
              <w:suppressAutoHyphens/>
              <w:snapToGrid w:val="0"/>
            </w:pP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15.08.2023 № № 64 внесены изменения в </w:t>
            </w:r>
            <w:r w:rsidRPr="00AA468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Программу приватизации муниципального имущества Яковлевского муниципального района  на 2023 год, 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26.09.2023 № № 108 внесены изменения в условия </w:t>
            </w:r>
            <w:r w:rsidRPr="00AA468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приватизации </w:t>
            </w:r>
            <w:r w:rsidRPr="00AA468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муниципального имущества Яковлевского муниципального района  на 2023 год, изменен способ приватизации, добавлен объект, подлежащий приватизации.</w:t>
            </w:r>
          </w:p>
        </w:tc>
      </w:tr>
      <w:tr w:rsidR="00AA4684" w:rsidTr="0033451C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4684" w:rsidRDefault="00AA46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Pr="00C15A6A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:rsidR="00AA4684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AA4684" w:rsidRPr="00B14C3C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684" w:rsidRPr="00AA4684" w:rsidRDefault="00AA4684" w:rsidP="00A04F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В третьем квартале 2023 посредством публичного предложения в электронной форме проведен аукцион. Аукцион признан не состоявшимися в связи с отсутствием поступивших заявок. </w:t>
            </w:r>
          </w:p>
        </w:tc>
      </w:tr>
    </w:tbl>
    <w:p w:rsidR="00C15A6A" w:rsidRPr="00C15A6A" w:rsidRDefault="00C15A6A" w:rsidP="00C15A6A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5B2BD3" w:rsidRPr="00E02E4A" w:rsidRDefault="005B2BD3" w:rsidP="00E02E4A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районе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:rsidTr="00A62F1E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02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барьеров  и оценки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Выявление проблем и административных барьеров, сдерживающих развитие субъектов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предпринимательской деятельности на территории Яковлевского муниципального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Отдел экономического развития Администрации Яковлевского </w:t>
            </w: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C047E8" w:rsidP="00CD57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района в период с октября по декабрь</w:t>
            </w:r>
            <w:r w:rsidR="00CD571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185177" w:rsidP="0033451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отдела экономического 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</w:t>
            </w:r>
            <w:r w:rsidR="0033451C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33451C">
              <w:rPr>
                <w:rFonts w:ascii="Times New Roman" w:hAnsi="Times New Roman"/>
                <w:sz w:val="20"/>
              </w:rPr>
              <w:t>проводят</w:t>
            </w:r>
            <w:r w:rsidR="00E02E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опросы  жителей района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Default="00185177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Администрацией  Яковлевского муниципального района </w:t>
            </w:r>
            <w:r w:rsidR="00E02E4A">
              <w:rPr>
                <w:rFonts w:ascii="Times New Roman" w:hAnsi="Times New Roman"/>
                <w:sz w:val="20"/>
              </w:rPr>
              <w:t>запланирована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района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2023г.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Развитие рынка ритуальных услуг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существующих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31.12.2023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D767C1" w:rsidP="00D767C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 муниципальный контракт  от 28.09.2023г. на оказание услуг про инвентаризации кладбищ Варфоломеевского сельского поселения (ООО «ПРИМРИТУАЛСЕРВИС»)  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в муниципальном районе по результатам инвентаризации реестров кладбищ  и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Реестр</w:t>
            </w: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742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конкуренции  с предоставлением лицам, ответственным за  захоронения, полной информации об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 xml:space="preserve">рганизация оказания ритуальных услуг по принципу «одного окна» на основе конкуренции с предоставлением лицам, ответственным за захоронения, полной 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E02E4A" w:rsidRDefault="00185177" w:rsidP="00451BCB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lastRenderedPageBreak/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  <w:r w:rsidR="005C202A" w:rsidRPr="005C202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Мониторинг не создания унитарных предприятий, предоставляющих услуги в сфере информационных технологий, в том 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района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185177" w:rsidRPr="00B14C3C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2A5617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Яковлевского муниципального района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A0583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25EB1"/>
    <w:rsid w:val="000328A6"/>
    <w:rsid w:val="00032C4E"/>
    <w:rsid w:val="000332E6"/>
    <w:rsid w:val="0004767F"/>
    <w:rsid w:val="00064AAB"/>
    <w:rsid w:val="000677D9"/>
    <w:rsid w:val="00086E28"/>
    <w:rsid w:val="000B6528"/>
    <w:rsid w:val="000C51C2"/>
    <w:rsid w:val="000D54FD"/>
    <w:rsid w:val="000E4991"/>
    <w:rsid w:val="00106F79"/>
    <w:rsid w:val="00120511"/>
    <w:rsid w:val="00121E72"/>
    <w:rsid w:val="00123730"/>
    <w:rsid w:val="00135C71"/>
    <w:rsid w:val="00137B50"/>
    <w:rsid w:val="0014065D"/>
    <w:rsid w:val="0014093D"/>
    <w:rsid w:val="0014272B"/>
    <w:rsid w:val="00177B46"/>
    <w:rsid w:val="00185177"/>
    <w:rsid w:val="001A08BD"/>
    <w:rsid w:val="001A2DBE"/>
    <w:rsid w:val="001A5FDF"/>
    <w:rsid w:val="001A6B0A"/>
    <w:rsid w:val="001C1227"/>
    <w:rsid w:val="001E19C2"/>
    <w:rsid w:val="001E3BD8"/>
    <w:rsid w:val="001F2AB0"/>
    <w:rsid w:val="00200B31"/>
    <w:rsid w:val="00206A06"/>
    <w:rsid w:val="00212340"/>
    <w:rsid w:val="002403FE"/>
    <w:rsid w:val="00246552"/>
    <w:rsid w:val="002516D7"/>
    <w:rsid w:val="00253314"/>
    <w:rsid w:val="002606B0"/>
    <w:rsid w:val="0027342F"/>
    <w:rsid w:val="002753F3"/>
    <w:rsid w:val="002A5617"/>
    <w:rsid w:val="002A637B"/>
    <w:rsid w:val="002A69FB"/>
    <w:rsid w:val="002A72AD"/>
    <w:rsid w:val="002B189D"/>
    <w:rsid w:val="002E03BD"/>
    <w:rsid w:val="002F3F9C"/>
    <w:rsid w:val="00305611"/>
    <w:rsid w:val="003270AD"/>
    <w:rsid w:val="00331FB2"/>
    <w:rsid w:val="00333E8C"/>
    <w:rsid w:val="0033451C"/>
    <w:rsid w:val="00334AE3"/>
    <w:rsid w:val="003850FF"/>
    <w:rsid w:val="00393AC8"/>
    <w:rsid w:val="00395181"/>
    <w:rsid w:val="00395FAA"/>
    <w:rsid w:val="00396DFC"/>
    <w:rsid w:val="003C3A30"/>
    <w:rsid w:val="003C5867"/>
    <w:rsid w:val="003C6EC2"/>
    <w:rsid w:val="003E3FFC"/>
    <w:rsid w:val="00401954"/>
    <w:rsid w:val="00403B4D"/>
    <w:rsid w:val="00404859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506A28"/>
    <w:rsid w:val="00506BB7"/>
    <w:rsid w:val="00546778"/>
    <w:rsid w:val="00552823"/>
    <w:rsid w:val="0055567A"/>
    <w:rsid w:val="005813AF"/>
    <w:rsid w:val="00594D0C"/>
    <w:rsid w:val="005A75ED"/>
    <w:rsid w:val="005B2BD3"/>
    <w:rsid w:val="005C202A"/>
    <w:rsid w:val="005C707A"/>
    <w:rsid w:val="005D121F"/>
    <w:rsid w:val="005E0F54"/>
    <w:rsid w:val="005E3654"/>
    <w:rsid w:val="005E3832"/>
    <w:rsid w:val="005F17C2"/>
    <w:rsid w:val="00601D26"/>
    <w:rsid w:val="00611E20"/>
    <w:rsid w:val="00612739"/>
    <w:rsid w:val="00632EAF"/>
    <w:rsid w:val="0063403E"/>
    <w:rsid w:val="00634AA7"/>
    <w:rsid w:val="00656ECE"/>
    <w:rsid w:val="00684C18"/>
    <w:rsid w:val="00687C9C"/>
    <w:rsid w:val="0069584C"/>
    <w:rsid w:val="006A7B5A"/>
    <w:rsid w:val="006B7F57"/>
    <w:rsid w:val="006C0630"/>
    <w:rsid w:val="006D433F"/>
    <w:rsid w:val="006E2217"/>
    <w:rsid w:val="00711CC2"/>
    <w:rsid w:val="00746A6C"/>
    <w:rsid w:val="007608BA"/>
    <w:rsid w:val="007822A2"/>
    <w:rsid w:val="00785FD4"/>
    <w:rsid w:val="00797F51"/>
    <w:rsid w:val="007B042C"/>
    <w:rsid w:val="007B5C30"/>
    <w:rsid w:val="007C6BC1"/>
    <w:rsid w:val="00821297"/>
    <w:rsid w:val="00831803"/>
    <w:rsid w:val="00847681"/>
    <w:rsid w:val="00847EAC"/>
    <w:rsid w:val="00852983"/>
    <w:rsid w:val="008542BF"/>
    <w:rsid w:val="008C40D6"/>
    <w:rsid w:val="008D14F6"/>
    <w:rsid w:val="008E6260"/>
    <w:rsid w:val="0090041B"/>
    <w:rsid w:val="00935BE1"/>
    <w:rsid w:val="0095108A"/>
    <w:rsid w:val="009953B2"/>
    <w:rsid w:val="009A649A"/>
    <w:rsid w:val="009C37FE"/>
    <w:rsid w:val="00A0583C"/>
    <w:rsid w:val="00A24C08"/>
    <w:rsid w:val="00A337AC"/>
    <w:rsid w:val="00A51FB4"/>
    <w:rsid w:val="00A673AF"/>
    <w:rsid w:val="00A742B4"/>
    <w:rsid w:val="00AA4684"/>
    <w:rsid w:val="00AA469B"/>
    <w:rsid w:val="00AD23B2"/>
    <w:rsid w:val="00AD4FA0"/>
    <w:rsid w:val="00AF19F6"/>
    <w:rsid w:val="00B14C3C"/>
    <w:rsid w:val="00B37CA5"/>
    <w:rsid w:val="00B54190"/>
    <w:rsid w:val="00B57747"/>
    <w:rsid w:val="00B81DAF"/>
    <w:rsid w:val="00BA1479"/>
    <w:rsid w:val="00BC541E"/>
    <w:rsid w:val="00BD1C0B"/>
    <w:rsid w:val="00BE07CF"/>
    <w:rsid w:val="00BF4C55"/>
    <w:rsid w:val="00BF6E23"/>
    <w:rsid w:val="00C005FB"/>
    <w:rsid w:val="00C047E8"/>
    <w:rsid w:val="00C1063D"/>
    <w:rsid w:val="00C15A6A"/>
    <w:rsid w:val="00C339F4"/>
    <w:rsid w:val="00C461B6"/>
    <w:rsid w:val="00C80241"/>
    <w:rsid w:val="00C80AFB"/>
    <w:rsid w:val="00C912A2"/>
    <w:rsid w:val="00C92F01"/>
    <w:rsid w:val="00CC7ED8"/>
    <w:rsid w:val="00CD308E"/>
    <w:rsid w:val="00CD5713"/>
    <w:rsid w:val="00D05941"/>
    <w:rsid w:val="00D1295E"/>
    <w:rsid w:val="00D14C84"/>
    <w:rsid w:val="00D17D9E"/>
    <w:rsid w:val="00D56415"/>
    <w:rsid w:val="00D57D1A"/>
    <w:rsid w:val="00D767C1"/>
    <w:rsid w:val="00D76D60"/>
    <w:rsid w:val="00D864EF"/>
    <w:rsid w:val="00DB7DC9"/>
    <w:rsid w:val="00DD0CA1"/>
    <w:rsid w:val="00DD7C84"/>
    <w:rsid w:val="00E02E4A"/>
    <w:rsid w:val="00E07BBC"/>
    <w:rsid w:val="00E12AFC"/>
    <w:rsid w:val="00E16A5B"/>
    <w:rsid w:val="00E1758B"/>
    <w:rsid w:val="00E43EAC"/>
    <w:rsid w:val="00E534ED"/>
    <w:rsid w:val="00E611DC"/>
    <w:rsid w:val="00E669F3"/>
    <w:rsid w:val="00E75B88"/>
    <w:rsid w:val="00E94D94"/>
    <w:rsid w:val="00EA259F"/>
    <w:rsid w:val="00EC3E2D"/>
    <w:rsid w:val="00ED5770"/>
    <w:rsid w:val="00EF1B2B"/>
    <w:rsid w:val="00EF2357"/>
    <w:rsid w:val="00EF2B00"/>
    <w:rsid w:val="00F07901"/>
    <w:rsid w:val="00F1044C"/>
    <w:rsid w:val="00F13F74"/>
    <w:rsid w:val="00F47126"/>
    <w:rsid w:val="00F74BD7"/>
    <w:rsid w:val="00F8445A"/>
    <w:rsid w:val="00F942E9"/>
    <w:rsid w:val="00F96FB0"/>
    <w:rsid w:val="00FA4B68"/>
    <w:rsid w:val="00FB4B80"/>
    <w:rsid w:val="00FD67F7"/>
    <w:rsid w:val="00FD6EFB"/>
    <w:rsid w:val="00FE35F0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EEE8-64F1-45B8-B286-F336F6C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2023-10-06T05:17:00Z</cp:lastPrinted>
  <dcterms:created xsi:type="dcterms:W3CDTF">2023-12-20T04:35:00Z</dcterms:created>
  <dcterms:modified xsi:type="dcterms:W3CDTF">2023-12-20T04:35:00Z</dcterms:modified>
</cp:coreProperties>
</file>