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2126"/>
      </w:tblGrid>
      <w:tr w:rsidR="0048237B" w:rsidRPr="00766B15" w:rsidTr="00F1127A">
        <w:tc>
          <w:tcPr>
            <w:tcW w:w="675" w:type="dxa"/>
          </w:tcPr>
          <w:p w:rsidR="0048237B" w:rsidRPr="00766B15" w:rsidRDefault="0048237B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A9316F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06.11.2018</w:t>
            </w:r>
          </w:p>
        </w:tc>
        <w:tc>
          <w:tcPr>
            <w:tcW w:w="3827" w:type="dxa"/>
          </w:tcPr>
          <w:p w:rsidR="0048237B" w:rsidRPr="00766B15" w:rsidRDefault="0048237B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48237B" w:rsidRPr="00766B15" w:rsidRDefault="0048237B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  <w:r w:rsidR="00F1127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237B" w:rsidRPr="006323FD" w:rsidRDefault="00A9316F" w:rsidP="00407D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602</w:t>
            </w:r>
            <w:r w:rsidR="00F1127A">
              <w:rPr>
                <w:b/>
                <w:sz w:val="28"/>
                <w:szCs w:val="28"/>
              </w:rPr>
              <w:t xml:space="preserve">                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407D97" w:rsidRDefault="00407D97" w:rsidP="004309DC">
      <w:pPr>
        <w:pStyle w:val="a6"/>
        <w:ind w:right="-87"/>
        <w:rPr>
          <w:b/>
          <w:szCs w:val="28"/>
        </w:rPr>
      </w:pPr>
    </w:p>
    <w:p w:rsidR="004309DC" w:rsidRPr="004309DC" w:rsidRDefault="004309DC" w:rsidP="004309DC">
      <w:pPr>
        <w:pStyle w:val="a6"/>
        <w:ind w:right="-87"/>
        <w:rPr>
          <w:b/>
          <w:szCs w:val="28"/>
        </w:rPr>
      </w:pPr>
      <w:r>
        <w:rPr>
          <w:b/>
          <w:szCs w:val="28"/>
        </w:rPr>
        <w:t>О</w:t>
      </w:r>
      <w:r w:rsidRPr="004309DC">
        <w:rPr>
          <w:b/>
          <w:szCs w:val="28"/>
        </w:rPr>
        <w:t xml:space="preserve"> комиссии по определению мест размещения</w:t>
      </w:r>
    </w:p>
    <w:p w:rsidR="00127337" w:rsidRPr="00127337" w:rsidRDefault="004309DC" w:rsidP="004309DC">
      <w:pPr>
        <w:pStyle w:val="a6"/>
        <w:ind w:right="-87"/>
        <w:rPr>
          <w:b/>
          <w:szCs w:val="28"/>
        </w:rPr>
      </w:pPr>
      <w:r w:rsidRPr="004309DC">
        <w:rPr>
          <w:b/>
          <w:szCs w:val="28"/>
        </w:rPr>
        <w:t>контейнерных площадок и отдельно стоящих контейнеров</w:t>
      </w:r>
      <w:r>
        <w:rPr>
          <w:b/>
          <w:szCs w:val="28"/>
        </w:rPr>
        <w:t xml:space="preserve"> </w:t>
      </w:r>
      <w:r w:rsidRPr="004309DC">
        <w:rPr>
          <w:b/>
          <w:szCs w:val="28"/>
        </w:rPr>
        <w:t>для временного хранения твердых коммунальных отходов на</w:t>
      </w:r>
      <w:r>
        <w:rPr>
          <w:b/>
          <w:szCs w:val="28"/>
        </w:rPr>
        <w:t xml:space="preserve"> </w:t>
      </w:r>
      <w:r w:rsidRPr="004309DC">
        <w:rPr>
          <w:b/>
          <w:szCs w:val="28"/>
        </w:rPr>
        <w:t xml:space="preserve">территории </w:t>
      </w:r>
      <w:r>
        <w:rPr>
          <w:b/>
          <w:szCs w:val="28"/>
        </w:rPr>
        <w:t>Яковлевского муниципального района</w:t>
      </w:r>
    </w:p>
    <w:p w:rsidR="003F6CFE" w:rsidRPr="002F1304" w:rsidRDefault="003F6CFE" w:rsidP="00E84C0A">
      <w:pPr>
        <w:pStyle w:val="a6"/>
        <w:ind w:right="-87"/>
        <w:rPr>
          <w:b/>
          <w:szCs w:val="28"/>
        </w:rPr>
      </w:pPr>
    </w:p>
    <w:p w:rsidR="00722416" w:rsidRPr="00722416" w:rsidRDefault="00722416" w:rsidP="0009161F">
      <w:pPr>
        <w:jc w:val="center"/>
        <w:rPr>
          <w:b/>
          <w:bCs/>
          <w:sz w:val="28"/>
          <w:szCs w:val="28"/>
        </w:rPr>
      </w:pPr>
    </w:p>
    <w:p w:rsidR="00E84C0A" w:rsidRPr="00E84C0A" w:rsidRDefault="004309DC" w:rsidP="00B332A7">
      <w:pPr>
        <w:ind w:firstLine="580"/>
        <w:jc w:val="both"/>
        <w:rPr>
          <w:b/>
          <w:sz w:val="28"/>
          <w:szCs w:val="28"/>
        </w:rPr>
      </w:pPr>
      <w:r w:rsidRPr="004309DC">
        <w:rPr>
          <w:sz w:val="28"/>
          <w:szCs w:val="28"/>
        </w:rPr>
        <w:t xml:space="preserve">В целях организации </w:t>
      </w:r>
      <w:r w:rsidR="00CD010C">
        <w:rPr>
          <w:sz w:val="28"/>
          <w:szCs w:val="28"/>
        </w:rPr>
        <w:t>сбора</w:t>
      </w:r>
      <w:r w:rsidRPr="004309DC">
        <w:rPr>
          <w:sz w:val="28"/>
          <w:szCs w:val="28"/>
        </w:rPr>
        <w:t xml:space="preserve"> твердых коммунальных отходов, обеспечения порядка и санитарной чистоты на территории </w:t>
      </w:r>
      <w:r w:rsidR="00CD010C">
        <w:rPr>
          <w:sz w:val="28"/>
          <w:szCs w:val="28"/>
        </w:rPr>
        <w:t>Яковлевского муниципального района</w:t>
      </w:r>
      <w:r w:rsidRPr="004309DC">
        <w:rPr>
          <w:sz w:val="28"/>
          <w:szCs w:val="28"/>
        </w:rPr>
        <w:t xml:space="preserve">, в соответствии с Жилищным </w:t>
      </w:r>
      <w:hyperlink r:id="rId7" w:history="1">
        <w:r w:rsidRPr="004309DC">
          <w:rPr>
            <w:rStyle w:val="a9"/>
            <w:sz w:val="28"/>
            <w:szCs w:val="28"/>
          </w:rPr>
          <w:t>кодексом</w:t>
        </w:r>
      </w:hyperlink>
      <w:r w:rsidRPr="004309DC">
        <w:rPr>
          <w:sz w:val="28"/>
          <w:szCs w:val="28"/>
        </w:rPr>
        <w:t xml:space="preserve"> Российской Федерации, Градостроительным </w:t>
      </w:r>
      <w:hyperlink r:id="rId8" w:history="1">
        <w:r w:rsidRPr="004309DC">
          <w:rPr>
            <w:rStyle w:val="a9"/>
            <w:sz w:val="28"/>
            <w:szCs w:val="28"/>
          </w:rPr>
          <w:t>кодексом</w:t>
        </w:r>
      </w:hyperlink>
      <w:r w:rsidRPr="004309DC">
        <w:rPr>
          <w:sz w:val="28"/>
          <w:szCs w:val="28"/>
        </w:rPr>
        <w:t xml:space="preserve"> Российской Федерации, Федеральными законами от 24 июня 1998 года </w:t>
      </w:r>
      <w:hyperlink r:id="rId9" w:history="1">
        <w:r>
          <w:rPr>
            <w:rStyle w:val="a9"/>
            <w:sz w:val="28"/>
            <w:szCs w:val="28"/>
          </w:rPr>
          <w:t>№</w:t>
        </w:r>
        <w:r w:rsidRPr="004309DC">
          <w:rPr>
            <w:rStyle w:val="a9"/>
            <w:sz w:val="28"/>
            <w:szCs w:val="28"/>
          </w:rPr>
          <w:t xml:space="preserve"> 89-ФЗ</w:t>
        </w:r>
      </w:hyperlink>
      <w:r w:rsidRPr="004309DC">
        <w:rPr>
          <w:sz w:val="28"/>
          <w:szCs w:val="28"/>
        </w:rPr>
        <w:t xml:space="preserve"> "Об отходах производства и потребления", от 10 </w:t>
      </w:r>
      <w:proofErr w:type="gramStart"/>
      <w:r w:rsidRPr="004309DC">
        <w:rPr>
          <w:sz w:val="28"/>
          <w:szCs w:val="28"/>
        </w:rPr>
        <w:t xml:space="preserve">января 2002 года </w:t>
      </w:r>
      <w:hyperlink r:id="rId10" w:history="1">
        <w:r w:rsidRPr="004309DC">
          <w:rPr>
            <w:rStyle w:val="a9"/>
            <w:sz w:val="28"/>
            <w:szCs w:val="28"/>
          </w:rPr>
          <w:t>N 7-ФЗ</w:t>
        </w:r>
      </w:hyperlink>
      <w:r w:rsidRPr="004309DC">
        <w:rPr>
          <w:sz w:val="28"/>
          <w:szCs w:val="28"/>
        </w:rPr>
        <w:t xml:space="preserve"> "Об охране окружающей среды", от 6 октября 2003 года </w:t>
      </w:r>
      <w:hyperlink r:id="rId11" w:history="1">
        <w:r w:rsidRPr="004309DC">
          <w:rPr>
            <w:rStyle w:val="a9"/>
            <w:sz w:val="28"/>
            <w:szCs w:val="28"/>
          </w:rPr>
          <w:t>N 131-ФЗ</w:t>
        </w:r>
      </w:hyperlink>
      <w:r w:rsidRPr="004309DC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2" w:history="1">
        <w:r w:rsidRPr="004309DC">
          <w:rPr>
            <w:rStyle w:val="a9"/>
            <w:sz w:val="28"/>
            <w:szCs w:val="28"/>
          </w:rPr>
          <w:t>Правилами</w:t>
        </w:r>
      </w:hyperlink>
      <w:r w:rsidRPr="004309DC">
        <w:rPr>
          <w:sz w:val="28"/>
          <w:szCs w:val="28"/>
        </w:rPr>
        <w:t xml:space="preserve"> и нормами технической эксплуатации жилищного фонда, утвержденными постановлением Госстроя России от 27 сентября 2003 года N 170, </w:t>
      </w:r>
      <w:hyperlink r:id="rId13" w:history="1">
        <w:r w:rsidRPr="004309DC">
          <w:rPr>
            <w:rStyle w:val="a9"/>
            <w:sz w:val="28"/>
            <w:szCs w:val="28"/>
          </w:rPr>
          <w:t>СанПиН 42-128-4690-88</w:t>
        </w:r>
      </w:hyperlink>
      <w:r w:rsidRPr="004309DC">
        <w:rPr>
          <w:sz w:val="28"/>
          <w:szCs w:val="28"/>
        </w:rPr>
        <w:t xml:space="preserve"> "Санитарные правила содержания территорий населенных мест", утвержденными Главным государственным санитарным врачом СССР 5 августа 1988</w:t>
      </w:r>
      <w:proofErr w:type="gramEnd"/>
      <w:r w:rsidRPr="004309D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4309DC">
        <w:rPr>
          <w:sz w:val="28"/>
          <w:szCs w:val="28"/>
        </w:rPr>
        <w:t xml:space="preserve"> 4690-88</w:t>
      </w:r>
      <w:r w:rsidR="00E84C0A" w:rsidRPr="00E84C0A">
        <w:rPr>
          <w:sz w:val="28"/>
          <w:szCs w:val="28"/>
        </w:rPr>
        <w:t>, руководствуясь Уставом Яковлевского муниципального района, Администрация Яковлевского муниципального района</w:t>
      </w:r>
    </w:p>
    <w:p w:rsidR="00722416" w:rsidRDefault="00722416" w:rsidP="007F57D6">
      <w:pPr>
        <w:spacing w:line="276" w:lineRule="auto"/>
        <w:ind w:firstLine="580"/>
        <w:jc w:val="both"/>
        <w:rPr>
          <w:sz w:val="28"/>
          <w:szCs w:val="28"/>
        </w:rPr>
      </w:pPr>
      <w:r w:rsidRPr="00722416">
        <w:rPr>
          <w:sz w:val="28"/>
          <w:szCs w:val="28"/>
        </w:rPr>
        <w:t xml:space="preserve"> </w:t>
      </w:r>
    </w:p>
    <w:p w:rsidR="00722416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551B" w:rsidRDefault="003F6CFE" w:rsidP="004309DC">
      <w:pPr>
        <w:pStyle w:val="a6"/>
        <w:spacing w:line="360" w:lineRule="auto"/>
        <w:ind w:right="-87" w:firstLine="709"/>
        <w:jc w:val="both"/>
        <w:rPr>
          <w:szCs w:val="28"/>
        </w:rPr>
      </w:pPr>
      <w:r w:rsidRPr="00B332A7">
        <w:rPr>
          <w:szCs w:val="28"/>
        </w:rPr>
        <w:t xml:space="preserve">1. </w:t>
      </w:r>
      <w:r w:rsidR="004309DC">
        <w:t>Создать комиссию</w:t>
      </w:r>
      <w:r w:rsidR="00B332A7" w:rsidRPr="00B332A7">
        <w:rPr>
          <w:szCs w:val="28"/>
        </w:rPr>
        <w:t xml:space="preserve"> </w:t>
      </w:r>
      <w:r w:rsidR="004309DC" w:rsidRPr="004309DC">
        <w:rPr>
          <w:szCs w:val="28"/>
        </w:rPr>
        <w:t>по определению мест размещения контейнерных площадок и отдельно стоящих контейнеров для временного хранения твердых коммунальных отходов на территории Яковлевского муниципального района</w:t>
      </w:r>
      <w:r w:rsidR="004309DC" w:rsidRPr="00B332A7">
        <w:rPr>
          <w:szCs w:val="28"/>
        </w:rPr>
        <w:t xml:space="preserve"> </w:t>
      </w:r>
      <w:r w:rsidR="007F57D6" w:rsidRPr="00B332A7">
        <w:rPr>
          <w:szCs w:val="28"/>
        </w:rPr>
        <w:t xml:space="preserve">(прилагается). </w:t>
      </w:r>
    </w:p>
    <w:p w:rsidR="004309DC" w:rsidRPr="004309DC" w:rsidRDefault="004309DC" w:rsidP="004309DC">
      <w:pPr>
        <w:pStyle w:val="a6"/>
        <w:spacing w:line="360" w:lineRule="auto"/>
        <w:ind w:right="-87" w:firstLine="709"/>
        <w:jc w:val="both"/>
        <w:rPr>
          <w:szCs w:val="28"/>
        </w:rPr>
      </w:pPr>
      <w:r w:rsidRPr="004309DC">
        <w:rPr>
          <w:szCs w:val="28"/>
        </w:rPr>
        <w:lastRenderedPageBreak/>
        <w:t>2. Утвердить прилагаемые:</w:t>
      </w:r>
    </w:p>
    <w:p w:rsidR="004309DC" w:rsidRPr="004309DC" w:rsidRDefault="00CF4444" w:rsidP="004309DC">
      <w:pPr>
        <w:pStyle w:val="a6"/>
        <w:spacing w:line="360" w:lineRule="auto"/>
        <w:ind w:right="-87" w:firstLine="709"/>
        <w:jc w:val="both"/>
        <w:rPr>
          <w:szCs w:val="28"/>
        </w:rPr>
      </w:pPr>
      <w:hyperlink w:anchor="P36" w:history="1">
        <w:r w:rsidR="004309DC" w:rsidRPr="004309DC">
          <w:rPr>
            <w:rStyle w:val="a9"/>
            <w:szCs w:val="28"/>
          </w:rPr>
          <w:t>состав</w:t>
        </w:r>
      </w:hyperlink>
      <w:r w:rsidR="004309DC" w:rsidRPr="004309DC">
        <w:rPr>
          <w:szCs w:val="28"/>
        </w:rPr>
        <w:t xml:space="preserve"> комиссии по определению мест размещения контейнерных площадок и отдельно стоящих контейнеров для временного хранения твердых коммунальных отходов на территории Яковлевского муниципального района (по должностям);</w:t>
      </w:r>
    </w:p>
    <w:p w:rsidR="004309DC" w:rsidRPr="004309DC" w:rsidRDefault="00CF4444" w:rsidP="004309DC">
      <w:pPr>
        <w:pStyle w:val="a6"/>
        <w:spacing w:line="360" w:lineRule="auto"/>
        <w:ind w:right="-85" w:firstLine="709"/>
        <w:jc w:val="both"/>
        <w:rPr>
          <w:szCs w:val="28"/>
        </w:rPr>
      </w:pPr>
      <w:hyperlink w:anchor="P73" w:history="1">
        <w:r w:rsidR="004309DC">
          <w:rPr>
            <w:rStyle w:val="a9"/>
            <w:szCs w:val="28"/>
          </w:rPr>
          <w:t>п</w:t>
        </w:r>
        <w:r w:rsidR="004309DC" w:rsidRPr="004309DC">
          <w:rPr>
            <w:rStyle w:val="a9"/>
            <w:szCs w:val="28"/>
          </w:rPr>
          <w:t>оложение</w:t>
        </w:r>
      </w:hyperlink>
      <w:r w:rsidR="004309DC" w:rsidRPr="004309DC">
        <w:rPr>
          <w:szCs w:val="28"/>
        </w:rPr>
        <w:t xml:space="preserve"> о комиссии по определению мест размещения контейнерных площадок и отдельно стоящих контейнеров для временного хранения твердых коммунальных отходов на территории Яковлевского муниципального района;</w:t>
      </w:r>
    </w:p>
    <w:p w:rsidR="004309DC" w:rsidRPr="004309DC" w:rsidRDefault="00CF4444" w:rsidP="004309DC">
      <w:pPr>
        <w:pStyle w:val="a6"/>
        <w:spacing w:line="360" w:lineRule="auto"/>
        <w:ind w:right="-85" w:firstLine="709"/>
        <w:jc w:val="both"/>
        <w:rPr>
          <w:szCs w:val="28"/>
        </w:rPr>
      </w:pPr>
      <w:hyperlink w:anchor="P138" w:history="1">
        <w:r w:rsidR="004309DC" w:rsidRPr="004309DC">
          <w:rPr>
            <w:rStyle w:val="a9"/>
            <w:szCs w:val="28"/>
          </w:rPr>
          <w:t>форму</w:t>
        </w:r>
      </w:hyperlink>
      <w:r w:rsidR="004309DC" w:rsidRPr="004309DC">
        <w:rPr>
          <w:szCs w:val="28"/>
        </w:rPr>
        <w:t xml:space="preserve"> акта об определени</w:t>
      </w:r>
      <w:r w:rsidR="004309DC">
        <w:rPr>
          <w:szCs w:val="28"/>
        </w:rPr>
        <w:t>и</w:t>
      </w:r>
      <w:r w:rsidR="004309DC" w:rsidRPr="004309DC">
        <w:rPr>
          <w:szCs w:val="28"/>
        </w:rPr>
        <w:t xml:space="preserve"> мест</w:t>
      </w:r>
      <w:r w:rsidR="004309DC">
        <w:rPr>
          <w:szCs w:val="28"/>
        </w:rPr>
        <w:t>а</w:t>
      </w:r>
      <w:r w:rsidR="004309DC" w:rsidRPr="004309DC">
        <w:rPr>
          <w:szCs w:val="28"/>
        </w:rPr>
        <w:t xml:space="preserve"> размещения контейнерн</w:t>
      </w:r>
      <w:r w:rsidR="004309DC">
        <w:rPr>
          <w:szCs w:val="28"/>
        </w:rPr>
        <w:t>ой</w:t>
      </w:r>
      <w:r w:rsidR="004309DC" w:rsidRPr="004309DC">
        <w:rPr>
          <w:szCs w:val="28"/>
        </w:rPr>
        <w:t xml:space="preserve"> площад</w:t>
      </w:r>
      <w:r w:rsidR="004309DC">
        <w:rPr>
          <w:szCs w:val="28"/>
        </w:rPr>
        <w:t>ки</w:t>
      </w:r>
      <w:r w:rsidR="004309DC" w:rsidRPr="004309DC">
        <w:rPr>
          <w:szCs w:val="28"/>
        </w:rPr>
        <w:t xml:space="preserve"> и отдельно стоящих контейнеров для временного хранения твердых коммунальных отходов на территории Яковлевского муниципального района.</w:t>
      </w:r>
    </w:p>
    <w:p w:rsidR="00722416" w:rsidRPr="00722416" w:rsidRDefault="004309DC" w:rsidP="0062363F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51B">
        <w:rPr>
          <w:sz w:val="28"/>
          <w:szCs w:val="28"/>
        </w:rPr>
        <w:t xml:space="preserve">. </w:t>
      </w:r>
      <w:r w:rsidR="00CB77FF">
        <w:rPr>
          <w:sz w:val="28"/>
          <w:szCs w:val="28"/>
        </w:rPr>
        <w:t>Руководителю аппарата Администрации Яковлевского района 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района в сети «Интернет».</w:t>
      </w:r>
    </w:p>
    <w:p w:rsidR="00722416" w:rsidRDefault="004309DC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551B">
        <w:rPr>
          <w:sz w:val="28"/>
          <w:szCs w:val="28"/>
        </w:rPr>
        <w:t xml:space="preserve">. </w:t>
      </w:r>
      <w:r w:rsidR="00722416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22416">
        <w:rPr>
          <w:sz w:val="28"/>
          <w:szCs w:val="28"/>
        </w:rPr>
        <w:t xml:space="preserve">первого заместителя </w:t>
      </w:r>
      <w:r w:rsidR="00722416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722416" w:rsidRPr="00722416" w:rsidRDefault="004309DC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551B">
        <w:rPr>
          <w:sz w:val="28"/>
          <w:szCs w:val="28"/>
        </w:rPr>
        <w:t xml:space="preserve">. </w:t>
      </w:r>
      <w:r w:rsidR="00722416" w:rsidRPr="00722416">
        <w:rPr>
          <w:sz w:val="28"/>
          <w:szCs w:val="28"/>
        </w:rPr>
        <w:t xml:space="preserve">Настоящее постановление вступает в силу </w:t>
      </w:r>
      <w:r w:rsidR="00E73A9B" w:rsidRPr="00722416">
        <w:rPr>
          <w:sz w:val="28"/>
          <w:szCs w:val="28"/>
        </w:rPr>
        <w:t>с</w:t>
      </w:r>
      <w:r w:rsidR="00E73A9B">
        <w:rPr>
          <w:sz w:val="28"/>
          <w:szCs w:val="28"/>
        </w:rPr>
        <w:t xml:space="preserve"> 01.01.2019 года</w:t>
      </w:r>
      <w:r w:rsidR="00722416" w:rsidRPr="00722416">
        <w:rPr>
          <w:sz w:val="28"/>
          <w:szCs w:val="28"/>
        </w:rPr>
        <w:t>.</w:t>
      </w:r>
    </w:p>
    <w:p w:rsidR="0048237B" w:rsidRDefault="0048237B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Pr="00722416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</w:t>
      </w:r>
      <w:r w:rsidR="00086D9A">
        <w:rPr>
          <w:sz w:val="28"/>
          <w:szCs w:val="28"/>
        </w:rPr>
        <w:t xml:space="preserve">      </w:t>
      </w:r>
      <w:r w:rsidRPr="00722416">
        <w:rPr>
          <w:sz w:val="28"/>
          <w:szCs w:val="28"/>
        </w:rPr>
        <w:t>Н.В. Вязовик</w:t>
      </w: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7C018D" w:rsidRDefault="007C018D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18D" w:rsidRDefault="007C018D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C0F" w:rsidRPr="00B9691B" w:rsidRDefault="00891C0F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91C0F" w:rsidRPr="00B9691B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91C0F" w:rsidRPr="00B9691B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Яковлевского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91C0F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1C0F" w:rsidRPr="00B9691B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1127A">
        <w:rPr>
          <w:rFonts w:ascii="Times New Roman" w:hAnsi="Times New Roman" w:cs="Times New Roman"/>
          <w:sz w:val="24"/>
          <w:szCs w:val="24"/>
        </w:rPr>
        <w:t>____________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 w:rsidRPr="00F1127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06AE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F1127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F1127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891C0F" w:rsidRPr="00B9691B" w:rsidRDefault="00891C0F" w:rsidP="00891C0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91C0F" w:rsidRDefault="00891C0F" w:rsidP="00891C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E17" w:rsidRDefault="004309DC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Состав </w:t>
      </w:r>
    </w:p>
    <w:p w:rsidR="00D052FC" w:rsidRDefault="004309DC" w:rsidP="00744E17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комиссии</w:t>
      </w:r>
      <w:r w:rsidR="00744E17">
        <w:rPr>
          <w:b/>
          <w:sz w:val="28"/>
          <w:szCs w:val="28"/>
          <w:lang w:eastAsia="ar-SA"/>
        </w:rPr>
        <w:t xml:space="preserve"> по </w:t>
      </w:r>
      <w:r w:rsidRPr="004309DC">
        <w:rPr>
          <w:b/>
          <w:sz w:val="28"/>
          <w:szCs w:val="28"/>
          <w:lang w:eastAsia="ar-SA"/>
        </w:rPr>
        <w:t xml:space="preserve">определению мест размещения контейнерных площадок и отдельно стоящих контейнеров для временного хранения твердых коммунальных отходов на территории Яковлевского </w:t>
      </w:r>
    </w:p>
    <w:p w:rsidR="004309DC" w:rsidRDefault="004309DC" w:rsidP="00744E17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  <w:r w:rsidRPr="004309DC">
        <w:rPr>
          <w:b/>
          <w:sz w:val="28"/>
          <w:szCs w:val="28"/>
          <w:lang w:eastAsia="ar-SA"/>
        </w:rPr>
        <w:t>муниципального района</w:t>
      </w:r>
    </w:p>
    <w:p w:rsidR="004309DC" w:rsidRDefault="004309DC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4309DC" w:rsidRPr="004309DC" w:rsidTr="00744E17">
        <w:tc>
          <w:tcPr>
            <w:tcW w:w="9985" w:type="dxa"/>
          </w:tcPr>
          <w:p w:rsidR="004309DC" w:rsidRPr="000F3F26" w:rsidRDefault="004309DC" w:rsidP="004309DC">
            <w:pPr>
              <w:tabs>
                <w:tab w:val="num" w:pos="432"/>
              </w:tabs>
              <w:outlineLvl w:val="0"/>
              <w:rPr>
                <w:b/>
                <w:sz w:val="28"/>
                <w:szCs w:val="28"/>
                <w:lang w:eastAsia="ar-SA"/>
              </w:rPr>
            </w:pPr>
            <w:r w:rsidRPr="000F3F26">
              <w:rPr>
                <w:b/>
                <w:sz w:val="28"/>
                <w:szCs w:val="28"/>
                <w:lang w:eastAsia="ar-SA"/>
              </w:rPr>
              <w:t>Председатель комиссии:</w:t>
            </w:r>
          </w:p>
        </w:tc>
      </w:tr>
      <w:tr w:rsidR="004309DC" w:rsidRPr="004309DC" w:rsidTr="00744E17">
        <w:tc>
          <w:tcPr>
            <w:tcW w:w="9985" w:type="dxa"/>
          </w:tcPr>
          <w:p w:rsidR="004309DC" w:rsidRPr="004309DC" w:rsidRDefault="004309DC" w:rsidP="004309DC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 xml:space="preserve">первый заместитель главы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4309DC">
              <w:rPr>
                <w:sz w:val="28"/>
                <w:szCs w:val="28"/>
                <w:lang w:eastAsia="ar-SA"/>
              </w:rPr>
              <w:t xml:space="preserve">дминистрации </w:t>
            </w:r>
            <w:r>
              <w:rPr>
                <w:sz w:val="28"/>
                <w:szCs w:val="28"/>
                <w:lang w:eastAsia="ar-SA"/>
              </w:rPr>
              <w:t>Яковлевского муниципального района</w:t>
            </w:r>
          </w:p>
        </w:tc>
      </w:tr>
      <w:tr w:rsidR="004309DC" w:rsidRPr="004309DC" w:rsidTr="00744E17">
        <w:tc>
          <w:tcPr>
            <w:tcW w:w="9985" w:type="dxa"/>
          </w:tcPr>
          <w:p w:rsidR="00744E17" w:rsidRDefault="00744E17" w:rsidP="004309DC">
            <w:pPr>
              <w:tabs>
                <w:tab w:val="num" w:pos="432"/>
              </w:tabs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4309DC" w:rsidRPr="000F3F26" w:rsidRDefault="004309DC" w:rsidP="004309DC">
            <w:pPr>
              <w:tabs>
                <w:tab w:val="num" w:pos="432"/>
              </w:tabs>
              <w:outlineLvl w:val="0"/>
              <w:rPr>
                <w:b/>
                <w:sz w:val="28"/>
                <w:szCs w:val="28"/>
                <w:lang w:eastAsia="ar-SA"/>
              </w:rPr>
            </w:pPr>
            <w:r w:rsidRPr="000F3F26">
              <w:rPr>
                <w:b/>
                <w:sz w:val="28"/>
                <w:szCs w:val="28"/>
                <w:lang w:eastAsia="ar-SA"/>
              </w:rPr>
              <w:t>Заместитель председателя комиссии:</w:t>
            </w:r>
          </w:p>
        </w:tc>
      </w:tr>
      <w:tr w:rsidR="004309DC" w:rsidRPr="004309DC" w:rsidTr="00744E17">
        <w:tc>
          <w:tcPr>
            <w:tcW w:w="9985" w:type="dxa"/>
          </w:tcPr>
          <w:p w:rsidR="004309DC" w:rsidRPr="004309DC" w:rsidRDefault="004309DC" w:rsidP="00744E17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 xml:space="preserve">начальник </w:t>
            </w:r>
            <w:r w:rsidR="00744E17">
              <w:rPr>
                <w:sz w:val="28"/>
                <w:szCs w:val="28"/>
                <w:lang w:eastAsia="ar-SA"/>
              </w:rPr>
              <w:t>отдела</w:t>
            </w:r>
            <w:r w:rsidRPr="004309DC">
              <w:rPr>
                <w:sz w:val="28"/>
                <w:szCs w:val="28"/>
                <w:lang w:eastAsia="ar-SA"/>
              </w:rPr>
              <w:t xml:space="preserve"> архитектуры и градостроительства </w:t>
            </w:r>
            <w:r w:rsidR="000F3F26">
              <w:rPr>
                <w:sz w:val="28"/>
                <w:szCs w:val="28"/>
                <w:lang w:eastAsia="ar-SA"/>
              </w:rPr>
              <w:t>А</w:t>
            </w:r>
            <w:r w:rsidR="000F3F26" w:rsidRPr="004309DC">
              <w:rPr>
                <w:sz w:val="28"/>
                <w:szCs w:val="28"/>
                <w:lang w:eastAsia="ar-SA"/>
              </w:rPr>
              <w:t xml:space="preserve">дминистрации </w:t>
            </w:r>
            <w:r w:rsidR="000F3F26">
              <w:rPr>
                <w:sz w:val="28"/>
                <w:szCs w:val="28"/>
                <w:lang w:eastAsia="ar-SA"/>
              </w:rPr>
              <w:t>Яковлевского муниципального района</w:t>
            </w:r>
            <w:r w:rsidRPr="004309DC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0F3F26" w:rsidRPr="004309DC" w:rsidTr="00744E17">
        <w:tc>
          <w:tcPr>
            <w:tcW w:w="9985" w:type="dxa"/>
          </w:tcPr>
          <w:p w:rsidR="00744E17" w:rsidRDefault="00744E17" w:rsidP="004309DC">
            <w:pPr>
              <w:tabs>
                <w:tab w:val="num" w:pos="432"/>
              </w:tabs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0F3F26" w:rsidRPr="000F3F26" w:rsidRDefault="000F3F26" w:rsidP="004309DC">
            <w:pPr>
              <w:tabs>
                <w:tab w:val="num" w:pos="432"/>
              </w:tabs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F3F26">
              <w:rPr>
                <w:b/>
                <w:sz w:val="28"/>
                <w:szCs w:val="28"/>
                <w:lang w:eastAsia="ar-SA"/>
              </w:rPr>
              <w:t>Секретарь комиссии:</w:t>
            </w:r>
          </w:p>
        </w:tc>
      </w:tr>
      <w:tr w:rsidR="004309DC" w:rsidRPr="004309DC" w:rsidTr="00744E17">
        <w:tc>
          <w:tcPr>
            <w:tcW w:w="9985" w:type="dxa"/>
          </w:tcPr>
          <w:p w:rsidR="004309DC" w:rsidRPr="004309DC" w:rsidRDefault="004309DC" w:rsidP="00744E17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 xml:space="preserve">главный специалист </w:t>
            </w:r>
            <w:r w:rsidR="00744E17">
              <w:rPr>
                <w:sz w:val="28"/>
                <w:szCs w:val="28"/>
                <w:lang w:eastAsia="ar-SA"/>
              </w:rPr>
              <w:t>отдела</w:t>
            </w:r>
            <w:r w:rsidRPr="004309DC">
              <w:rPr>
                <w:sz w:val="28"/>
                <w:szCs w:val="28"/>
                <w:lang w:eastAsia="ar-SA"/>
              </w:rPr>
              <w:t xml:space="preserve"> жизнеобеспечения </w:t>
            </w:r>
            <w:r w:rsidR="00744E17">
              <w:rPr>
                <w:sz w:val="28"/>
                <w:szCs w:val="28"/>
                <w:lang w:eastAsia="ar-SA"/>
              </w:rPr>
              <w:t>А</w:t>
            </w:r>
            <w:r w:rsidRPr="004309DC">
              <w:rPr>
                <w:sz w:val="28"/>
                <w:szCs w:val="28"/>
                <w:lang w:eastAsia="ar-SA"/>
              </w:rPr>
              <w:t xml:space="preserve">дминистрации </w:t>
            </w:r>
            <w:r w:rsidR="00744E17">
              <w:rPr>
                <w:sz w:val="28"/>
                <w:szCs w:val="28"/>
                <w:lang w:eastAsia="ar-SA"/>
              </w:rPr>
              <w:t>Яковлевского муниципального района</w:t>
            </w:r>
          </w:p>
        </w:tc>
      </w:tr>
      <w:tr w:rsidR="000F3F26" w:rsidRPr="004309DC" w:rsidTr="00744E17">
        <w:tc>
          <w:tcPr>
            <w:tcW w:w="9985" w:type="dxa"/>
          </w:tcPr>
          <w:p w:rsidR="00744E17" w:rsidRDefault="00744E17" w:rsidP="004309DC">
            <w:pPr>
              <w:tabs>
                <w:tab w:val="num" w:pos="432"/>
              </w:tabs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0F3F26" w:rsidRPr="004309DC" w:rsidRDefault="000F3F26" w:rsidP="004309DC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0F3F26">
              <w:rPr>
                <w:b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0F3F26" w:rsidRPr="004309DC" w:rsidTr="00744E17">
        <w:tc>
          <w:tcPr>
            <w:tcW w:w="9985" w:type="dxa"/>
          </w:tcPr>
          <w:p w:rsidR="000F3F26" w:rsidRPr="004309DC" w:rsidRDefault="000F3F26" w:rsidP="000F3F26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</w:t>
            </w:r>
            <w:r w:rsidRPr="004309DC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отдела</w:t>
            </w:r>
            <w:r w:rsidRPr="004309DC">
              <w:rPr>
                <w:sz w:val="28"/>
                <w:szCs w:val="28"/>
                <w:lang w:eastAsia="ar-SA"/>
              </w:rPr>
              <w:t xml:space="preserve"> жизнеобеспечения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4309DC">
              <w:rPr>
                <w:sz w:val="28"/>
                <w:szCs w:val="28"/>
                <w:lang w:eastAsia="ar-SA"/>
              </w:rPr>
              <w:t xml:space="preserve">дминистрации </w:t>
            </w:r>
            <w:r>
              <w:rPr>
                <w:sz w:val="28"/>
                <w:szCs w:val="28"/>
                <w:lang w:eastAsia="ar-SA"/>
              </w:rPr>
              <w:t>Яковлевского муниципального района</w:t>
            </w:r>
          </w:p>
        </w:tc>
      </w:tr>
      <w:tr w:rsidR="000F3F26" w:rsidRPr="004309DC" w:rsidTr="00744E17">
        <w:tc>
          <w:tcPr>
            <w:tcW w:w="9985" w:type="dxa"/>
          </w:tcPr>
          <w:p w:rsidR="000F3F26" w:rsidRPr="004309DC" w:rsidRDefault="00744E17" w:rsidP="00CD010C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</w:t>
            </w:r>
            <w:r w:rsidR="000F3F26">
              <w:rPr>
                <w:sz w:val="28"/>
                <w:szCs w:val="28"/>
                <w:lang w:eastAsia="ar-SA"/>
              </w:rPr>
              <w:t xml:space="preserve"> отдела</w:t>
            </w:r>
            <w:r>
              <w:rPr>
                <w:sz w:val="28"/>
                <w:szCs w:val="28"/>
                <w:lang w:eastAsia="ar-SA"/>
              </w:rPr>
              <w:t xml:space="preserve"> по имущественным отношениям</w:t>
            </w:r>
            <w:r w:rsidR="000F3F26" w:rsidRPr="004309DC">
              <w:rPr>
                <w:sz w:val="28"/>
                <w:szCs w:val="28"/>
                <w:lang w:eastAsia="ar-SA"/>
              </w:rPr>
              <w:t xml:space="preserve"> </w:t>
            </w:r>
            <w:r w:rsidR="00CD010C">
              <w:rPr>
                <w:sz w:val="28"/>
                <w:szCs w:val="28"/>
                <w:lang w:eastAsia="ar-SA"/>
              </w:rPr>
              <w:t>А</w:t>
            </w:r>
            <w:r w:rsidR="000F3F26" w:rsidRPr="004309DC">
              <w:rPr>
                <w:sz w:val="28"/>
                <w:szCs w:val="28"/>
                <w:lang w:eastAsia="ar-SA"/>
              </w:rPr>
              <w:t xml:space="preserve">дминистрации </w:t>
            </w:r>
            <w:r w:rsidR="00CD010C">
              <w:rPr>
                <w:sz w:val="28"/>
                <w:szCs w:val="28"/>
                <w:lang w:eastAsia="ar-SA"/>
              </w:rPr>
              <w:t>Яковлевского муниципального района</w:t>
            </w:r>
            <w:r w:rsidR="000F3F26" w:rsidRPr="004309DC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0F3F26" w:rsidRPr="004309DC" w:rsidTr="00744E17">
        <w:tc>
          <w:tcPr>
            <w:tcW w:w="9985" w:type="dxa"/>
          </w:tcPr>
          <w:p w:rsidR="000F3F26" w:rsidRPr="004309DC" w:rsidRDefault="000F3F26" w:rsidP="000F3F26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 xml:space="preserve">представитель управляющей </w:t>
            </w:r>
            <w:r w:rsidR="00744E17">
              <w:rPr>
                <w:sz w:val="28"/>
                <w:szCs w:val="28"/>
                <w:lang w:eastAsia="ar-SA"/>
              </w:rPr>
              <w:t xml:space="preserve">(обслуживающей) </w:t>
            </w:r>
            <w:r w:rsidRPr="004309DC">
              <w:rPr>
                <w:sz w:val="28"/>
                <w:szCs w:val="28"/>
                <w:lang w:eastAsia="ar-SA"/>
              </w:rPr>
              <w:t>организации многоквартирного дома (ТСЖ, ТСН, ЖСК);</w:t>
            </w:r>
          </w:p>
        </w:tc>
      </w:tr>
      <w:tr w:rsidR="000F3F26" w:rsidRPr="004309DC" w:rsidTr="00744E17">
        <w:tc>
          <w:tcPr>
            <w:tcW w:w="9985" w:type="dxa"/>
          </w:tcPr>
          <w:p w:rsidR="000F3F26" w:rsidRPr="004309DC" w:rsidRDefault="000F3F26" w:rsidP="000F3F26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 xml:space="preserve">представитель территориального отдела Управления Роспотребнадзора по Приморскому краю в </w:t>
            </w:r>
            <w:proofErr w:type="gramStart"/>
            <w:r w:rsidRPr="004309DC">
              <w:rPr>
                <w:sz w:val="28"/>
                <w:szCs w:val="28"/>
                <w:lang w:eastAsia="ar-SA"/>
              </w:rPr>
              <w:t>г</w:t>
            </w:r>
            <w:proofErr w:type="gramEnd"/>
            <w:r w:rsidRPr="004309DC">
              <w:rPr>
                <w:sz w:val="28"/>
                <w:szCs w:val="28"/>
                <w:lang w:eastAsia="ar-SA"/>
              </w:rPr>
              <w:t>. Арсеньеве</w:t>
            </w:r>
            <w:r w:rsidR="00744E17">
              <w:rPr>
                <w:sz w:val="28"/>
                <w:szCs w:val="28"/>
                <w:lang w:eastAsia="ar-SA"/>
              </w:rPr>
              <w:t xml:space="preserve"> </w:t>
            </w:r>
            <w:r w:rsidR="00744E17" w:rsidRPr="004309DC">
              <w:rPr>
                <w:sz w:val="28"/>
                <w:szCs w:val="28"/>
                <w:lang w:eastAsia="ar-SA"/>
              </w:rPr>
              <w:t>(по согласованию)</w:t>
            </w:r>
            <w:r w:rsidRPr="004309DC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0F3F26" w:rsidRPr="004309DC" w:rsidTr="00744E17">
        <w:tc>
          <w:tcPr>
            <w:tcW w:w="9985" w:type="dxa"/>
          </w:tcPr>
          <w:p w:rsidR="000F3F26" w:rsidRPr="004309DC" w:rsidRDefault="000F3F26" w:rsidP="004309DC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>представитель специализированной организации осуществляющей вывоз ТКО и КГМ (по согласованию)</w:t>
            </w:r>
            <w:r w:rsidR="00744E17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4309DC" w:rsidRDefault="004309DC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D052FC" w:rsidRDefault="00D052FC" w:rsidP="00744E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2FC" w:rsidRDefault="00D052FC" w:rsidP="00744E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2FC" w:rsidRDefault="00D052FC" w:rsidP="00744E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D97" w:rsidRDefault="00407D97" w:rsidP="00744E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4E17" w:rsidRPr="00B9691B" w:rsidRDefault="00744E17" w:rsidP="00744E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УТВЕРЖДЕН</w:t>
      </w:r>
      <w:r w:rsidR="00BD4AD1">
        <w:rPr>
          <w:rFonts w:ascii="Times New Roman" w:hAnsi="Times New Roman" w:cs="Times New Roman"/>
          <w:sz w:val="24"/>
          <w:szCs w:val="24"/>
        </w:rPr>
        <w:t>О</w:t>
      </w:r>
    </w:p>
    <w:p w:rsidR="00744E17" w:rsidRPr="00B9691B" w:rsidRDefault="00744E17" w:rsidP="0074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44E17" w:rsidRPr="00B9691B" w:rsidRDefault="00744E17" w:rsidP="0074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Яковлевского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44E17" w:rsidRDefault="00744E17" w:rsidP="0074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E17" w:rsidRPr="00B9691B" w:rsidRDefault="00744E17" w:rsidP="0074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 w:rsidRPr="00F1127A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06AE4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744E17" w:rsidRDefault="00744E17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44E17" w:rsidRDefault="00744E17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Положение</w:t>
      </w:r>
    </w:p>
    <w:p w:rsidR="00D052FC" w:rsidRDefault="00744E17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комиссии по </w:t>
      </w:r>
      <w:r w:rsidRPr="004309DC">
        <w:rPr>
          <w:b/>
          <w:sz w:val="28"/>
          <w:szCs w:val="28"/>
          <w:lang w:eastAsia="ar-SA"/>
        </w:rPr>
        <w:t xml:space="preserve">определению мест размещения контейнерных площадок и отдельно стоящих контейнеров для временного хранения твердых коммунальных отходов на территории Яковлевского </w:t>
      </w:r>
    </w:p>
    <w:p w:rsidR="00744E17" w:rsidRDefault="00744E17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  <w:r w:rsidRPr="004309DC">
        <w:rPr>
          <w:b/>
          <w:sz w:val="28"/>
          <w:szCs w:val="28"/>
          <w:lang w:eastAsia="ar-SA"/>
        </w:rPr>
        <w:t>муниципального района</w:t>
      </w:r>
    </w:p>
    <w:p w:rsidR="00744E17" w:rsidRDefault="00744E17" w:rsidP="00744E17">
      <w:pPr>
        <w:pStyle w:val="ConsPlusNormal"/>
        <w:jc w:val="center"/>
        <w:outlineLvl w:val="1"/>
      </w:pPr>
    </w:p>
    <w:p w:rsidR="00744E17" w:rsidRPr="00744E17" w:rsidRDefault="00744E17" w:rsidP="00744E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4E17" w:rsidRPr="00744E17" w:rsidRDefault="00744E17" w:rsidP="0074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E17" w:rsidRPr="00744E17" w:rsidRDefault="00744E17" w:rsidP="00744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1.1. Комиссия по определению мест размещения контейнерных площадок и отдельно стоящих контейнеров для временного хранения твердых коммунальных отходов (далее -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или установки отдельно стоящих контейнеров для сбора твердых коммунальных отходов (далее - контейнерная площадка, контейнер).</w:t>
      </w:r>
    </w:p>
    <w:p w:rsidR="00744E17" w:rsidRPr="00744E17" w:rsidRDefault="00744E17" w:rsidP="0074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44E17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Жилищным </w:t>
      </w:r>
      <w:hyperlink r:id="rId14" w:history="1">
        <w:r w:rsidRPr="00744E1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44E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24 июня 1998 года </w:t>
      </w:r>
      <w:hyperlink r:id="rId15" w:history="1">
        <w:r w:rsidRPr="00744E17">
          <w:rPr>
            <w:rFonts w:ascii="Times New Roman" w:hAnsi="Times New Roman" w:cs="Times New Roman"/>
            <w:color w:val="0000FF"/>
            <w:sz w:val="28"/>
            <w:szCs w:val="28"/>
          </w:rPr>
          <w:t>N 89-ФЗ</w:t>
        </w:r>
      </w:hyperlink>
      <w:r w:rsidRPr="00744E17">
        <w:rPr>
          <w:rFonts w:ascii="Times New Roman" w:hAnsi="Times New Roman" w:cs="Times New Roman"/>
          <w:sz w:val="28"/>
          <w:szCs w:val="28"/>
        </w:rPr>
        <w:t xml:space="preserve"> "Об отходах производства и потребления", от 10 января 2002 года </w:t>
      </w:r>
      <w:hyperlink r:id="rId16" w:history="1">
        <w:r w:rsidRPr="00744E17">
          <w:rPr>
            <w:rFonts w:ascii="Times New Roman" w:hAnsi="Times New Roman" w:cs="Times New Roman"/>
            <w:color w:val="0000FF"/>
            <w:sz w:val="28"/>
            <w:szCs w:val="28"/>
          </w:rPr>
          <w:t>N 7-ФЗ</w:t>
        </w:r>
      </w:hyperlink>
      <w:r w:rsidRPr="00744E17">
        <w:rPr>
          <w:rFonts w:ascii="Times New Roman" w:hAnsi="Times New Roman" w:cs="Times New Roman"/>
          <w:sz w:val="28"/>
          <w:szCs w:val="28"/>
        </w:rPr>
        <w:t xml:space="preserve"> "Об охране окружающей среды", от 6 октября 2003 года </w:t>
      </w:r>
      <w:hyperlink r:id="rId17" w:history="1">
        <w:r w:rsidRPr="00744E17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744E1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8" w:history="1">
        <w:r w:rsidRPr="00744E1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44E17">
        <w:rPr>
          <w:rFonts w:ascii="Times New Roman" w:hAnsi="Times New Roman" w:cs="Times New Roman"/>
          <w:sz w:val="28"/>
          <w:szCs w:val="28"/>
        </w:rPr>
        <w:t xml:space="preserve"> и нормами технической эксплуатации жилищного фонда, утвержденными Постановлением Госстроя</w:t>
      </w:r>
      <w:proofErr w:type="gramEnd"/>
      <w:r w:rsidRPr="00744E17">
        <w:rPr>
          <w:rFonts w:ascii="Times New Roman" w:hAnsi="Times New Roman" w:cs="Times New Roman"/>
          <w:sz w:val="28"/>
          <w:szCs w:val="28"/>
        </w:rPr>
        <w:t xml:space="preserve"> России от 27 сентября 2003 года N 170, </w:t>
      </w:r>
      <w:hyperlink r:id="rId19" w:history="1">
        <w:r w:rsidRPr="00744E17">
          <w:rPr>
            <w:rFonts w:ascii="Times New Roman" w:hAnsi="Times New Roman" w:cs="Times New Roman"/>
            <w:color w:val="0000FF"/>
            <w:sz w:val="28"/>
            <w:szCs w:val="28"/>
          </w:rPr>
          <w:t>СанПиН 42-128-4690-88</w:t>
        </w:r>
      </w:hyperlink>
      <w:r w:rsidRPr="00744E17">
        <w:rPr>
          <w:rFonts w:ascii="Times New Roman" w:hAnsi="Times New Roman" w:cs="Times New Roman"/>
          <w:sz w:val="28"/>
          <w:szCs w:val="28"/>
        </w:rPr>
        <w:t xml:space="preserve"> "Санитарные правила содержания территорий населенных мест", </w:t>
      </w:r>
      <w:proofErr w:type="gramStart"/>
      <w:r w:rsidRPr="00744E17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744E17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СССР 05 августа 1988 года N 4690-88.</w:t>
      </w:r>
    </w:p>
    <w:p w:rsidR="00744E17" w:rsidRPr="00744E17" w:rsidRDefault="00744E17" w:rsidP="0074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E17" w:rsidRPr="00744E17" w:rsidRDefault="00744E17" w:rsidP="00744E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2. Цели, задачи и функции Комиссии</w:t>
      </w:r>
    </w:p>
    <w:p w:rsidR="00744E17" w:rsidRPr="00744E17" w:rsidRDefault="00744E17" w:rsidP="0074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2.1. Комиссия создается с целью определения мест размещения контейнерных площадок на территории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744E17">
        <w:rPr>
          <w:rFonts w:ascii="Times New Roman" w:hAnsi="Times New Roman" w:cs="Times New Roman"/>
          <w:sz w:val="28"/>
          <w:szCs w:val="28"/>
        </w:rPr>
        <w:t>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определение мест размещения площадок для установки контейнеров;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организация выездов на места размещения контейнерных площадок с целью их дальнейшего согласования;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внесение предложений, направленных на определение площадок (мест размещения) для установки контейнеров.</w:t>
      </w:r>
    </w:p>
    <w:p w:rsidR="00744E17" w:rsidRPr="00744E17" w:rsidRDefault="00744E17" w:rsidP="00F671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E17" w:rsidRPr="00744E17" w:rsidRDefault="00744E17" w:rsidP="00F671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lastRenderedPageBreak/>
        <w:t>3. Организация работы Комиссии</w:t>
      </w:r>
    </w:p>
    <w:p w:rsidR="00744E17" w:rsidRPr="00744E17" w:rsidRDefault="00744E17" w:rsidP="00F671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3.1. Положение о Комиссии, ее должностной состав утверждается и изменяется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E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744E17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 председателя, секретаря и членов Комиссии.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44E17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744E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44E17">
        <w:rPr>
          <w:rFonts w:ascii="Times New Roman" w:hAnsi="Times New Roman" w:cs="Times New Roman"/>
          <w:sz w:val="28"/>
          <w:szCs w:val="28"/>
        </w:rPr>
        <w:t xml:space="preserve"> жизнеобеспечения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E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744E17">
        <w:rPr>
          <w:rFonts w:ascii="Times New Roman" w:hAnsi="Times New Roman" w:cs="Times New Roman"/>
          <w:sz w:val="28"/>
          <w:szCs w:val="28"/>
        </w:rPr>
        <w:t xml:space="preserve">, территориального отдела Управления Роспотребнадзора по Приморскому краю в </w:t>
      </w:r>
      <w:proofErr w:type="gramStart"/>
      <w:r w:rsidRPr="00744E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4E17">
        <w:rPr>
          <w:rFonts w:ascii="Times New Roman" w:hAnsi="Times New Roman" w:cs="Times New Roman"/>
          <w:sz w:val="28"/>
          <w:szCs w:val="28"/>
        </w:rPr>
        <w:t>. Арсеньеве, организаций обслуживающих жилищный фонд (управляющих компаний, ЖСК, ТСЖ, ТСН), специализированной организации по вывозу твердых коммунальных отходов.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3.3. Основной формой работы Комиссии являются: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выездные заседания с осмотром территории существующего и предлагаемого места размещения контейнеров и контейнерных площадок, на которых решаются вопросы, отнесенные к компетенции Комиссии;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рассмотрение результатов санитарно-эпидемиологических экспертиз о соответствии требованиям санитарного законодательства мест размещения контейнерных площадок для временного хранения ТКО.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3.4. Заседания Комиссии проводятся по мере необходимости.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3.5. Комиссия </w:t>
      </w:r>
      <w:proofErr w:type="gramStart"/>
      <w:r w:rsidRPr="00744E17">
        <w:rPr>
          <w:rFonts w:ascii="Times New Roman" w:hAnsi="Times New Roman" w:cs="Times New Roman"/>
          <w:sz w:val="28"/>
          <w:szCs w:val="28"/>
        </w:rPr>
        <w:t>правомочна</w:t>
      </w:r>
      <w:proofErr w:type="gramEnd"/>
      <w:r w:rsidRPr="00744E17">
        <w:rPr>
          <w:rFonts w:ascii="Times New Roman" w:hAnsi="Times New Roman" w:cs="Times New Roman"/>
          <w:sz w:val="28"/>
          <w:szCs w:val="28"/>
        </w:rPr>
        <w:t xml:space="preserve"> принимать решения при участии в ее работе не менее половины от общего числа ее членов.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определяет время проведения выездных заседаний Комиссии и круг вопросов, вносимых на ее рассмотрение;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организует подготовку материалов для рассмотрения на Комиссии;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определяет повестку и проводит заседания Комиссии.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формирует пакет документов на рассмотрение Комиссией;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ведет и оформляет протоколы заседаний Комиссии;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при организации выездного заседания Комиссии извещает членов Комиссии о дате и времени заседания;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подготавливает проекты актов об определении мест размещения контейнеров и контейнерных площадок.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Члены Комиссии вправе вносить предложения о рассмотрении на заседаниях </w:t>
      </w:r>
      <w:r w:rsidRPr="00744E17">
        <w:rPr>
          <w:rFonts w:ascii="Times New Roman" w:hAnsi="Times New Roman" w:cs="Times New Roman"/>
          <w:sz w:val="28"/>
          <w:szCs w:val="28"/>
        </w:rPr>
        <w:lastRenderedPageBreak/>
        <w:t>Комиссии вопросов, отнесенных к ее компетенции.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3.9. Результаты работы Комиссии оформляются актом об определении места размещения контейнерной площадки или отдельно стоящих контейнеров. К акту прилагается графический материал территории</w:t>
      </w:r>
      <w:r w:rsidR="00265BA3">
        <w:rPr>
          <w:rFonts w:ascii="Times New Roman" w:hAnsi="Times New Roman" w:cs="Times New Roman"/>
          <w:sz w:val="28"/>
          <w:szCs w:val="28"/>
        </w:rPr>
        <w:t xml:space="preserve"> (</w:t>
      </w:r>
      <w:r w:rsidR="007C018D">
        <w:rPr>
          <w:rFonts w:ascii="Times New Roman" w:hAnsi="Times New Roman" w:cs="Times New Roman"/>
          <w:sz w:val="28"/>
          <w:szCs w:val="28"/>
        </w:rPr>
        <w:t>карта-</w:t>
      </w:r>
      <w:r w:rsidR="00265BA3">
        <w:rPr>
          <w:rFonts w:ascii="Times New Roman" w:hAnsi="Times New Roman" w:cs="Times New Roman"/>
          <w:sz w:val="28"/>
          <w:szCs w:val="28"/>
        </w:rPr>
        <w:t>схема размещения)</w:t>
      </w:r>
      <w:r w:rsidRPr="00744E17">
        <w:rPr>
          <w:rFonts w:ascii="Times New Roman" w:hAnsi="Times New Roman" w:cs="Times New Roman"/>
          <w:sz w:val="28"/>
          <w:szCs w:val="28"/>
        </w:rPr>
        <w:t>, на которой предлагается разместить контейнерную площадку или контейнеры и экспертное заключение о санитарно-эпидемиологической экспертизе.</w:t>
      </w:r>
    </w:p>
    <w:p w:rsidR="00744E17" w:rsidRPr="00744E17" w:rsidRDefault="00744E17" w:rsidP="00F6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3.10. Акт об определении места размещения контейнерной площадки или отдельно стоящих контейнеров утверждается первым заместителем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E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744E17">
        <w:rPr>
          <w:rFonts w:ascii="Times New Roman" w:hAnsi="Times New Roman" w:cs="Times New Roman"/>
          <w:sz w:val="28"/>
          <w:szCs w:val="28"/>
        </w:rPr>
        <w:t>. Утвержденный акт служит основанием для размещения контейнерной площадки или отдельно стоящих контейнеров.</w:t>
      </w:r>
    </w:p>
    <w:p w:rsidR="00744E17" w:rsidRDefault="00744E17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79038E" w:rsidRDefault="0079038E" w:rsidP="004309DC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1AA" w:rsidRDefault="00F671AA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038E" w:rsidRPr="00B9691B" w:rsidRDefault="0079038E" w:rsidP="007903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9038E" w:rsidRPr="00B9691B" w:rsidRDefault="0079038E" w:rsidP="00790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038E" w:rsidRPr="00B9691B" w:rsidRDefault="0079038E" w:rsidP="00790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Яковлевского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9038E" w:rsidRDefault="0079038E" w:rsidP="00790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038E" w:rsidRDefault="0079038E" w:rsidP="0079038E">
      <w:pPr>
        <w:tabs>
          <w:tab w:val="num" w:pos="432"/>
        </w:tabs>
        <w:jc w:val="right"/>
        <w:outlineLvl w:val="0"/>
        <w:rPr>
          <w:sz w:val="24"/>
          <w:szCs w:val="24"/>
          <w:u w:val="single"/>
        </w:rPr>
      </w:pPr>
      <w:r w:rsidRPr="00B9691B">
        <w:rPr>
          <w:sz w:val="24"/>
          <w:szCs w:val="24"/>
        </w:rPr>
        <w:t>от _</w:t>
      </w:r>
      <w:r>
        <w:rPr>
          <w:sz w:val="24"/>
          <w:szCs w:val="24"/>
        </w:rPr>
        <w:t>________________</w:t>
      </w:r>
      <w:r w:rsidRPr="00B9691B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B9691B">
        <w:rPr>
          <w:sz w:val="24"/>
          <w:szCs w:val="24"/>
        </w:rPr>
        <w:t xml:space="preserve"> </w:t>
      </w:r>
      <w:r w:rsidRPr="00F1127A">
        <w:rPr>
          <w:sz w:val="24"/>
          <w:szCs w:val="24"/>
          <w:u w:val="single"/>
        </w:rPr>
        <w:t>_____</w:t>
      </w:r>
      <w:r>
        <w:rPr>
          <w:sz w:val="24"/>
          <w:szCs w:val="24"/>
          <w:u w:val="single"/>
        </w:rPr>
        <w:t xml:space="preserve">           </w:t>
      </w:r>
      <w:r w:rsidR="00806AE4">
        <w:rPr>
          <w:sz w:val="24"/>
          <w:szCs w:val="24"/>
          <w:u w:val="single"/>
        </w:rPr>
        <w:t>_</w:t>
      </w:r>
    </w:p>
    <w:p w:rsidR="0079038E" w:rsidRDefault="0079038E" w:rsidP="0079038E">
      <w:pPr>
        <w:tabs>
          <w:tab w:val="num" w:pos="432"/>
        </w:tabs>
        <w:jc w:val="right"/>
        <w:outlineLvl w:val="0"/>
        <w:rPr>
          <w:sz w:val="24"/>
          <w:szCs w:val="24"/>
          <w:u w:val="single"/>
        </w:rPr>
      </w:pPr>
    </w:p>
    <w:p w:rsidR="0079038E" w:rsidRPr="0079038E" w:rsidRDefault="0079038E" w:rsidP="007903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038E">
        <w:rPr>
          <w:rFonts w:ascii="Times New Roman" w:hAnsi="Times New Roman" w:cs="Times New Roman"/>
          <w:sz w:val="28"/>
          <w:szCs w:val="28"/>
        </w:rPr>
        <w:t>Форма</w:t>
      </w:r>
    </w:p>
    <w:p w:rsidR="0079038E" w:rsidRDefault="0079038E" w:rsidP="0079038E">
      <w:pPr>
        <w:pStyle w:val="ConsPlusNormal"/>
        <w:jc w:val="both"/>
      </w:pPr>
    </w:p>
    <w:p w:rsidR="0079038E" w:rsidRPr="00BD4AD1" w:rsidRDefault="0079038E" w:rsidP="0079038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903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D4AD1">
        <w:rPr>
          <w:rFonts w:ascii="Times New Roman" w:hAnsi="Times New Roman" w:cs="Times New Roman"/>
          <w:sz w:val="26"/>
          <w:szCs w:val="26"/>
        </w:rPr>
        <w:t>УТВЕРЖДАЮ:</w:t>
      </w:r>
    </w:p>
    <w:p w:rsidR="0079038E" w:rsidRPr="00BD4AD1" w:rsidRDefault="0079038E" w:rsidP="0079038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D4A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председатель комиссии                                                     </w:t>
      </w:r>
    </w:p>
    <w:p w:rsidR="0079038E" w:rsidRPr="00BD4AD1" w:rsidRDefault="0079038E" w:rsidP="0079038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79038E" w:rsidRPr="00BD4AD1" w:rsidRDefault="0079038E" w:rsidP="0079038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D4AD1">
        <w:rPr>
          <w:rFonts w:ascii="Times New Roman" w:hAnsi="Times New Roman" w:cs="Times New Roman"/>
          <w:sz w:val="26"/>
          <w:szCs w:val="26"/>
        </w:rPr>
        <w:t>_____________________</w:t>
      </w:r>
    </w:p>
    <w:tbl>
      <w:tblPr>
        <w:tblStyle w:val="a8"/>
        <w:tblW w:w="0" w:type="auto"/>
        <w:tblInd w:w="3794" w:type="dxa"/>
        <w:tblLook w:val="04A0"/>
      </w:tblPr>
      <w:tblGrid>
        <w:gridCol w:w="1275"/>
        <w:gridCol w:w="993"/>
      </w:tblGrid>
      <w:tr w:rsidR="00BD4AD1" w:rsidTr="00BD4AD1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D4AD1" w:rsidRDefault="00BD4AD1" w:rsidP="0079038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P138"/>
            <w:bookmarkEnd w:id="1"/>
            <w:r w:rsidRPr="00BD4AD1">
              <w:rPr>
                <w:rFonts w:ascii="Times New Roman" w:hAnsi="Times New Roman" w:cs="Times New Roman"/>
                <w:b/>
                <w:sz w:val="26"/>
                <w:szCs w:val="26"/>
              </w:rPr>
              <w:t>АКТ 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AD1" w:rsidRDefault="00BD4AD1" w:rsidP="0079038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9038E" w:rsidRDefault="0079038E" w:rsidP="00BD4A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D4AD1">
        <w:rPr>
          <w:rFonts w:ascii="Times New Roman" w:hAnsi="Times New Roman" w:cs="Times New Roman"/>
          <w:sz w:val="26"/>
          <w:szCs w:val="26"/>
        </w:rPr>
        <w:t>по определению места размещения контейнерной площадки и отдельно стоящего</w:t>
      </w:r>
      <w:r w:rsidR="00BD4AD1">
        <w:rPr>
          <w:rFonts w:ascii="Times New Roman" w:hAnsi="Times New Roman" w:cs="Times New Roman"/>
          <w:sz w:val="26"/>
          <w:szCs w:val="26"/>
        </w:rPr>
        <w:t xml:space="preserve"> </w:t>
      </w:r>
      <w:r w:rsidRPr="00BD4AD1">
        <w:rPr>
          <w:rFonts w:ascii="Times New Roman" w:hAnsi="Times New Roman" w:cs="Times New Roman"/>
          <w:sz w:val="26"/>
          <w:szCs w:val="26"/>
        </w:rPr>
        <w:t>контейнера для временного хранения твердых коммунальных отходов на</w:t>
      </w:r>
      <w:r w:rsidR="00BD4AD1">
        <w:rPr>
          <w:rFonts w:ascii="Times New Roman" w:hAnsi="Times New Roman" w:cs="Times New Roman"/>
          <w:sz w:val="26"/>
          <w:szCs w:val="26"/>
        </w:rPr>
        <w:t xml:space="preserve"> </w:t>
      </w:r>
      <w:r w:rsidRPr="00BD4AD1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D052FC" w:rsidRPr="00BD4AD1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</w:p>
    <w:p w:rsidR="004D31AA" w:rsidRPr="00BD4AD1" w:rsidRDefault="004D31AA" w:rsidP="00BD4A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567"/>
        <w:gridCol w:w="284"/>
        <w:gridCol w:w="1276"/>
        <w:gridCol w:w="283"/>
        <w:gridCol w:w="992"/>
        <w:gridCol w:w="284"/>
        <w:gridCol w:w="4111"/>
        <w:gridCol w:w="1667"/>
      </w:tblGrid>
      <w:tr w:rsidR="00CE14E7" w:rsidTr="00CE14E7">
        <w:tc>
          <w:tcPr>
            <w:tcW w:w="675" w:type="dxa"/>
          </w:tcPr>
          <w:p w:rsidR="004D31AA" w:rsidRDefault="00407D97" w:rsidP="007903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D31AA" w:rsidRPr="00BD4AD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1AA" w:rsidRDefault="004D31AA" w:rsidP="004D31A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4D31AA" w:rsidRDefault="004D31AA" w:rsidP="007903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A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31AA" w:rsidRDefault="004D31AA" w:rsidP="007903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D31AA" w:rsidRDefault="004D31AA" w:rsidP="004D31A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31AA" w:rsidRDefault="004D31AA" w:rsidP="00C20B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A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20B5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4" w:type="dxa"/>
          </w:tcPr>
          <w:p w:rsidR="004D31AA" w:rsidRDefault="004D31AA" w:rsidP="007903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D31AA" w:rsidRDefault="004D31AA" w:rsidP="007903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D31AA" w:rsidRDefault="004D31AA" w:rsidP="004D31AA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4AD1">
              <w:rPr>
                <w:rFonts w:ascii="Times New Roman" w:hAnsi="Times New Roman" w:cs="Times New Roman"/>
                <w:sz w:val="26"/>
                <w:szCs w:val="26"/>
              </w:rPr>
              <w:t>с. Яковлевка</w:t>
            </w:r>
          </w:p>
        </w:tc>
      </w:tr>
    </w:tbl>
    <w:p w:rsidR="0079038E" w:rsidRPr="00BD4AD1" w:rsidRDefault="0079038E" w:rsidP="007903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038E" w:rsidRPr="00BD4AD1" w:rsidRDefault="0079038E" w:rsidP="007903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4AD1">
        <w:rPr>
          <w:rFonts w:ascii="Times New Roman" w:hAnsi="Times New Roman" w:cs="Times New Roman"/>
          <w:sz w:val="26"/>
          <w:szCs w:val="26"/>
        </w:rPr>
        <w:t>Комиссия в составе: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outlineLvl w:val="0"/>
              <w:rPr>
                <w:b/>
                <w:sz w:val="26"/>
                <w:szCs w:val="26"/>
                <w:lang w:eastAsia="ar-SA"/>
              </w:rPr>
            </w:pPr>
            <w:r w:rsidRPr="00BD4AD1">
              <w:rPr>
                <w:b/>
                <w:sz w:val="26"/>
                <w:szCs w:val="26"/>
                <w:lang w:eastAsia="ar-SA"/>
              </w:rPr>
              <w:t>Председатель комиссии: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>первый заместитель главы Администрации Яковлевского муниципального района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outlineLvl w:val="0"/>
              <w:rPr>
                <w:b/>
                <w:sz w:val="26"/>
                <w:szCs w:val="26"/>
                <w:lang w:eastAsia="ar-SA"/>
              </w:rPr>
            </w:pPr>
            <w:r w:rsidRPr="00BD4AD1">
              <w:rPr>
                <w:b/>
                <w:sz w:val="26"/>
                <w:szCs w:val="26"/>
                <w:lang w:eastAsia="ar-SA"/>
              </w:rPr>
              <w:t>Заместитель председателя комиссии: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>начальник отдела архитектуры и градостроительства Администрации Яковлевского муниципального района;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jc w:val="both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BD4AD1">
              <w:rPr>
                <w:b/>
                <w:sz w:val="26"/>
                <w:szCs w:val="26"/>
                <w:lang w:eastAsia="ar-SA"/>
              </w:rPr>
              <w:t>Секретарь комиссии: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>главный специалист отдела жизнеобеспечения Администрации Яковлевского муниципального района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b/>
                <w:sz w:val="26"/>
                <w:szCs w:val="26"/>
                <w:lang w:eastAsia="ar-SA"/>
              </w:rPr>
              <w:t>Члены комиссии: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>начальник отдела жизнеобеспечения Администрации Яковлевского муниципального района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BD4AD1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 xml:space="preserve">главный специалист отдела по имущественным отношениям </w:t>
            </w:r>
            <w:r w:rsidR="00BD4AD1" w:rsidRPr="00BD4AD1">
              <w:rPr>
                <w:sz w:val="26"/>
                <w:szCs w:val="26"/>
                <w:lang w:eastAsia="ar-SA"/>
              </w:rPr>
              <w:t>А</w:t>
            </w:r>
            <w:r w:rsidRPr="00BD4AD1">
              <w:rPr>
                <w:sz w:val="26"/>
                <w:szCs w:val="26"/>
                <w:lang w:eastAsia="ar-SA"/>
              </w:rPr>
              <w:t xml:space="preserve">дминистрации </w:t>
            </w:r>
            <w:r w:rsidR="00BD4AD1" w:rsidRPr="00BD4AD1">
              <w:rPr>
                <w:sz w:val="26"/>
                <w:szCs w:val="26"/>
                <w:lang w:eastAsia="ar-SA"/>
              </w:rPr>
              <w:t>Яковлевского муниципального района</w:t>
            </w:r>
            <w:r w:rsidRPr="00BD4AD1">
              <w:rPr>
                <w:sz w:val="26"/>
                <w:szCs w:val="26"/>
                <w:lang w:eastAsia="ar-SA"/>
              </w:rPr>
              <w:t>;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>представитель управляющей (обслуживающей) организации многоквартирного дома (ТСЖ, ТСН, ЖСК);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 xml:space="preserve">представитель территориального отдела Управления Роспотребнадзора по Приморскому краю в </w:t>
            </w:r>
            <w:proofErr w:type="gramStart"/>
            <w:r w:rsidRPr="00BD4AD1">
              <w:rPr>
                <w:sz w:val="26"/>
                <w:szCs w:val="26"/>
                <w:lang w:eastAsia="ar-SA"/>
              </w:rPr>
              <w:t>г</w:t>
            </w:r>
            <w:proofErr w:type="gramEnd"/>
            <w:r w:rsidRPr="00BD4AD1">
              <w:rPr>
                <w:sz w:val="26"/>
                <w:szCs w:val="26"/>
                <w:lang w:eastAsia="ar-SA"/>
              </w:rPr>
              <w:t>. Арсеньеве (по согласованию);</w:t>
            </w:r>
          </w:p>
        </w:tc>
      </w:tr>
      <w:tr w:rsidR="0079038E" w:rsidRPr="00BD4AD1" w:rsidTr="007E6AF6">
        <w:tc>
          <w:tcPr>
            <w:tcW w:w="9985" w:type="dxa"/>
          </w:tcPr>
          <w:p w:rsidR="0079038E" w:rsidRPr="00BD4AD1" w:rsidRDefault="0079038E" w:rsidP="007E6AF6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 xml:space="preserve">представитель специализированной организации </w:t>
            </w:r>
            <w:proofErr w:type="gramStart"/>
            <w:r w:rsidRPr="00BD4AD1">
              <w:rPr>
                <w:sz w:val="26"/>
                <w:szCs w:val="26"/>
                <w:lang w:eastAsia="ar-SA"/>
              </w:rPr>
              <w:t>осуществляющей</w:t>
            </w:r>
            <w:proofErr w:type="gramEnd"/>
            <w:r w:rsidRPr="00BD4AD1">
              <w:rPr>
                <w:sz w:val="26"/>
                <w:szCs w:val="26"/>
                <w:lang w:eastAsia="ar-SA"/>
              </w:rPr>
              <w:t xml:space="preserve"> вывоз ТКО и КГМ (по согласованию).</w:t>
            </w:r>
          </w:p>
        </w:tc>
      </w:tr>
    </w:tbl>
    <w:p w:rsidR="00D052FC" w:rsidRPr="00BD4AD1" w:rsidRDefault="0079038E" w:rsidP="0079038E">
      <w:pPr>
        <w:tabs>
          <w:tab w:val="num" w:pos="432"/>
        </w:tabs>
        <w:jc w:val="both"/>
        <w:outlineLvl w:val="0"/>
        <w:rPr>
          <w:sz w:val="26"/>
          <w:szCs w:val="26"/>
          <w:lang w:eastAsia="ar-SA"/>
        </w:rPr>
      </w:pPr>
      <w:r w:rsidRPr="00BD4AD1">
        <w:rPr>
          <w:sz w:val="26"/>
          <w:szCs w:val="26"/>
          <w:lang w:eastAsia="ar-SA"/>
        </w:rPr>
        <w:t xml:space="preserve">в соответствии с постановлением Администрации  Яковлевского муниципального района </w:t>
      </w:r>
      <w:r w:rsidRPr="007C018D">
        <w:rPr>
          <w:sz w:val="26"/>
          <w:szCs w:val="26"/>
          <w:lang w:eastAsia="ar-SA"/>
        </w:rPr>
        <w:t>от  «______» __________  20____  года № ___________</w:t>
      </w:r>
      <w:r w:rsidRPr="00BD4AD1">
        <w:rPr>
          <w:sz w:val="26"/>
          <w:szCs w:val="26"/>
          <w:lang w:eastAsia="ar-SA"/>
        </w:rPr>
        <w:t xml:space="preserve"> </w:t>
      </w:r>
      <w:r w:rsidRPr="00BD4AD1">
        <w:rPr>
          <w:sz w:val="26"/>
          <w:szCs w:val="26"/>
        </w:rPr>
        <w:t xml:space="preserve"> «О комиссии </w:t>
      </w:r>
      <w:r w:rsidRPr="00BD4AD1">
        <w:rPr>
          <w:sz w:val="26"/>
          <w:szCs w:val="26"/>
          <w:lang w:eastAsia="ar-SA"/>
        </w:rPr>
        <w:t xml:space="preserve">по определению мест размещения контейнерных площадок и отдельно стоящих </w:t>
      </w:r>
      <w:r w:rsidRPr="00BD4AD1">
        <w:rPr>
          <w:sz w:val="26"/>
          <w:szCs w:val="26"/>
          <w:lang w:eastAsia="ar-SA"/>
        </w:rPr>
        <w:lastRenderedPageBreak/>
        <w:t>контейнеров для временного хранения твердых коммунальных отходов на территории Яковлевского муниципального района</w:t>
      </w:r>
      <w:r w:rsidR="00D052FC" w:rsidRPr="00BD4AD1">
        <w:rPr>
          <w:sz w:val="26"/>
          <w:szCs w:val="26"/>
          <w:lang w:eastAsia="ar-SA"/>
        </w:rPr>
        <w:t>»</w:t>
      </w:r>
      <w:r w:rsidRPr="00BD4AD1">
        <w:rPr>
          <w:sz w:val="26"/>
          <w:szCs w:val="26"/>
          <w:lang w:eastAsia="ar-SA"/>
        </w:rPr>
        <w:t xml:space="preserve"> произвела</w:t>
      </w:r>
      <w:r w:rsidR="00D052FC" w:rsidRPr="00BD4AD1">
        <w:rPr>
          <w:sz w:val="26"/>
          <w:szCs w:val="26"/>
          <w:lang w:eastAsia="ar-SA"/>
        </w:rPr>
        <w:t xml:space="preserve"> </w:t>
      </w:r>
      <w:r w:rsidRPr="00BD4AD1">
        <w:rPr>
          <w:sz w:val="26"/>
          <w:szCs w:val="26"/>
          <w:lang w:eastAsia="ar-SA"/>
        </w:rPr>
        <w:t xml:space="preserve">обследование территории: </w:t>
      </w:r>
    </w:p>
    <w:tbl>
      <w:tblPr>
        <w:tblStyle w:val="a8"/>
        <w:tblW w:w="0" w:type="auto"/>
        <w:tblLook w:val="04A0"/>
      </w:tblPr>
      <w:tblGrid>
        <w:gridCol w:w="10139"/>
      </w:tblGrid>
      <w:tr w:rsidR="00D052FC" w:rsidTr="00D052FC"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2FC" w:rsidRDefault="00D052FC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</w:tbl>
    <w:p w:rsidR="00D052FC" w:rsidRPr="00D052FC" w:rsidRDefault="00D052FC" w:rsidP="00D052FC">
      <w:pPr>
        <w:tabs>
          <w:tab w:val="num" w:pos="432"/>
        </w:tabs>
        <w:jc w:val="center"/>
        <w:outlineLvl w:val="0"/>
        <w:rPr>
          <w:lang w:eastAsia="ar-SA"/>
        </w:rPr>
      </w:pPr>
      <w:r w:rsidRPr="00D052FC">
        <w:rPr>
          <w:lang w:eastAsia="ar-SA"/>
        </w:rPr>
        <w:t>(указывается месторасположение контейнерной площадки</w:t>
      </w:r>
      <w:r>
        <w:rPr>
          <w:lang w:eastAsia="ar-SA"/>
        </w:rPr>
        <w:t>, ее географические координаты</w:t>
      </w:r>
      <w:r w:rsidR="005C2BA9">
        <w:rPr>
          <w:lang w:eastAsia="ar-SA"/>
        </w:rPr>
        <w:t>, ближайший ориентир с указанием адреса)</w:t>
      </w:r>
    </w:p>
    <w:p w:rsidR="00D052FC" w:rsidRDefault="00D052FC" w:rsidP="0079038E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5"/>
        <w:gridCol w:w="277"/>
        <w:gridCol w:w="917"/>
        <w:gridCol w:w="882"/>
        <w:gridCol w:w="3898"/>
        <w:gridCol w:w="935"/>
        <w:gridCol w:w="1725"/>
      </w:tblGrid>
      <w:tr w:rsidR="00BD4AD1" w:rsidTr="004D31AA">
        <w:tc>
          <w:tcPr>
            <w:tcW w:w="7479" w:type="dxa"/>
            <w:gridSpan w:val="5"/>
          </w:tcPr>
          <w:p w:rsidR="00BD4AD1" w:rsidRPr="004D31AA" w:rsidRDefault="00BD4AD1" w:rsidP="0079038E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и рекомендовала место размещения контейнерной площадки на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4AD1" w:rsidRDefault="00BD4AD1" w:rsidP="00BD4AD1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:rsidR="00BD4AD1" w:rsidRPr="004D31AA" w:rsidRDefault="00BD4AD1" w:rsidP="0079038E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контейнеров</w:t>
            </w:r>
          </w:p>
        </w:tc>
      </w:tr>
      <w:tr w:rsidR="00BD4AD1" w:rsidTr="004D31AA">
        <w:tc>
          <w:tcPr>
            <w:tcW w:w="1505" w:type="dxa"/>
          </w:tcPr>
          <w:p w:rsidR="00BD4AD1" w:rsidRPr="004D31AA" w:rsidRDefault="00BD4AD1" w:rsidP="0079038E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емкостью</w:t>
            </w:r>
          </w:p>
        </w:tc>
        <w:tc>
          <w:tcPr>
            <w:tcW w:w="277" w:type="dxa"/>
          </w:tcPr>
          <w:p w:rsidR="00BD4AD1" w:rsidRPr="004D31AA" w:rsidRDefault="00BD4AD1" w:rsidP="0079038E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BD4AD1" w:rsidRDefault="00BD4AD1" w:rsidP="00BD4AD1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82" w:type="dxa"/>
          </w:tcPr>
          <w:p w:rsidR="00BD4AD1" w:rsidRPr="004D31AA" w:rsidRDefault="00BD4AD1" w:rsidP="0079038E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куб</w:t>
            </w:r>
            <w:proofErr w:type="gramStart"/>
            <w:r w:rsidRPr="004D31AA">
              <w:rPr>
                <w:sz w:val="26"/>
                <w:szCs w:val="26"/>
                <w:lang w:eastAsia="ar-SA"/>
              </w:rPr>
              <w:t>.м</w:t>
            </w:r>
            <w:proofErr w:type="gramEnd"/>
          </w:p>
        </w:tc>
        <w:tc>
          <w:tcPr>
            <w:tcW w:w="6558" w:type="dxa"/>
            <w:gridSpan w:val="3"/>
          </w:tcPr>
          <w:p w:rsidR="00BD4AD1" w:rsidRPr="004D31AA" w:rsidRDefault="00BD4AD1" w:rsidP="0079038E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каждый для сбора твердых коммунальных отходов</w:t>
            </w:r>
          </w:p>
        </w:tc>
      </w:tr>
      <w:tr w:rsidR="00BD4AD1" w:rsidTr="00BD4AD1">
        <w:tc>
          <w:tcPr>
            <w:tcW w:w="10139" w:type="dxa"/>
            <w:gridSpan w:val="7"/>
          </w:tcPr>
          <w:p w:rsidR="00BD4AD1" w:rsidRPr="004D31AA" w:rsidRDefault="00BD4AD1" w:rsidP="0079038E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proofErr w:type="gramStart"/>
            <w:r w:rsidRPr="004D31AA">
              <w:rPr>
                <w:sz w:val="26"/>
                <w:szCs w:val="26"/>
                <w:lang w:eastAsia="ar-SA"/>
              </w:rPr>
              <w:t>согласно</w:t>
            </w:r>
            <w:proofErr w:type="gramEnd"/>
            <w:r w:rsidRPr="004D31AA">
              <w:rPr>
                <w:sz w:val="26"/>
                <w:szCs w:val="26"/>
                <w:lang w:eastAsia="ar-SA"/>
              </w:rPr>
              <w:t xml:space="preserve"> прилагаемой схемы.</w:t>
            </w:r>
          </w:p>
        </w:tc>
      </w:tr>
    </w:tbl>
    <w:p w:rsidR="00BD4AD1" w:rsidRDefault="00BD4AD1" w:rsidP="0079038E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5"/>
        <w:gridCol w:w="2268"/>
        <w:gridCol w:w="283"/>
        <w:gridCol w:w="2093"/>
      </w:tblGrid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b/>
                <w:sz w:val="26"/>
                <w:szCs w:val="26"/>
                <w:lang w:eastAsia="ar-SA"/>
              </w:rPr>
              <w:t>Заместитель председателя комиссии: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b/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начальник отдела архитектуры и градостроительства Администрации Яковлевского муниципального района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:rsidR="005C2BA9" w:rsidRPr="005C2BA9" w:rsidRDefault="005C2BA9" w:rsidP="007E6AF6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b/>
                <w:sz w:val="26"/>
                <w:szCs w:val="26"/>
                <w:lang w:eastAsia="ar-SA"/>
              </w:rPr>
              <w:t>Секретарь комиссии: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b/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главный специалист отдела жизнеобеспечения Администрации Яковлевского муниципального района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:rsidR="005C2BA9" w:rsidRPr="005C2BA9" w:rsidRDefault="005C2BA9" w:rsidP="007E6AF6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b/>
                <w:sz w:val="26"/>
                <w:szCs w:val="26"/>
                <w:lang w:eastAsia="ar-SA"/>
              </w:rPr>
              <w:t>Члены комиссии: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начальник отдела жизнеобеспечения Администрации Яковлевского муниципального района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:rsidR="005C2BA9" w:rsidRPr="005C2BA9" w:rsidRDefault="005C2BA9" w:rsidP="007E6AF6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главный специалист отдела по имущественным отношениям Администрации Яковлевского муниципального района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:rsidR="005C2BA9" w:rsidRPr="005C2BA9" w:rsidRDefault="005C2BA9" w:rsidP="007E6AF6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представитель управляющей (обслуживающей) организации многоквартирного дома (ТСЖ, ТСН, ЖСК)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:rsidR="005C2BA9" w:rsidRPr="005C2BA9" w:rsidRDefault="005C2BA9" w:rsidP="007E6AF6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 xml:space="preserve">представитель территориального отдела Управления Роспотребнадзора по Приморскому краю в </w:t>
            </w:r>
            <w:proofErr w:type="gramStart"/>
            <w:r w:rsidRPr="004D31AA">
              <w:rPr>
                <w:sz w:val="26"/>
                <w:szCs w:val="26"/>
                <w:lang w:eastAsia="ar-SA"/>
              </w:rPr>
              <w:t>г</w:t>
            </w:r>
            <w:proofErr w:type="gramEnd"/>
            <w:r w:rsidRPr="004D31AA">
              <w:rPr>
                <w:sz w:val="26"/>
                <w:szCs w:val="26"/>
                <w:lang w:eastAsia="ar-SA"/>
              </w:rPr>
              <w:t>. Арсеньеве (по согласованию)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:rsidR="005C2BA9" w:rsidRPr="005C2BA9" w:rsidRDefault="005C2BA9" w:rsidP="007E6AF6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5C2BA9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 xml:space="preserve">представитель специализированной организации </w:t>
            </w:r>
            <w:proofErr w:type="gramStart"/>
            <w:r w:rsidRPr="004D31AA">
              <w:rPr>
                <w:sz w:val="26"/>
                <w:szCs w:val="26"/>
                <w:lang w:eastAsia="ar-SA"/>
              </w:rPr>
              <w:t>осуществляющей</w:t>
            </w:r>
            <w:proofErr w:type="gramEnd"/>
            <w:r w:rsidRPr="004D31AA">
              <w:rPr>
                <w:sz w:val="26"/>
                <w:szCs w:val="26"/>
                <w:lang w:eastAsia="ar-SA"/>
              </w:rPr>
              <w:t xml:space="preserve"> вывоз ТКО и КГМ на соответствующей территории (по согласованию).</w:t>
            </w: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E6AF6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E6AF6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:rsidR="004D31AA" w:rsidRDefault="004D31AA" w:rsidP="007E6AF6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5C2BA9" w:rsidRDefault="005C2BA9" w:rsidP="007E6AF6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5C2BA9" w:rsidTr="005C2BA9">
        <w:tc>
          <w:tcPr>
            <w:tcW w:w="5070" w:type="dxa"/>
          </w:tcPr>
          <w:p w:rsidR="005C2BA9" w:rsidRPr="004D31AA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:rsidR="005C2BA9" w:rsidRDefault="005C2BA9" w:rsidP="0079038E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:rsidR="005C2BA9" w:rsidRPr="005C2BA9" w:rsidRDefault="005C2BA9" w:rsidP="007E6AF6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5C2BA9" w:rsidRPr="005C2BA9" w:rsidRDefault="005C2BA9" w:rsidP="007E6AF6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</w:tbl>
    <w:p w:rsidR="0079038E" w:rsidRPr="0079038E" w:rsidRDefault="0079038E" w:rsidP="0079038E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</w:p>
    <w:sectPr w:rsidR="0079038E" w:rsidRPr="0079038E" w:rsidSect="00744E17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15E"/>
    <w:multiLevelType w:val="hybridMultilevel"/>
    <w:tmpl w:val="1E04BFAC"/>
    <w:lvl w:ilvl="0" w:tplc="DE32A5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2A1"/>
    <w:multiLevelType w:val="hybridMultilevel"/>
    <w:tmpl w:val="2C0661CC"/>
    <w:lvl w:ilvl="0" w:tplc="652C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9"/>
  </w:num>
  <w:num w:numId="5">
    <w:abstractNumId w:val="3"/>
  </w:num>
  <w:num w:numId="6">
    <w:abstractNumId w:val="25"/>
  </w:num>
  <w:num w:numId="7">
    <w:abstractNumId w:val="21"/>
  </w:num>
  <w:num w:numId="8">
    <w:abstractNumId w:val="12"/>
  </w:num>
  <w:num w:numId="9">
    <w:abstractNumId w:val="6"/>
  </w:num>
  <w:num w:numId="10">
    <w:abstractNumId w:val="26"/>
  </w:num>
  <w:num w:numId="11">
    <w:abstractNumId w:val="0"/>
  </w:num>
  <w:num w:numId="12">
    <w:abstractNumId w:val="2"/>
  </w:num>
  <w:num w:numId="13">
    <w:abstractNumId w:val="1"/>
  </w:num>
  <w:num w:numId="14">
    <w:abstractNumId w:val="23"/>
  </w:num>
  <w:num w:numId="15">
    <w:abstractNumId w:val="14"/>
  </w:num>
  <w:num w:numId="16">
    <w:abstractNumId w:val="8"/>
  </w:num>
  <w:num w:numId="17">
    <w:abstractNumId w:val="22"/>
  </w:num>
  <w:num w:numId="18">
    <w:abstractNumId w:val="11"/>
  </w:num>
  <w:num w:numId="19">
    <w:abstractNumId w:val="17"/>
  </w:num>
  <w:num w:numId="20">
    <w:abstractNumId w:val="13"/>
  </w:num>
  <w:num w:numId="21">
    <w:abstractNumId w:val="20"/>
  </w:num>
  <w:num w:numId="22">
    <w:abstractNumId w:val="24"/>
  </w:num>
  <w:num w:numId="23">
    <w:abstractNumId w:val="10"/>
  </w:num>
  <w:num w:numId="24">
    <w:abstractNumId w:val="16"/>
  </w:num>
  <w:num w:numId="25">
    <w:abstractNumId w:val="4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7B"/>
    <w:rsid w:val="000340AE"/>
    <w:rsid w:val="0003554C"/>
    <w:rsid w:val="00086D9A"/>
    <w:rsid w:val="0009161F"/>
    <w:rsid w:val="000B5A6C"/>
    <w:rsid w:val="000E496B"/>
    <w:rsid w:val="000F3F26"/>
    <w:rsid w:val="00127337"/>
    <w:rsid w:val="001342D4"/>
    <w:rsid w:val="00171FDF"/>
    <w:rsid w:val="001B01E3"/>
    <w:rsid w:val="001B6744"/>
    <w:rsid w:val="001D0D3B"/>
    <w:rsid w:val="001D211C"/>
    <w:rsid w:val="001F1D94"/>
    <w:rsid w:val="00211F38"/>
    <w:rsid w:val="00265B62"/>
    <w:rsid w:val="00265BA3"/>
    <w:rsid w:val="00273C70"/>
    <w:rsid w:val="002A21FC"/>
    <w:rsid w:val="002A25E7"/>
    <w:rsid w:val="002A29A6"/>
    <w:rsid w:val="002B128B"/>
    <w:rsid w:val="002D28CF"/>
    <w:rsid w:val="00325C6A"/>
    <w:rsid w:val="0034056F"/>
    <w:rsid w:val="00353BB3"/>
    <w:rsid w:val="0036160D"/>
    <w:rsid w:val="00364DDA"/>
    <w:rsid w:val="00376865"/>
    <w:rsid w:val="00393345"/>
    <w:rsid w:val="003C4467"/>
    <w:rsid w:val="003E227C"/>
    <w:rsid w:val="003E57B9"/>
    <w:rsid w:val="003F6CFE"/>
    <w:rsid w:val="004016A5"/>
    <w:rsid w:val="00407D97"/>
    <w:rsid w:val="0042047F"/>
    <w:rsid w:val="004309DC"/>
    <w:rsid w:val="0043225F"/>
    <w:rsid w:val="00435E90"/>
    <w:rsid w:val="00447725"/>
    <w:rsid w:val="0046546D"/>
    <w:rsid w:val="00480223"/>
    <w:rsid w:val="00480351"/>
    <w:rsid w:val="0048237B"/>
    <w:rsid w:val="004842E9"/>
    <w:rsid w:val="00487010"/>
    <w:rsid w:val="004D31AA"/>
    <w:rsid w:val="004F3E16"/>
    <w:rsid w:val="004F61C9"/>
    <w:rsid w:val="005809B0"/>
    <w:rsid w:val="00581387"/>
    <w:rsid w:val="005A028B"/>
    <w:rsid w:val="005C2BA9"/>
    <w:rsid w:val="005C6892"/>
    <w:rsid w:val="0062363F"/>
    <w:rsid w:val="006323FD"/>
    <w:rsid w:val="00687B2D"/>
    <w:rsid w:val="00693167"/>
    <w:rsid w:val="006B6A2B"/>
    <w:rsid w:val="006B6C7A"/>
    <w:rsid w:val="006C759D"/>
    <w:rsid w:val="006F722F"/>
    <w:rsid w:val="00722416"/>
    <w:rsid w:val="00733308"/>
    <w:rsid w:val="00744E17"/>
    <w:rsid w:val="0079038E"/>
    <w:rsid w:val="0079304D"/>
    <w:rsid w:val="007B01AD"/>
    <w:rsid w:val="007B0F28"/>
    <w:rsid w:val="007C018D"/>
    <w:rsid w:val="007E4602"/>
    <w:rsid w:val="007F57D6"/>
    <w:rsid w:val="00803454"/>
    <w:rsid w:val="00806AE4"/>
    <w:rsid w:val="008365A7"/>
    <w:rsid w:val="00844C79"/>
    <w:rsid w:val="00872DF3"/>
    <w:rsid w:val="00891C0F"/>
    <w:rsid w:val="008D0495"/>
    <w:rsid w:val="008D140B"/>
    <w:rsid w:val="008E3D87"/>
    <w:rsid w:val="008E75F1"/>
    <w:rsid w:val="00910565"/>
    <w:rsid w:val="0092017A"/>
    <w:rsid w:val="00921F97"/>
    <w:rsid w:val="00926DD6"/>
    <w:rsid w:val="00931B05"/>
    <w:rsid w:val="009567DE"/>
    <w:rsid w:val="00995C8C"/>
    <w:rsid w:val="009C3C9C"/>
    <w:rsid w:val="009D1875"/>
    <w:rsid w:val="009E5CE1"/>
    <w:rsid w:val="00A023A6"/>
    <w:rsid w:val="00A07E55"/>
    <w:rsid w:val="00A14046"/>
    <w:rsid w:val="00A36083"/>
    <w:rsid w:val="00A36444"/>
    <w:rsid w:val="00A674AD"/>
    <w:rsid w:val="00A9316F"/>
    <w:rsid w:val="00AB6233"/>
    <w:rsid w:val="00B32216"/>
    <w:rsid w:val="00B332A7"/>
    <w:rsid w:val="00B35EBD"/>
    <w:rsid w:val="00B507FD"/>
    <w:rsid w:val="00B83014"/>
    <w:rsid w:val="00BC5288"/>
    <w:rsid w:val="00BD4AD1"/>
    <w:rsid w:val="00C02D92"/>
    <w:rsid w:val="00C20B52"/>
    <w:rsid w:val="00C27914"/>
    <w:rsid w:val="00C310BC"/>
    <w:rsid w:val="00C4551B"/>
    <w:rsid w:val="00C54558"/>
    <w:rsid w:val="00C6189C"/>
    <w:rsid w:val="00C64CBD"/>
    <w:rsid w:val="00C804F9"/>
    <w:rsid w:val="00CB77FF"/>
    <w:rsid w:val="00CD010C"/>
    <w:rsid w:val="00CE14E7"/>
    <w:rsid w:val="00CE3187"/>
    <w:rsid w:val="00CF01EE"/>
    <w:rsid w:val="00CF4444"/>
    <w:rsid w:val="00D01B15"/>
    <w:rsid w:val="00D052FC"/>
    <w:rsid w:val="00D30E45"/>
    <w:rsid w:val="00D82F0F"/>
    <w:rsid w:val="00D865C2"/>
    <w:rsid w:val="00DA0B47"/>
    <w:rsid w:val="00DB6243"/>
    <w:rsid w:val="00E02F59"/>
    <w:rsid w:val="00E16536"/>
    <w:rsid w:val="00E73A9B"/>
    <w:rsid w:val="00E84C0A"/>
    <w:rsid w:val="00E971F8"/>
    <w:rsid w:val="00E97819"/>
    <w:rsid w:val="00EA28FA"/>
    <w:rsid w:val="00EB01D6"/>
    <w:rsid w:val="00EC3814"/>
    <w:rsid w:val="00F02ED0"/>
    <w:rsid w:val="00F1127A"/>
    <w:rsid w:val="00F46092"/>
    <w:rsid w:val="00F643D5"/>
    <w:rsid w:val="00F671AA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  <w:style w:type="paragraph" w:styleId="a6">
    <w:name w:val="Title"/>
    <w:basedOn w:val="a"/>
    <w:link w:val="a7"/>
    <w:qFormat/>
    <w:rsid w:val="003F6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F6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9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91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1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91C0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4">
    <w:name w:val="Font Style84"/>
    <w:rsid w:val="00891C0F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84C0A"/>
    <w:rPr>
      <w:rFonts w:ascii="Symbol" w:hAnsi="Symbol"/>
    </w:rPr>
  </w:style>
  <w:style w:type="character" w:styleId="a9">
    <w:name w:val="Hyperlink"/>
    <w:basedOn w:val="a0"/>
    <w:uiPriority w:val="99"/>
    <w:unhideWhenUsed/>
    <w:rsid w:val="00DB62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0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EE484D7F598DABC4B95CEEA657E9560F361ACBBEA7162C8910BF8A438f6K" TargetMode="External"/><Relationship Id="rId13" Type="http://schemas.openxmlformats.org/officeDocument/2006/relationships/hyperlink" Target="consultantplus://offline/ref=168EE484D7F598DABC4B8BD5FF657E9563F161A2BBE27162C8910BF8A438f6K" TargetMode="External"/><Relationship Id="rId18" Type="http://schemas.openxmlformats.org/officeDocument/2006/relationships/hyperlink" Target="consultantplus://offline/ref=168EE484D7F598DABC4B95CEEA657E9566F567ADB0E92C68C0C807FAA3894E85B303657B4CF9163Af9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68EE484D7F598DABC4B95CEEA657E9560F361ACB5E67162C8910BF8A438f6K" TargetMode="External"/><Relationship Id="rId12" Type="http://schemas.openxmlformats.org/officeDocument/2006/relationships/hyperlink" Target="consultantplus://offline/ref=168EE484D7F598DABC4B95CEEA657E9566F567ADB0E92C68C0C807FAA3894E85B303657B4CF9163Af9K" TargetMode="External"/><Relationship Id="rId17" Type="http://schemas.openxmlformats.org/officeDocument/2006/relationships/hyperlink" Target="consultantplus://offline/ref=168EE484D7F598DABC4B95CEEA657E9560F361ACB5EA7162C8910BF8A438f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8EE484D7F598DABC4B95CEEA657E9560F361AEB7E17162C8910BF8A438f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68EE484D7F598DABC4B95CEEA657E9560F361ACB5EA7162C8910BF8A438f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8EE484D7F598DABC4B95CEEA657E9560F060AAB2E67162C8910BF8A438f6K" TargetMode="External"/><Relationship Id="rId10" Type="http://schemas.openxmlformats.org/officeDocument/2006/relationships/hyperlink" Target="consultantplus://offline/ref=168EE484D7F598DABC4B95CEEA657E9560F361AEB7E17162C8910BF8A438f6K" TargetMode="External"/><Relationship Id="rId19" Type="http://schemas.openxmlformats.org/officeDocument/2006/relationships/hyperlink" Target="consultantplus://offline/ref=168EE484D7F598DABC4B8BD5FF657E9563F161A2BBE27162C8910BF8A438f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8EE484D7F598DABC4B95CEEA657E9560F060AAB2E67162C8910BF8A438f6K" TargetMode="External"/><Relationship Id="rId14" Type="http://schemas.openxmlformats.org/officeDocument/2006/relationships/hyperlink" Target="consultantplus://offline/ref=168EE484D7F598DABC4B95CEEA657E9560F361ACB5E67162C8910BF8A438f6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B2F1-E1EB-4B8D-AFDB-269CA579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8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46</cp:revision>
  <cp:lastPrinted>2018-10-17T11:47:00Z</cp:lastPrinted>
  <dcterms:created xsi:type="dcterms:W3CDTF">2018-08-31T01:10:00Z</dcterms:created>
  <dcterms:modified xsi:type="dcterms:W3CDTF">2019-11-18T07:33:00Z</dcterms:modified>
</cp:coreProperties>
</file>