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5B" w:rsidRPr="00A9535B" w:rsidRDefault="00A9535B" w:rsidP="00A9535B">
      <w:r w:rsidRPr="00A9535B">
        <w:t xml:space="preserve">Изменения в градостроительном законодательстве 2021 коснулись сразу трёх статей </w:t>
      </w:r>
      <w:proofErr w:type="spellStart"/>
      <w:r w:rsidRPr="00A9535B">
        <w:t>ГрК</w:t>
      </w:r>
      <w:proofErr w:type="spellEnd"/>
      <w:r w:rsidRPr="00A9535B">
        <w:t xml:space="preserve"> РФ (Таблица 1). </w:t>
      </w:r>
    </w:p>
    <w:p w:rsidR="00A9535B" w:rsidRPr="00A9535B" w:rsidRDefault="00A9535B" w:rsidP="00A9535B">
      <w:r w:rsidRPr="00A9535B">
        <w:rPr>
          <w:b/>
          <w:bCs/>
        </w:rPr>
        <w:t>Таблица 1. Изменения в </w:t>
      </w:r>
      <w:proofErr w:type="spellStart"/>
      <w:r w:rsidRPr="00A9535B">
        <w:rPr>
          <w:b/>
          <w:bCs/>
        </w:rPr>
        <w:t>ГрК</w:t>
      </w:r>
      <w:proofErr w:type="spellEnd"/>
      <w:r w:rsidRPr="00A9535B">
        <w:rPr>
          <w:b/>
          <w:bCs/>
        </w:rPr>
        <w:t xml:space="preserve"> РФ</w:t>
      </w:r>
      <w:r w:rsidRPr="00A9535B"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7540"/>
      </w:tblGrid>
      <w:tr w:rsidR="00A9535B" w:rsidRPr="00A9535B" w:rsidTr="00A9535B">
        <w:tc>
          <w:tcPr>
            <w:tcW w:w="0" w:type="auto"/>
            <w:vAlign w:val="center"/>
            <w:hideMark/>
          </w:tcPr>
          <w:p w:rsidR="00000000" w:rsidRPr="00A9535B" w:rsidRDefault="00A9535B" w:rsidP="00A9535B">
            <w:r w:rsidRPr="00A9535B">
              <w:rPr>
                <w:b/>
                <w:bCs/>
              </w:rPr>
              <w:t xml:space="preserve">Статья 25 </w:t>
            </w:r>
            <w:proofErr w:type="spellStart"/>
            <w:r w:rsidRPr="00A9535B">
              <w:rPr>
                <w:b/>
                <w:bCs/>
              </w:rPr>
              <w:t>ГрК</w:t>
            </w:r>
            <w:proofErr w:type="spellEnd"/>
            <w:r w:rsidRPr="00A9535B">
              <w:rPr>
                <w:b/>
                <w:bCs/>
              </w:rPr>
              <w:t xml:space="preserve"> РФ</w:t>
            </w:r>
            <w:r w:rsidRPr="00A9535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Pr="00A9535B" w:rsidRDefault="00A9535B" w:rsidP="00A9535B">
            <w:r w:rsidRPr="00A9535B">
              <w:t xml:space="preserve">Проект генерального плана нужно согласовать в части определения функциональных зон, в которых планируется разместить объекты федерального, регионального и местного значения муниципального района и (или) местоположения линейных объектов федерального, регионального и местного значения муниципального района, в том числе в случае установления границ населенных пунктов, расположенных в границах особо охраняемых природных территорий. </w:t>
            </w:r>
          </w:p>
        </w:tc>
      </w:tr>
      <w:tr w:rsidR="00A9535B" w:rsidRPr="00A9535B" w:rsidTr="00A9535B">
        <w:tc>
          <w:tcPr>
            <w:tcW w:w="0" w:type="auto"/>
            <w:vAlign w:val="center"/>
            <w:hideMark/>
          </w:tcPr>
          <w:p w:rsidR="00000000" w:rsidRPr="00A9535B" w:rsidRDefault="00A9535B" w:rsidP="00A9535B">
            <w:r w:rsidRPr="00A9535B">
              <w:rPr>
                <w:b/>
                <w:bCs/>
              </w:rPr>
              <w:t xml:space="preserve">Статья 31 </w:t>
            </w:r>
            <w:proofErr w:type="spellStart"/>
            <w:r w:rsidRPr="00A9535B">
              <w:rPr>
                <w:b/>
                <w:bCs/>
              </w:rPr>
              <w:t>ГрК</w:t>
            </w:r>
            <w:proofErr w:type="spellEnd"/>
            <w:r w:rsidRPr="00A9535B">
              <w:rPr>
                <w:b/>
                <w:bCs/>
              </w:rPr>
              <w:t xml:space="preserve"> РФ дополнена частью 8.4</w:t>
            </w:r>
            <w:r w:rsidRPr="00A9535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535B" w:rsidRPr="00A9535B" w:rsidRDefault="00A9535B" w:rsidP="00A9535B">
            <w:proofErr w:type="gramStart"/>
            <w:r w:rsidRPr="00A9535B">
              <w:t xml:space="preserve">В случае если в границах особо охраняемой природной территории федерального или регионального значения полностью расположен населенный пункт, проект правил землепользования и застройки, подготовленный применительно к территории такого населенного пункта, находящейся в границах указанной особо охраняемой природной территории, подлежит согласованию соответственно с федеральным органом исполнительной власти, органом исполнительной власти субъекта Российской Федерации, в ведении которых находится особо охраняемая природная территория. </w:t>
            </w:r>
            <w:proofErr w:type="gramEnd"/>
          </w:p>
          <w:p w:rsidR="00000000" w:rsidRPr="00A9535B" w:rsidRDefault="00A9535B" w:rsidP="00A9535B">
            <w:r w:rsidRPr="00A9535B">
              <w:t xml:space="preserve">Предметом согласования является соответствие градостроительного регламента, устанавливаемого применительно к территории указанного населенного пункта, режиму особой охраны, предусмотренному законодательством РФ об особо охраняемых природных территориях, и положением об особо охраняемой природной территории. Согласование осуществляется в порядке, установленном правительством РФ. </w:t>
            </w:r>
          </w:p>
        </w:tc>
      </w:tr>
      <w:tr w:rsidR="00A9535B" w:rsidRPr="00A9535B" w:rsidTr="00A9535B">
        <w:tc>
          <w:tcPr>
            <w:tcW w:w="0" w:type="auto"/>
            <w:vAlign w:val="center"/>
            <w:hideMark/>
          </w:tcPr>
          <w:p w:rsidR="00000000" w:rsidRPr="00A9535B" w:rsidRDefault="00A9535B" w:rsidP="00A9535B">
            <w:r w:rsidRPr="00A9535B">
              <w:rPr>
                <w:b/>
                <w:bCs/>
              </w:rPr>
              <w:t xml:space="preserve">Статьи 32 </w:t>
            </w:r>
            <w:proofErr w:type="spellStart"/>
            <w:r w:rsidRPr="00A9535B">
              <w:rPr>
                <w:b/>
                <w:bCs/>
              </w:rPr>
              <w:t>ГрК</w:t>
            </w:r>
            <w:proofErr w:type="spellEnd"/>
            <w:r w:rsidRPr="00A9535B">
              <w:rPr>
                <w:b/>
                <w:bCs/>
              </w:rPr>
              <w:t xml:space="preserve"> РФ</w:t>
            </w:r>
            <w:r w:rsidRPr="00A9535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Pr="00A9535B" w:rsidRDefault="00A9535B" w:rsidP="00A9535B">
            <w:r w:rsidRPr="00A9535B">
              <w:t xml:space="preserve">К проекту правил землепользования и застройки, подготовленному применительно к территории населенного пункта, расположенного в границах особо охраняемой природной территории, следует обязательно приложить документ, подтверждающий согласование проекта правил землепользования и застройки с федеральным органом исполнительной власти или органом исполнительной власти субъекта РФ, в ведении которых находится данная особо охраняемая природная территория. </w:t>
            </w:r>
          </w:p>
        </w:tc>
      </w:tr>
    </w:tbl>
    <w:p w:rsidR="00A9535B" w:rsidRPr="00A9535B" w:rsidRDefault="00A9535B" w:rsidP="00A9535B">
      <w:r w:rsidRPr="00A9535B">
        <w:t>Изменения в градостроительном законодательстве 2021 обязательно нужно учесть при планировании и проведении строительных работ.</w:t>
      </w:r>
    </w:p>
    <w:p w:rsidR="005500EB" w:rsidRDefault="00A9535B">
      <w:bookmarkStart w:id="0" w:name="_GoBack"/>
      <w:bookmarkEnd w:id="0"/>
    </w:p>
    <w:sectPr w:rsidR="0055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5B"/>
    <w:rsid w:val="0076568C"/>
    <w:rsid w:val="00A9535B"/>
    <w:rsid w:val="00CA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Козлов_ВА</dc:creator>
  <cp:lastModifiedBy>Козлов_ВА</cp:lastModifiedBy>
  <cp:revision>1</cp:revision>
  <dcterms:created xsi:type="dcterms:W3CDTF">2021-05-13T07:33:00Z</dcterms:created>
  <dcterms:modified xsi:type="dcterms:W3CDTF">2021-05-13T07:35:00Z</dcterms:modified>
</cp:coreProperties>
</file>