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Pr="00DE61C7" w:rsidRDefault="00CF0CD2" w:rsidP="00CF0CD2">
      <w:pPr>
        <w:widowControl w:val="0"/>
        <w:ind w:firstLine="5954"/>
      </w:pPr>
      <w:r w:rsidRPr="00DE61C7">
        <w:rPr>
          <w:noProof/>
        </w:rPr>
        <w:drawing>
          <wp:anchor distT="0" distB="0" distL="114300" distR="114300" simplePos="0" relativeHeight="251659264" behindDoc="1" locked="0" layoutInCell="1" allowOverlap="1" wp14:anchorId="7E8B0138" wp14:editId="35BAB1F6">
            <wp:simplePos x="0" y="0"/>
            <wp:positionH relativeFrom="column">
              <wp:posOffset>2621280</wp:posOffset>
            </wp:positionH>
            <wp:positionV relativeFrom="paragraph">
              <wp:posOffset>-548640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CD2" w:rsidRPr="00DE61C7" w:rsidRDefault="00CF0CD2" w:rsidP="00CF0CD2">
      <w:pPr>
        <w:widowControl w:val="0"/>
        <w:jc w:val="center"/>
      </w:pPr>
      <w:r w:rsidRPr="00DE61C7">
        <w:t>Российская Федерация Приморский край</w:t>
      </w:r>
    </w:p>
    <w:p w:rsidR="00CF0CD2" w:rsidRPr="00DE61C7" w:rsidRDefault="00CF0CD2" w:rsidP="00CF0CD2">
      <w:pPr>
        <w:widowControl w:val="0"/>
        <w:jc w:val="center"/>
      </w:pPr>
    </w:p>
    <w:p w:rsidR="00CF0CD2" w:rsidRPr="00DE61C7" w:rsidRDefault="00CF0CD2" w:rsidP="00CF0CD2">
      <w:pPr>
        <w:widowControl w:val="0"/>
        <w:jc w:val="center"/>
        <w:rPr>
          <w:b/>
          <w:sz w:val="28"/>
          <w:szCs w:val="28"/>
        </w:rPr>
      </w:pPr>
      <w:r w:rsidRPr="00DE61C7">
        <w:rPr>
          <w:b/>
          <w:sz w:val="28"/>
          <w:szCs w:val="28"/>
        </w:rPr>
        <w:t xml:space="preserve">ДУМА </w:t>
      </w:r>
    </w:p>
    <w:p w:rsidR="00CF0CD2" w:rsidRPr="00DE61C7" w:rsidRDefault="00CF0CD2" w:rsidP="00CF0CD2">
      <w:pPr>
        <w:widowControl w:val="0"/>
        <w:jc w:val="center"/>
        <w:rPr>
          <w:b/>
          <w:sz w:val="28"/>
          <w:szCs w:val="28"/>
        </w:rPr>
      </w:pPr>
      <w:r w:rsidRPr="00DE61C7">
        <w:rPr>
          <w:b/>
          <w:sz w:val="28"/>
          <w:szCs w:val="28"/>
        </w:rPr>
        <w:t>ЯКОВЛЕВСКОГО МУНИЦИПАЛЬНОГО ОКРУГА</w:t>
      </w:r>
    </w:p>
    <w:p w:rsidR="00CF0CD2" w:rsidRPr="00DE61C7" w:rsidRDefault="00CF0CD2" w:rsidP="00CF0CD2">
      <w:pPr>
        <w:widowControl w:val="0"/>
        <w:jc w:val="center"/>
        <w:rPr>
          <w:b/>
          <w:sz w:val="28"/>
          <w:szCs w:val="28"/>
        </w:rPr>
      </w:pPr>
      <w:r w:rsidRPr="00DE61C7">
        <w:rPr>
          <w:b/>
          <w:sz w:val="28"/>
          <w:szCs w:val="28"/>
        </w:rPr>
        <w:t>ПРИМОРСКОГО КРАЯ</w:t>
      </w:r>
    </w:p>
    <w:p w:rsidR="00CF0CD2" w:rsidRPr="00DE61C7" w:rsidRDefault="00CF0CD2" w:rsidP="00CF0CD2">
      <w:pPr>
        <w:widowControl w:val="0"/>
        <w:jc w:val="center"/>
        <w:rPr>
          <w:b/>
          <w:sz w:val="28"/>
          <w:szCs w:val="28"/>
        </w:rPr>
      </w:pPr>
    </w:p>
    <w:p w:rsidR="00CF0CD2" w:rsidRPr="00DE61C7" w:rsidRDefault="00CF0CD2" w:rsidP="00CF0CD2">
      <w:pPr>
        <w:widowControl w:val="0"/>
        <w:jc w:val="center"/>
        <w:rPr>
          <w:b/>
          <w:sz w:val="28"/>
          <w:szCs w:val="28"/>
        </w:rPr>
      </w:pPr>
      <w:r w:rsidRPr="00DE61C7">
        <w:rPr>
          <w:b/>
          <w:sz w:val="28"/>
          <w:szCs w:val="28"/>
        </w:rPr>
        <w:t>РЕШЕНИЕ</w:t>
      </w:r>
    </w:p>
    <w:p w:rsidR="00CF0CD2" w:rsidRPr="00DE61C7" w:rsidRDefault="00CF0CD2" w:rsidP="00CF0CD2">
      <w:pPr>
        <w:widowControl w:val="0"/>
      </w:pPr>
    </w:p>
    <w:p w:rsidR="00CF0CD2" w:rsidRPr="009D4AE8" w:rsidRDefault="00CF0CD2" w:rsidP="00CF0CD2">
      <w:pPr>
        <w:rPr>
          <w:sz w:val="27"/>
          <w:szCs w:val="27"/>
        </w:rPr>
      </w:pPr>
      <w:r w:rsidRPr="009D4AE8">
        <w:rPr>
          <w:sz w:val="27"/>
          <w:szCs w:val="27"/>
        </w:rPr>
        <w:t xml:space="preserve">30 января 2024 года               </w:t>
      </w:r>
      <w:r>
        <w:rPr>
          <w:sz w:val="27"/>
          <w:szCs w:val="27"/>
        </w:rPr>
        <w:t xml:space="preserve"> </w:t>
      </w:r>
      <w:r w:rsidRPr="009D4AE8">
        <w:rPr>
          <w:sz w:val="27"/>
          <w:szCs w:val="27"/>
        </w:rPr>
        <w:t xml:space="preserve">       </w:t>
      </w:r>
      <w:proofErr w:type="gramStart"/>
      <w:r w:rsidRPr="009D4AE8">
        <w:rPr>
          <w:sz w:val="27"/>
          <w:szCs w:val="27"/>
        </w:rPr>
        <w:t>с</w:t>
      </w:r>
      <w:proofErr w:type="gramEnd"/>
      <w:r w:rsidRPr="009D4AE8">
        <w:rPr>
          <w:sz w:val="27"/>
          <w:szCs w:val="27"/>
        </w:rPr>
        <w:t>. Яковлевка                               №</w:t>
      </w:r>
      <w:r w:rsidRPr="009D4AE8">
        <w:rPr>
          <w:i/>
          <w:sz w:val="27"/>
          <w:szCs w:val="27"/>
        </w:rPr>
        <w:t xml:space="preserve">  </w:t>
      </w:r>
      <w:r>
        <w:rPr>
          <w:sz w:val="27"/>
          <w:szCs w:val="27"/>
        </w:rPr>
        <w:t>223</w:t>
      </w:r>
      <w:r w:rsidRPr="009D4AE8">
        <w:rPr>
          <w:i/>
          <w:sz w:val="27"/>
          <w:szCs w:val="27"/>
        </w:rPr>
        <w:t xml:space="preserve"> </w:t>
      </w:r>
      <w:r w:rsidRPr="009D4AE8">
        <w:rPr>
          <w:sz w:val="27"/>
          <w:szCs w:val="27"/>
        </w:rPr>
        <w:t>- НПА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jc w:val="both"/>
        <w:rPr>
          <w:b/>
          <w:sz w:val="27"/>
          <w:szCs w:val="27"/>
        </w:rPr>
      </w:pPr>
    </w:p>
    <w:p w:rsidR="00CF0CD2" w:rsidRPr="009D4AE8" w:rsidRDefault="00CF0CD2" w:rsidP="00CF0CD2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9D4AE8">
        <w:rPr>
          <w:b/>
          <w:bCs/>
          <w:sz w:val="27"/>
          <w:szCs w:val="27"/>
        </w:rPr>
        <w:t xml:space="preserve">О </w:t>
      </w:r>
      <w:proofErr w:type="gramStart"/>
      <w:r w:rsidRPr="009D4AE8">
        <w:rPr>
          <w:b/>
          <w:bCs/>
          <w:sz w:val="27"/>
          <w:szCs w:val="27"/>
        </w:rPr>
        <w:t>Положении</w:t>
      </w:r>
      <w:proofErr w:type="gramEnd"/>
      <w:r w:rsidRPr="009D4AE8">
        <w:rPr>
          <w:b/>
          <w:bCs/>
          <w:sz w:val="27"/>
          <w:szCs w:val="27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CF0CD2" w:rsidRPr="009D4AE8" w:rsidRDefault="00CF0CD2" w:rsidP="00CF0CD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9D4AE8">
        <w:rPr>
          <w:sz w:val="27"/>
          <w:szCs w:val="27"/>
        </w:rPr>
        <w:t xml:space="preserve">В соответствии с Федеральным </w:t>
      </w:r>
      <w:hyperlink r:id="rId6" w:history="1">
        <w:r w:rsidRPr="009D4AE8">
          <w:rPr>
            <w:sz w:val="27"/>
            <w:szCs w:val="27"/>
          </w:rPr>
          <w:t>законом</w:t>
        </w:r>
      </w:hyperlink>
      <w:r w:rsidRPr="009D4AE8">
        <w:rPr>
          <w:sz w:val="27"/>
          <w:szCs w:val="27"/>
        </w:rPr>
        <w:t xml:space="preserve"> от 25.12.2008 № 273-ФЗ «О противодействии коррупции», Федеральным </w:t>
      </w:r>
      <w:hyperlink r:id="rId7" w:history="1">
        <w:r w:rsidRPr="009D4AE8">
          <w:rPr>
            <w:sz w:val="27"/>
            <w:szCs w:val="27"/>
          </w:rPr>
          <w:t>законом</w:t>
        </w:r>
      </w:hyperlink>
      <w:r w:rsidRPr="009D4AE8">
        <w:rPr>
          <w:sz w:val="27"/>
          <w:szCs w:val="27"/>
        </w:rPr>
        <w:t xml:space="preserve"> от 02.03.2007 № 25-ФЗ «О муниципальной службе в Российской Федерации», </w:t>
      </w:r>
      <w:hyperlink r:id="rId8" w:history="1">
        <w:r w:rsidRPr="009D4AE8">
          <w:rPr>
            <w:sz w:val="27"/>
            <w:szCs w:val="27"/>
          </w:rPr>
          <w:t>Законом</w:t>
        </w:r>
      </w:hyperlink>
      <w:r w:rsidRPr="009D4AE8">
        <w:rPr>
          <w:sz w:val="27"/>
          <w:szCs w:val="27"/>
        </w:rPr>
        <w:t xml:space="preserve"> Приморского края от 04.06.2007 № 82-КЗ «О муниципальной службе в Приморском крае», постановлением Губернатора Приморского края от 10.07.2012 № 49-пг «Об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гражданами</w:t>
      </w:r>
      <w:proofErr w:type="gramEnd"/>
      <w:r w:rsidRPr="009D4AE8">
        <w:rPr>
          <w:sz w:val="27"/>
          <w:szCs w:val="27"/>
        </w:rPr>
        <w:t xml:space="preserve">, </w:t>
      </w:r>
      <w:proofErr w:type="gramStart"/>
      <w:r w:rsidRPr="009D4AE8">
        <w:rPr>
          <w:sz w:val="27"/>
          <w:szCs w:val="27"/>
        </w:rPr>
        <w:t xml:space="preserve">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 Дума </w:t>
      </w:r>
      <w:proofErr w:type="spellStart"/>
      <w:r w:rsidRPr="009D4AE8">
        <w:rPr>
          <w:sz w:val="27"/>
          <w:szCs w:val="27"/>
        </w:rPr>
        <w:t>Яковлевского</w:t>
      </w:r>
      <w:proofErr w:type="spellEnd"/>
      <w:r w:rsidRPr="009D4AE8">
        <w:rPr>
          <w:sz w:val="27"/>
          <w:szCs w:val="27"/>
        </w:rPr>
        <w:t xml:space="preserve"> муниципального округа</w:t>
      </w:r>
      <w:proofErr w:type="gramEnd"/>
    </w:p>
    <w:p w:rsidR="00CF0CD2" w:rsidRPr="009D4AE8" w:rsidRDefault="00CF0CD2" w:rsidP="00CF0CD2">
      <w:pPr>
        <w:rPr>
          <w:sz w:val="27"/>
          <w:szCs w:val="27"/>
        </w:rPr>
      </w:pPr>
    </w:p>
    <w:p w:rsidR="00CF0CD2" w:rsidRPr="009D4AE8" w:rsidRDefault="00CF0CD2" w:rsidP="00CF0CD2">
      <w:pPr>
        <w:jc w:val="center"/>
        <w:rPr>
          <w:b/>
          <w:sz w:val="27"/>
          <w:szCs w:val="27"/>
        </w:rPr>
      </w:pPr>
      <w:r w:rsidRPr="009D4AE8">
        <w:rPr>
          <w:b/>
          <w:sz w:val="27"/>
          <w:szCs w:val="27"/>
        </w:rPr>
        <w:t>РЕШИЛА:</w:t>
      </w:r>
    </w:p>
    <w:p w:rsidR="00CF0CD2" w:rsidRPr="009D4AE8" w:rsidRDefault="00CF0CD2" w:rsidP="00CF0CD2">
      <w:pPr>
        <w:jc w:val="center"/>
        <w:rPr>
          <w:b/>
          <w:sz w:val="27"/>
          <w:szCs w:val="27"/>
        </w:rPr>
      </w:pP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D4AE8">
        <w:rPr>
          <w:sz w:val="27"/>
          <w:szCs w:val="27"/>
        </w:rPr>
        <w:t xml:space="preserve">1. </w:t>
      </w:r>
      <w:proofErr w:type="gramStart"/>
      <w:r w:rsidRPr="009D4AE8">
        <w:rPr>
          <w:sz w:val="27"/>
          <w:szCs w:val="27"/>
        </w:rPr>
        <w:t xml:space="preserve">Утвердить Положение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</w:t>
      </w:r>
      <w:r w:rsidRPr="009D4AE8">
        <w:rPr>
          <w:sz w:val="27"/>
          <w:szCs w:val="27"/>
        </w:rPr>
        <w:lastRenderedPageBreak/>
        <w:t>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</w:t>
      </w:r>
      <w:proofErr w:type="gramEnd"/>
      <w:r w:rsidRPr="009D4AE8">
        <w:rPr>
          <w:sz w:val="27"/>
          <w:szCs w:val="27"/>
        </w:rPr>
        <w:t xml:space="preserve"> конфликта интересов, исполнения ими обязанностей, установленных в целях противодействия коррупции  (прилагается).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D4AE8">
        <w:rPr>
          <w:sz w:val="27"/>
          <w:szCs w:val="27"/>
        </w:rPr>
        <w:t>2. Признать утратившими силу: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D4AE8">
        <w:rPr>
          <w:sz w:val="27"/>
          <w:szCs w:val="27"/>
        </w:rPr>
        <w:t xml:space="preserve">1) решение Думы </w:t>
      </w:r>
      <w:proofErr w:type="spellStart"/>
      <w:r w:rsidRPr="009D4AE8">
        <w:rPr>
          <w:sz w:val="27"/>
          <w:szCs w:val="27"/>
        </w:rPr>
        <w:t>Яковлевского</w:t>
      </w:r>
      <w:proofErr w:type="spellEnd"/>
      <w:r w:rsidRPr="009D4AE8">
        <w:rPr>
          <w:sz w:val="27"/>
          <w:szCs w:val="27"/>
        </w:rPr>
        <w:t xml:space="preserve"> муниципального района от 30.04.2019 № 98-НПА «О </w:t>
      </w:r>
      <w:proofErr w:type="gramStart"/>
      <w:r w:rsidRPr="009D4AE8">
        <w:rPr>
          <w:sz w:val="27"/>
          <w:szCs w:val="27"/>
        </w:rPr>
        <w:t>Положении</w:t>
      </w:r>
      <w:proofErr w:type="gramEnd"/>
      <w:r w:rsidRPr="009D4AE8">
        <w:rPr>
          <w:sz w:val="27"/>
          <w:szCs w:val="27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коррупции»;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9D4AE8">
        <w:rPr>
          <w:sz w:val="27"/>
          <w:szCs w:val="27"/>
        </w:rPr>
        <w:t xml:space="preserve">2) решение Думы </w:t>
      </w:r>
      <w:proofErr w:type="spellStart"/>
      <w:r w:rsidRPr="009D4AE8">
        <w:rPr>
          <w:sz w:val="27"/>
          <w:szCs w:val="27"/>
        </w:rPr>
        <w:t>Яковлевского</w:t>
      </w:r>
      <w:proofErr w:type="spellEnd"/>
      <w:r w:rsidRPr="009D4AE8">
        <w:rPr>
          <w:sz w:val="27"/>
          <w:szCs w:val="27"/>
        </w:rPr>
        <w:t xml:space="preserve"> муниципального района от 30.07.2019 № 142-НПА «О внесении изменений в пункт 6 Положения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</w:t>
      </w:r>
      <w:proofErr w:type="gramEnd"/>
      <w:r w:rsidRPr="009D4AE8">
        <w:rPr>
          <w:sz w:val="27"/>
          <w:szCs w:val="27"/>
        </w:rPr>
        <w:t xml:space="preserve">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коррупции»;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9D4AE8">
        <w:rPr>
          <w:sz w:val="27"/>
          <w:szCs w:val="27"/>
        </w:rPr>
        <w:t xml:space="preserve">3) решение Думы </w:t>
      </w:r>
      <w:proofErr w:type="spellStart"/>
      <w:r w:rsidRPr="009D4AE8">
        <w:rPr>
          <w:sz w:val="27"/>
          <w:szCs w:val="27"/>
        </w:rPr>
        <w:t>Яковлевского</w:t>
      </w:r>
      <w:proofErr w:type="spellEnd"/>
      <w:r w:rsidRPr="009D4AE8">
        <w:rPr>
          <w:sz w:val="27"/>
          <w:szCs w:val="27"/>
        </w:rPr>
        <w:t xml:space="preserve"> муниципального района от 30.06.2020 № 292-НПА «О внесении изменений в Положение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</w:t>
      </w:r>
      <w:proofErr w:type="gramEnd"/>
      <w:r w:rsidRPr="009D4AE8">
        <w:rPr>
          <w:sz w:val="27"/>
          <w:szCs w:val="27"/>
        </w:rPr>
        <w:t>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коррупции»;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9D4AE8">
        <w:rPr>
          <w:sz w:val="27"/>
          <w:szCs w:val="27"/>
        </w:rPr>
        <w:t xml:space="preserve">4) решение Думы </w:t>
      </w:r>
      <w:proofErr w:type="spellStart"/>
      <w:r w:rsidRPr="009D4AE8">
        <w:rPr>
          <w:sz w:val="27"/>
          <w:szCs w:val="27"/>
        </w:rPr>
        <w:t>Яковлевского</w:t>
      </w:r>
      <w:proofErr w:type="spellEnd"/>
      <w:r w:rsidRPr="009D4AE8">
        <w:rPr>
          <w:sz w:val="27"/>
          <w:szCs w:val="27"/>
        </w:rPr>
        <w:t xml:space="preserve"> муниципального района от 25.02.2021 № 385-НПА «О внесении изменений в Положение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</w:t>
      </w:r>
      <w:r w:rsidRPr="009D4AE8">
        <w:rPr>
          <w:sz w:val="27"/>
          <w:szCs w:val="27"/>
        </w:rPr>
        <w:lastRenderedPageBreak/>
        <w:t>представленных гражданами при поступлении на муниципальную службу в соответствии с нормативными правовыми актами Российской Федерации</w:t>
      </w:r>
      <w:proofErr w:type="gramEnd"/>
      <w:r w:rsidRPr="009D4AE8">
        <w:rPr>
          <w:sz w:val="27"/>
          <w:szCs w:val="27"/>
        </w:rPr>
        <w:t>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коррупции»;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9D4AE8">
        <w:rPr>
          <w:sz w:val="27"/>
          <w:szCs w:val="27"/>
        </w:rPr>
        <w:t xml:space="preserve">5) решение Думы </w:t>
      </w:r>
      <w:proofErr w:type="spellStart"/>
      <w:r w:rsidRPr="009D4AE8">
        <w:rPr>
          <w:sz w:val="27"/>
          <w:szCs w:val="27"/>
        </w:rPr>
        <w:t>Яковлевского</w:t>
      </w:r>
      <w:proofErr w:type="spellEnd"/>
      <w:r w:rsidRPr="009D4AE8">
        <w:rPr>
          <w:sz w:val="27"/>
          <w:szCs w:val="27"/>
        </w:rPr>
        <w:t xml:space="preserve"> муниципального района от 30.03.2021 № 397-НПА «О внесении изменений в Положение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</w:t>
      </w:r>
      <w:proofErr w:type="gramEnd"/>
      <w:r w:rsidRPr="009D4AE8">
        <w:rPr>
          <w:sz w:val="27"/>
          <w:szCs w:val="27"/>
        </w:rPr>
        <w:t>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коррупции»;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9D4AE8">
        <w:rPr>
          <w:sz w:val="27"/>
          <w:szCs w:val="27"/>
        </w:rPr>
        <w:t xml:space="preserve">6) решение Думы </w:t>
      </w:r>
      <w:proofErr w:type="spellStart"/>
      <w:r w:rsidRPr="009D4AE8">
        <w:rPr>
          <w:sz w:val="27"/>
          <w:szCs w:val="27"/>
        </w:rPr>
        <w:t>Яковлевского</w:t>
      </w:r>
      <w:proofErr w:type="spellEnd"/>
      <w:r w:rsidRPr="009D4AE8">
        <w:rPr>
          <w:sz w:val="27"/>
          <w:szCs w:val="27"/>
        </w:rPr>
        <w:t xml:space="preserve"> муниципального района от 27.12.2022 № 622-НПА «О внесении изменений в Положение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</w:t>
      </w:r>
      <w:proofErr w:type="gramEnd"/>
      <w:r w:rsidRPr="009D4AE8">
        <w:rPr>
          <w:sz w:val="27"/>
          <w:szCs w:val="27"/>
        </w:rPr>
        <w:t>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коррупции».</w:t>
      </w:r>
    </w:p>
    <w:p w:rsidR="00CF0CD2" w:rsidRPr="009D4AE8" w:rsidRDefault="00CF0CD2" w:rsidP="00CF0CD2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D4AE8">
        <w:rPr>
          <w:sz w:val="27"/>
          <w:szCs w:val="27"/>
        </w:rPr>
        <w:t xml:space="preserve"> 3. Настоящее решение вступает в силу после его официального опубликования.</w:t>
      </w:r>
    </w:p>
    <w:p w:rsidR="00CF0CD2" w:rsidRPr="009D4AE8" w:rsidRDefault="00CF0CD2" w:rsidP="00CF0CD2">
      <w:pPr>
        <w:pStyle w:val="a3"/>
        <w:ind w:left="0"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4A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Опубликовать настоящее решение в газете «Сельский труженик» и разместить на официальном сайте </w:t>
      </w:r>
      <w:proofErr w:type="spellStart"/>
      <w:r w:rsidRPr="009D4AE8">
        <w:rPr>
          <w:rFonts w:ascii="Times New Roman" w:eastAsia="Times New Roman" w:hAnsi="Times New Roman" w:cs="Times New Roman"/>
          <w:sz w:val="27"/>
          <w:szCs w:val="27"/>
          <w:lang w:eastAsia="ru-RU"/>
        </w:rPr>
        <w:t>Яковлевского</w:t>
      </w:r>
      <w:proofErr w:type="spellEnd"/>
      <w:r w:rsidRPr="009D4A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CF0CD2" w:rsidRPr="009D4AE8" w:rsidRDefault="00CF0CD2" w:rsidP="00CF0CD2">
      <w:pPr>
        <w:rPr>
          <w:sz w:val="27"/>
          <w:szCs w:val="27"/>
        </w:rPr>
      </w:pPr>
    </w:p>
    <w:p w:rsidR="00CF0CD2" w:rsidRDefault="00CF0CD2" w:rsidP="00CF0CD2">
      <w:pPr>
        <w:rPr>
          <w:sz w:val="27"/>
          <w:szCs w:val="27"/>
        </w:rPr>
      </w:pPr>
    </w:p>
    <w:p w:rsidR="00CF0CD2" w:rsidRDefault="00CF0CD2" w:rsidP="00CF0CD2">
      <w:pPr>
        <w:rPr>
          <w:sz w:val="27"/>
          <w:szCs w:val="27"/>
        </w:rPr>
      </w:pPr>
    </w:p>
    <w:p w:rsidR="00CF0CD2" w:rsidRPr="009D4AE8" w:rsidRDefault="00CF0CD2" w:rsidP="00CF0CD2">
      <w:pPr>
        <w:rPr>
          <w:sz w:val="27"/>
          <w:szCs w:val="27"/>
        </w:rPr>
      </w:pPr>
    </w:p>
    <w:p w:rsidR="00CF0CD2" w:rsidRPr="009D4AE8" w:rsidRDefault="00CF0CD2" w:rsidP="00CF0CD2">
      <w:pPr>
        <w:jc w:val="both"/>
        <w:rPr>
          <w:sz w:val="27"/>
          <w:szCs w:val="27"/>
        </w:rPr>
      </w:pPr>
      <w:r w:rsidRPr="009D4AE8">
        <w:rPr>
          <w:sz w:val="27"/>
          <w:szCs w:val="27"/>
        </w:rPr>
        <w:t xml:space="preserve">Председатель Думы </w:t>
      </w:r>
      <w:proofErr w:type="spellStart"/>
      <w:r w:rsidRPr="009D4AE8">
        <w:rPr>
          <w:sz w:val="27"/>
          <w:szCs w:val="27"/>
        </w:rPr>
        <w:t>Яковлевского</w:t>
      </w:r>
      <w:proofErr w:type="spellEnd"/>
      <w:r w:rsidRPr="009D4AE8">
        <w:rPr>
          <w:sz w:val="27"/>
          <w:szCs w:val="27"/>
        </w:rPr>
        <w:t xml:space="preserve"> </w:t>
      </w:r>
    </w:p>
    <w:p w:rsidR="00CF0CD2" w:rsidRPr="009D4AE8" w:rsidRDefault="00CF0CD2" w:rsidP="00CF0CD2">
      <w:pPr>
        <w:jc w:val="both"/>
        <w:rPr>
          <w:sz w:val="27"/>
          <w:szCs w:val="27"/>
        </w:rPr>
      </w:pPr>
      <w:r w:rsidRPr="009D4AE8">
        <w:rPr>
          <w:sz w:val="27"/>
          <w:szCs w:val="27"/>
        </w:rPr>
        <w:t xml:space="preserve">муниципального округа                                                              Е.А. </w:t>
      </w:r>
      <w:proofErr w:type="spellStart"/>
      <w:r w:rsidRPr="009D4AE8">
        <w:rPr>
          <w:sz w:val="27"/>
          <w:szCs w:val="27"/>
        </w:rPr>
        <w:t>Животягин</w:t>
      </w:r>
      <w:proofErr w:type="spellEnd"/>
    </w:p>
    <w:p w:rsidR="00CF0CD2" w:rsidRPr="009D4AE8" w:rsidRDefault="00CF0CD2" w:rsidP="00CF0CD2">
      <w:pPr>
        <w:jc w:val="both"/>
        <w:rPr>
          <w:sz w:val="27"/>
          <w:szCs w:val="27"/>
        </w:rPr>
      </w:pPr>
    </w:p>
    <w:p w:rsidR="00CF0CD2" w:rsidRPr="009D4AE8" w:rsidRDefault="00CF0CD2" w:rsidP="00CF0CD2">
      <w:pPr>
        <w:jc w:val="both"/>
        <w:rPr>
          <w:sz w:val="27"/>
          <w:szCs w:val="27"/>
        </w:rPr>
      </w:pPr>
    </w:p>
    <w:p w:rsidR="00CF0CD2" w:rsidRPr="009D4AE8" w:rsidRDefault="00CF0CD2" w:rsidP="00CF0CD2">
      <w:pPr>
        <w:jc w:val="both"/>
        <w:rPr>
          <w:sz w:val="27"/>
          <w:szCs w:val="27"/>
        </w:rPr>
      </w:pPr>
    </w:p>
    <w:p w:rsidR="00CF0CD2" w:rsidRPr="009D4AE8" w:rsidRDefault="00CF0CD2" w:rsidP="00CF0CD2">
      <w:pPr>
        <w:jc w:val="both"/>
        <w:rPr>
          <w:sz w:val="27"/>
          <w:szCs w:val="27"/>
        </w:rPr>
      </w:pPr>
      <w:r w:rsidRPr="009D4AE8">
        <w:rPr>
          <w:sz w:val="27"/>
          <w:szCs w:val="27"/>
        </w:rPr>
        <w:t xml:space="preserve">Глава </w:t>
      </w:r>
      <w:proofErr w:type="spellStart"/>
      <w:r w:rsidRPr="009D4AE8">
        <w:rPr>
          <w:sz w:val="27"/>
          <w:szCs w:val="27"/>
        </w:rPr>
        <w:t>Яковлевского</w:t>
      </w:r>
      <w:proofErr w:type="spellEnd"/>
      <w:r w:rsidRPr="009D4AE8">
        <w:rPr>
          <w:sz w:val="27"/>
          <w:szCs w:val="27"/>
        </w:rPr>
        <w:t xml:space="preserve"> </w:t>
      </w:r>
    </w:p>
    <w:p w:rsidR="00CF0CD2" w:rsidRPr="009D4AE8" w:rsidRDefault="00CF0CD2" w:rsidP="00CF0CD2">
      <w:pPr>
        <w:jc w:val="both"/>
        <w:rPr>
          <w:sz w:val="27"/>
          <w:szCs w:val="27"/>
        </w:rPr>
      </w:pPr>
      <w:r w:rsidRPr="009D4AE8">
        <w:rPr>
          <w:sz w:val="27"/>
          <w:szCs w:val="27"/>
        </w:rPr>
        <w:t xml:space="preserve">муниципального округа                                                               А.А. </w:t>
      </w:r>
      <w:proofErr w:type="spellStart"/>
      <w:r w:rsidRPr="009D4AE8">
        <w:rPr>
          <w:sz w:val="27"/>
          <w:szCs w:val="27"/>
        </w:rPr>
        <w:t>Коренчук</w:t>
      </w:r>
      <w:proofErr w:type="spellEnd"/>
    </w:p>
    <w:p w:rsidR="00CF0CD2" w:rsidRPr="00DE61C7" w:rsidRDefault="00CF0CD2" w:rsidP="00CF0CD2">
      <w:pPr>
        <w:jc w:val="both"/>
        <w:rPr>
          <w:sz w:val="28"/>
          <w:szCs w:val="28"/>
        </w:rPr>
      </w:pPr>
    </w:p>
    <w:p w:rsidR="00CF0CD2" w:rsidRDefault="00CF0CD2" w:rsidP="00CF0CD2">
      <w:pPr>
        <w:pStyle w:val="a6"/>
        <w:jc w:val="left"/>
        <w:rPr>
          <w:b w:val="0"/>
          <w:sz w:val="28"/>
          <w:szCs w:val="28"/>
        </w:rPr>
      </w:pPr>
    </w:p>
    <w:p w:rsidR="00CF0CD2" w:rsidRDefault="00CF0CD2" w:rsidP="00CF0CD2">
      <w:pPr>
        <w:pStyle w:val="a6"/>
        <w:jc w:val="left"/>
        <w:rPr>
          <w:b w:val="0"/>
          <w:sz w:val="28"/>
          <w:szCs w:val="28"/>
        </w:rPr>
      </w:pPr>
    </w:p>
    <w:p w:rsidR="00CF0CD2" w:rsidRPr="00DE61C7" w:rsidRDefault="00CF0CD2" w:rsidP="00CF0CD2">
      <w:pPr>
        <w:pStyle w:val="a6"/>
        <w:jc w:val="left"/>
        <w:rPr>
          <w:b w:val="0"/>
          <w:sz w:val="28"/>
          <w:szCs w:val="28"/>
        </w:rPr>
      </w:pPr>
    </w:p>
    <w:p w:rsidR="00CF0CD2" w:rsidRPr="00DE61C7" w:rsidRDefault="00CF0CD2" w:rsidP="00CF0CD2">
      <w:pPr>
        <w:jc w:val="right"/>
      </w:pPr>
      <w:r w:rsidRPr="00DE61C7">
        <w:t xml:space="preserve">Приложение </w:t>
      </w:r>
    </w:p>
    <w:p w:rsidR="00CF0CD2" w:rsidRPr="00DE61C7" w:rsidRDefault="00CF0CD2" w:rsidP="00CF0CD2">
      <w:pPr>
        <w:jc w:val="right"/>
      </w:pPr>
    </w:p>
    <w:p w:rsidR="00CF0CD2" w:rsidRPr="00DE61C7" w:rsidRDefault="00CF0CD2" w:rsidP="00CF0CD2">
      <w:pPr>
        <w:jc w:val="right"/>
      </w:pPr>
      <w:r w:rsidRPr="00DE61C7">
        <w:t>УТВЕРЖДЕНО</w:t>
      </w:r>
    </w:p>
    <w:p w:rsidR="00CF0CD2" w:rsidRPr="00DE61C7" w:rsidRDefault="00CF0CD2" w:rsidP="00CF0CD2">
      <w:pPr>
        <w:jc w:val="right"/>
      </w:pPr>
      <w:r w:rsidRPr="00DE61C7">
        <w:t xml:space="preserve">решением Думы </w:t>
      </w:r>
      <w:proofErr w:type="spellStart"/>
      <w:r w:rsidRPr="00DE61C7">
        <w:t>Яковлевского</w:t>
      </w:r>
      <w:proofErr w:type="spellEnd"/>
      <w:r w:rsidRPr="00DE61C7">
        <w:t xml:space="preserve"> </w:t>
      </w:r>
    </w:p>
    <w:p w:rsidR="00CF0CD2" w:rsidRPr="00DE61C7" w:rsidRDefault="00CF0CD2" w:rsidP="00CF0CD2">
      <w:pPr>
        <w:jc w:val="right"/>
      </w:pPr>
      <w:r w:rsidRPr="00DE61C7">
        <w:t>муниципального округа</w:t>
      </w:r>
      <w:r w:rsidRPr="00DE61C7">
        <w:br/>
        <w:t xml:space="preserve">от  30.01.2024 № </w:t>
      </w:r>
      <w:r>
        <w:t>223</w:t>
      </w:r>
      <w:r w:rsidRPr="00DE61C7">
        <w:t xml:space="preserve"> - НПА</w:t>
      </w:r>
    </w:p>
    <w:p w:rsidR="00CF0CD2" w:rsidRPr="00DE61C7" w:rsidRDefault="00CF0CD2" w:rsidP="00CF0CD2">
      <w:pPr>
        <w:rPr>
          <w:sz w:val="28"/>
          <w:szCs w:val="28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 xml:space="preserve">Положение 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>о проверке достоверности и полноты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>сведений о доходах, об имуществе и обязательствах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 xml:space="preserve">имущественного характера, </w:t>
      </w:r>
      <w:proofErr w:type="gramStart"/>
      <w:r w:rsidRPr="00BB5578">
        <w:rPr>
          <w:b/>
          <w:bCs/>
          <w:sz w:val="26"/>
          <w:szCs w:val="26"/>
        </w:rPr>
        <w:t>представленных</w:t>
      </w:r>
      <w:proofErr w:type="gramEnd"/>
      <w:r w:rsidRPr="00BB5578">
        <w:rPr>
          <w:b/>
          <w:bCs/>
          <w:sz w:val="26"/>
          <w:szCs w:val="26"/>
        </w:rPr>
        <w:t xml:space="preserve"> гражданами,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BB5578">
        <w:rPr>
          <w:b/>
          <w:bCs/>
          <w:sz w:val="26"/>
          <w:szCs w:val="26"/>
        </w:rPr>
        <w:t>претендующими</w:t>
      </w:r>
      <w:proofErr w:type="gramEnd"/>
      <w:r w:rsidRPr="00BB5578">
        <w:rPr>
          <w:b/>
          <w:bCs/>
          <w:sz w:val="26"/>
          <w:szCs w:val="26"/>
        </w:rPr>
        <w:t xml:space="preserve"> на замещение должностей муниципальной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>службы, муниципальными служащими, замещающими указанные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>должности, достоверности и полноты сведений, представленных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 xml:space="preserve">гражданами при поступлении на муниципальную службу </w:t>
      </w:r>
      <w:proofErr w:type="gramStart"/>
      <w:r w:rsidRPr="00BB5578">
        <w:rPr>
          <w:b/>
          <w:bCs/>
          <w:sz w:val="26"/>
          <w:szCs w:val="26"/>
        </w:rPr>
        <w:t>в</w:t>
      </w:r>
      <w:proofErr w:type="gramEnd"/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 xml:space="preserve">соответствии с нормативными правовыми актами </w:t>
      </w:r>
      <w:proofErr w:type="gramStart"/>
      <w:r w:rsidRPr="00BB5578">
        <w:rPr>
          <w:b/>
          <w:bCs/>
          <w:sz w:val="26"/>
          <w:szCs w:val="26"/>
        </w:rPr>
        <w:t>Российской</w:t>
      </w:r>
      <w:proofErr w:type="gramEnd"/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>Федерации, соблюдения муниципальными служащими ограничений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 xml:space="preserve">и запретов, требований о предотвращении или </w:t>
      </w:r>
      <w:proofErr w:type="gramStart"/>
      <w:r w:rsidRPr="00BB5578">
        <w:rPr>
          <w:b/>
          <w:bCs/>
          <w:sz w:val="26"/>
          <w:szCs w:val="26"/>
        </w:rPr>
        <w:t>об</w:t>
      </w:r>
      <w:proofErr w:type="gramEnd"/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BB5578">
        <w:rPr>
          <w:b/>
          <w:bCs/>
          <w:sz w:val="26"/>
          <w:szCs w:val="26"/>
        </w:rPr>
        <w:t>урегулировании</w:t>
      </w:r>
      <w:proofErr w:type="gramEnd"/>
      <w:r w:rsidRPr="00BB5578">
        <w:rPr>
          <w:b/>
          <w:bCs/>
          <w:sz w:val="26"/>
          <w:szCs w:val="26"/>
        </w:rPr>
        <w:t xml:space="preserve"> конфликта интересов, исполнения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>ими обязанностей, установленных в целях</w:t>
      </w:r>
    </w:p>
    <w:p w:rsidR="00CF0CD2" w:rsidRPr="00BB5578" w:rsidRDefault="00CF0CD2" w:rsidP="00CF0C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B5578">
        <w:rPr>
          <w:b/>
          <w:bCs/>
          <w:sz w:val="26"/>
          <w:szCs w:val="26"/>
        </w:rPr>
        <w:t>противодействия коррупции</w:t>
      </w: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72"/>
      <w:bookmarkEnd w:id="0"/>
      <w:r w:rsidRPr="00BB5578">
        <w:rPr>
          <w:sz w:val="26"/>
          <w:szCs w:val="26"/>
        </w:rPr>
        <w:t>1. Настоящим Положением определяется порядок осуществления проверки: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73"/>
      <w:bookmarkEnd w:id="1"/>
      <w:r w:rsidRPr="00BB5578">
        <w:rPr>
          <w:sz w:val="26"/>
          <w:szCs w:val="26"/>
        </w:rPr>
        <w:t xml:space="preserve">1.1.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9" w:history="1">
        <w:r w:rsidRPr="00BB5578">
          <w:rPr>
            <w:sz w:val="26"/>
            <w:szCs w:val="26"/>
          </w:rPr>
          <w:t>решением</w:t>
        </w:r>
      </w:hyperlink>
      <w:r w:rsidRPr="00BB5578">
        <w:rPr>
          <w:sz w:val="26"/>
          <w:szCs w:val="26"/>
        </w:rPr>
        <w:t xml:space="preserve"> Думы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 от 30.01.2024 № 222-НПА «</w:t>
      </w:r>
      <w:r w:rsidRPr="00BB5578">
        <w:rPr>
          <w:rFonts w:eastAsiaTheme="minorHAnsi"/>
          <w:sz w:val="26"/>
          <w:szCs w:val="26"/>
          <w:lang w:eastAsia="en-US"/>
        </w:rPr>
        <w:t>О</w:t>
      </w:r>
      <w:r w:rsidRPr="00BB5578">
        <w:rPr>
          <w:sz w:val="26"/>
          <w:szCs w:val="26"/>
        </w:rPr>
        <w:t xml:space="preserve"> </w:t>
      </w:r>
      <w:proofErr w:type="gramStart"/>
      <w:r w:rsidRPr="00BB5578">
        <w:rPr>
          <w:sz w:val="26"/>
          <w:szCs w:val="26"/>
        </w:rPr>
        <w:t>Положении</w:t>
      </w:r>
      <w:proofErr w:type="gramEnd"/>
      <w:r w:rsidRPr="00BB5578">
        <w:rPr>
          <w:sz w:val="26"/>
          <w:szCs w:val="26"/>
        </w:rPr>
        <w:t xml:space="preserve"> о представлении гражданами, претендующими на замещение должностей муниципальной службы в органах местного самоуправления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округа, и муниципальными служащими органов местного самоуправления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 сведений о доходах, об имуществе и обязательствах имущественного характера»: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муниципальными служащими, замещающими должности муниципальной службы (далее - муниципальные служащие), за отчетный период и за два года, предшествующие отчетному периоду;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76"/>
      <w:bookmarkEnd w:id="2"/>
      <w:r w:rsidRPr="00BB5578">
        <w:rPr>
          <w:sz w:val="26"/>
          <w:szCs w:val="26"/>
        </w:rPr>
        <w:t>1.2.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1.3. </w:t>
      </w:r>
      <w:proofErr w:type="gramStart"/>
      <w:r w:rsidRPr="00BB5578">
        <w:rPr>
          <w:sz w:val="26"/>
          <w:szCs w:val="26"/>
        </w:rPr>
        <w:t xml:space="preserve">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0" w:history="1">
        <w:r w:rsidRPr="00BB5578">
          <w:rPr>
            <w:sz w:val="26"/>
            <w:szCs w:val="26"/>
          </w:rPr>
          <w:t>законом</w:t>
        </w:r>
      </w:hyperlink>
      <w:r w:rsidRPr="00BB5578">
        <w:rPr>
          <w:sz w:val="26"/>
          <w:szCs w:val="26"/>
        </w:rPr>
        <w:t xml:space="preserve"> от 25.12.2008 № 273-ФЗ «О противодействии коррупции» и другими федеральными законами и нормативными правовыми актами Приморского края (далее - требования к служебному поведению).</w:t>
      </w:r>
      <w:proofErr w:type="gramEnd"/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lastRenderedPageBreak/>
        <w:t>2. Проверка, предусмотренная подпунктами 1.2 и 1.3 пункта 1 настоящего Положения, осуществляется в отношении граждан и муниципальных служащих, замещающих любую должность муниципальной службы.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3. </w:t>
      </w:r>
      <w:proofErr w:type="gramStart"/>
      <w:r w:rsidRPr="00BB5578">
        <w:rPr>
          <w:sz w:val="26"/>
          <w:szCs w:val="26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муниципальным служащим, замещающим должность муниципальной службы, не включенную в Перечень должностей муниципальной службы, утвержденный решением Думы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 от 19.12.2023 № 190 – НПА (далее – Перечень),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представленных</w:t>
      </w:r>
      <w:proofErr w:type="gramEnd"/>
      <w:r w:rsidRPr="00BB5578">
        <w:rPr>
          <w:sz w:val="26"/>
          <w:szCs w:val="26"/>
        </w:rPr>
        <w:t xml:space="preserve"> гражданами в соответствии с нормативными правовыми актами Российской Федерации.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4. Проверка, предусмотренная </w:t>
      </w:r>
      <w:hyperlink w:anchor="Par72" w:history="1">
        <w:r w:rsidRPr="00BB5578">
          <w:rPr>
            <w:sz w:val="26"/>
            <w:szCs w:val="26"/>
          </w:rPr>
          <w:t>пунктом 1</w:t>
        </w:r>
      </w:hyperlink>
      <w:r w:rsidRPr="00BB5578">
        <w:rPr>
          <w:sz w:val="26"/>
          <w:szCs w:val="26"/>
        </w:rPr>
        <w:t xml:space="preserve"> настоящего Положения, осуществляется по решению должностного лица, уполномоченного назначать гражданина либо назначившего муниципального служащего на должность муниципальной службы.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5. Проверка, предусмотренная </w:t>
      </w:r>
      <w:hyperlink w:anchor="Par72" w:history="1">
        <w:r w:rsidRPr="00BB5578">
          <w:rPr>
            <w:sz w:val="26"/>
            <w:szCs w:val="26"/>
          </w:rPr>
          <w:t>пунктом 1</w:t>
        </w:r>
      </w:hyperlink>
      <w:r w:rsidRPr="00BB5578">
        <w:rPr>
          <w:sz w:val="26"/>
          <w:szCs w:val="26"/>
        </w:rPr>
        <w:t xml:space="preserve"> настоящего Положения, осуществляется кадровой службой органа местного самоуправления (должностным лицом, осуществляющим функции кадровой службы) (далее - кадровая служба).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6. Основаниями для проведения проверки являются: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B5578">
        <w:rPr>
          <w:sz w:val="26"/>
          <w:szCs w:val="26"/>
        </w:rPr>
        <w:t xml:space="preserve">поступление гражданина на муниципальную службу (за исключением должностей первого заместителя главы Администрации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округа, заместителя главы Администрации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округа) в отношении проверки, предусмотренной </w:t>
      </w:r>
      <w:hyperlink w:anchor="Par76" w:history="1">
        <w:r w:rsidRPr="00BB5578">
          <w:rPr>
            <w:sz w:val="26"/>
            <w:szCs w:val="26"/>
          </w:rPr>
          <w:t>подпунктом 1.2 пункта 1</w:t>
        </w:r>
      </w:hyperlink>
      <w:r w:rsidRPr="00BB5578">
        <w:rPr>
          <w:sz w:val="26"/>
          <w:szCs w:val="26"/>
        </w:rPr>
        <w:t xml:space="preserve"> настоящего Положения, кроме случая поступления гражданина на муниципальную службу на следующий рабочий день после его увольнения с замещаемой должности муниципальной службы в том же органе местного самоуправления или органе местного самоуправления</w:t>
      </w:r>
      <w:proofErr w:type="gramEnd"/>
      <w:r w:rsidRPr="00BB5578">
        <w:rPr>
          <w:sz w:val="26"/>
          <w:szCs w:val="26"/>
        </w:rPr>
        <w:t xml:space="preserve">, </w:t>
      </w:r>
      <w:proofErr w:type="gramStart"/>
      <w:r w:rsidRPr="00BB5578">
        <w:rPr>
          <w:sz w:val="26"/>
          <w:szCs w:val="26"/>
        </w:rPr>
        <w:t>образованном в результате преобразования муниципального образования Приморского края в соответствии с законодательством Приморского края;</w:t>
      </w:r>
      <w:proofErr w:type="gramEnd"/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B5578">
        <w:rPr>
          <w:sz w:val="26"/>
          <w:szCs w:val="26"/>
        </w:rPr>
        <w:t xml:space="preserve">поступление гражданина на муниципальную службу на должности первого заместителя главы Администрации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округа, заместителя главы Администрации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 - в отношении проверок, предусмотренных </w:t>
      </w:r>
      <w:hyperlink w:anchor="Par73" w:history="1">
        <w:r w:rsidRPr="00BB5578">
          <w:rPr>
            <w:sz w:val="26"/>
            <w:szCs w:val="26"/>
          </w:rPr>
          <w:t>подпунктами 1.1</w:t>
        </w:r>
      </w:hyperlink>
      <w:r w:rsidRPr="00BB5578">
        <w:rPr>
          <w:sz w:val="26"/>
          <w:szCs w:val="26"/>
        </w:rPr>
        <w:t xml:space="preserve">, </w:t>
      </w:r>
      <w:hyperlink w:anchor="Par76" w:history="1">
        <w:r w:rsidRPr="00BB5578">
          <w:rPr>
            <w:sz w:val="26"/>
            <w:szCs w:val="26"/>
          </w:rPr>
          <w:t>1.2 пункта 1</w:t>
        </w:r>
      </w:hyperlink>
      <w:r w:rsidRPr="00BB5578">
        <w:rPr>
          <w:sz w:val="26"/>
          <w:szCs w:val="26"/>
        </w:rPr>
        <w:t xml:space="preserve"> настоящего Положения, кроме случая поступления гражданина на муниципальную службу на следующий рабочий день после его увольнения с замещаемой должности муниципальной службы в том же органе местного самоуправления или органе местного самоуправления</w:t>
      </w:r>
      <w:proofErr w:type="gramEnd"/>
      <w:r w:rsidRPr="00BB5578">
        <w:rPr>
          <w:sz w:val="26"/>
          <w:szCs w:val="26"/>
        </w:rPr>
        <w:t xml:space="preserve">, </w:t>
      </w:r>
      <w:proofErr w:type="gramStart"/>
      <w:r w:rsidRPr="00BB5578">
        <w:rPr>
          <w:sz w:val="26"/>
          <w:szCs w:val="26"/>
        </w:rPr>
        <w:t>образованном в результате преобразования муниципального образования Приморского края в соответствии с законодательством Приморского края;</w:t>
      </w:r>
      <w:proofErr w:type="gramEnd"/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письменно оформленная информация о представлении гражданином, муниципальным служащим недостоверных или неполных сведений в соответствии с </w:t>
      </w:r>
      <w:hyperlink w:anchor="Par73" w:history="1">
        <w:r w:rsidRPr="00BB5578">
          <w:rPr>
            <w:sz w:val="26"/>
            <w:szCs w:val="26"/>
          </w:rPr>
          <w:t>подпунктами 1.1</w:t>
        </w:r>
      </w:hyperlink>
      <w:r w:rsidRPr="00BB5578">
        <w:rPr>
          <w:sz w:val="26"/>
          <w:szCs w:val="26"/>
        </w:rPr>
        <w:t xml:space="preserve">, </w:t>
      </w:r>
      <w:hyperlink w:anchor="Par76" w:history="1">
        <w:r w:rsidRPr="00BB5578">
          <w:rPr>
            <w:sz w:val="26"/>
            <w:szCs w:val="26"/>
          </w:rPr>
          <w:t>1.2 пункта 1</w:t>
        </w:r>
      </w:hyperlink>
      <w:r w:rsidRPr="00BB5578">
        <w:rPr>
          <w:sz w:val="26"/>
          <w:szCs w:val="26"/>
        </w:rPr>
        <w:t xml:space="preserve"> настоящего Положения, несоблюдении гражданином, муниципальным служащим ограничений, запретов, требований, установленных законодательством о противодействии коррупции.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lastRenderedPageBreak/>
        <w:t>Информация, предусмотренная абзацем четвертым настоящего пункта, может быть предоставлена: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правоохранительными и налоговыми органами, иными государственными органами, органами местного самоуправления и их должностными лицами;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кадровой службы указанных органов, ответственных за работу по профилактике коррупционных и иных правонарушений;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и краевых общественных объединений, не являющихся политическими партиями;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Общественной палатой Российской Федерации, Общественной палатой Приморского края;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общероссийскими, краевыми, местными средствами массовой информации.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7. Информация анонимного характера не может служить основанием для проверки.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9. Кадровая служба осуществляет проверку самостоятельно.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B5578">
        <w:rPr>
          <w:sz w:val="26"/>
          <w:szCs w:val="26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Перечень, муниципальных служащих, замещающих указанные должности, их супруг (супругов) и несовершеннолетних детей направляются (в том числе с использованием</w:t>
      </w:r>
      <w:proofErr w:type="gramEnd"/>
      <w:r w:rsidRPr="00BB5578">
        <w:rPr>
          <w:sz w:val="26"/>
          <w:szCs w:val="26"/>
        </w:rPr>
        <w:t xml:space="preserve"> государственной информационной системы в области противодействия коррупции «Посейдон») на основании обращения главы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 Губернатором Приморского края либо уполномоченным им должностным лицом.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B5578">
        <w:rPr>
          <w:sz w:val="26"/>
          <w:szCs w:val="26"/>
        </w:rPr>
        <w:t>В случае возникновения необходимости запросы в отношении граждан, претендующих на замещение должностей муниципальной службы, включенных в Перечень, муниципальных служащих, замещающих указанные должности, их супруг (супругов) и несовершеннолетних детей о проведении оперативно-розыскных мероприятий и о предоставлении сведений, составляющих иную охраняемую законом тайну, за исключением запросов, указанных в абзаце втором настоящего пункта, направляются (в том числе с использованием государственной информационной системы в</w:t>
      </w:r>
      <w:proofErr w:type="gramEnd"/>
      <w:r w:rsidRPr="00BB5578">
        <w:rPr>
          <w:sz w:val="26"/>
          <w:szCs w:val="26"/>
        </w:rPr>
        <w:t xml:space="preserve"> области противодействия коррупции «Посейдон») на основании обращения главы </w:t>
      </w:r>
      <w:proofErr w:type="spellStart"/>
      <w:r w:rsidRPr="00BB5578">
        <w:rPr>
          <w:sz w:val="26"/>
          <w:szCs w:val="26"/>
        </w:rPr>
        <w:t>Яковлевского</w:t>
      </w:r>
      <w:proofErr w:type="spellEnd"/>
      <w:r w:rsidRPr="00BB5578">
        <w:rPr>
          <w:sz w:val="26"/>
          <w:szCs w:val="26"/>
        </w:rPr>
        <w:t xml:space="preserve"> муниципального округа Губернатором Приморского края.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10. При осуществлении проверки, предусмотренной </w:t>
      </w:r>
      <w:hyperlink w:anchor="Par72" w:history="1">
        <w:r w:rsidRPr="00BB5578">
          <w:rPr>
            <w:sz w:val="26"/>
            <w:szCs w:val="26"/>
          </w:rPr>
          <w:t>пунктом 1</w:t>
        </w:r>
      </w:hyperlink>
      <w:r w:rsidRPr="00BB5578">
        <w:rPr>
          <w:sz w:val="26"/>
          <w:szCs w:val="26"/>
        </w:rPr>
        <w:t xml:space="preserve"> настоящего Положения, кадровая служба вправе: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проводить беседу с гражданином или муниципальным служащим;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lastRenderedPageBreak/>
        <w:t>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Par108"/>
      <w:bookmarkEnd w:id="3"/>
      <w:proofErr w:type="gramStart"/>
      <w:r w:rsidRPr="00BB5578">
        <w:rPr>
          <w:sz w:val="26"/>
          <w:szCs w:val="26"/>
        </w:rPr>
        <w:t>направлять в установленном порядке (в том числе с использованием государственной информационной системы в области противодействия коррупции «Посейдон») запросы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деятельности, кредитных организаций, уполномоченных на предоставление справок по операциям, счетам и вкладам физических лиц, налоговых органов, органов, осуществляющих государственную регистрацию прав на недвижимое имущество</w:t>
      </w:r>
      <w:proofErr w:type="gramEnd"/>
      <w:r w:rsidRPr="00BB5578">
        <w:rPr>
          <w:sz w:val="26"/>
          <w:szCs w:val="26"/>
        </w:rPr>
        <w:t xml:space="preserve"> </w:t>
      </w:r>
      <w:proofErr w:type="gramStart"/>
      <w:r w:rsidRPr="00BB5578">
        <w:rPr>
          <w:sz w:val="26"/>
          <w:szCs w:val="26"/>
        </w:rPr>
        <w:t>и сделок с ними, и операторов информационных систем, в которых осуществляется выпуск цифровых финансовых активов), органы государственной власти субъектов Российской Федерации, территориальные органы федеральных органов исполнительной власти, органы местного самоуправления, организации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  <w:proofErr w:type="gramEnd"/>
      <w:r w:rsidRPr="00BB5578">
        <w:rPr>
          <w:sz w:val="26"/>
          <w:szCs w:val="26"/>
        </w:rPr>
        <w:t xml:space="preserve"> о достоверности и полноте сведений, представленных гражданином в соответствии с нормативными правовыми актами Российской Федерации и Приморского края; о соблюдении муниципальным служащим требований к служебному поведению;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наводить справки у физических лиц и получать от них информацию с их согласия;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осуществлять анализ (в том числе с использованием государственной информационной системы в области противодействия коррупции «Посейдон») сведений, представленных гражданином или муниципальным служащим в соответствии с законодательством Российской Федерации и Приморского края о противодействии коррупции.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11. В запросе, предусмотренном </w:t>
      </w:r>
      <w:hyperlink w:anchor="Par108" w:history="1">
        <w:r w:rsidRPr="00BB5578">
          <w:rPr>
            <w:sz w:val="26"/>
            <w:szCs w:val="26"/>
          </w:rPr>
          <w:t>абзацем пятым пункта 10</w:t>
        </w:r>
      </w:hyperlink>
      <w:r w:rsidRPr="00BB5578">
        <w:rPr>
          <w:sz w:val="26"/>
          <w:szCs w:val="26"/>
        </w:rPr>
        <w:t xml:space="preserve"> настоящего Положения, указываются: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нормативный правовой акт, на основании которого направляется запрос;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B5578">
        <w:rPr>
          <w:sz w:val="26"/>
          <w:szCs w:val="26"/>
        </w:rPr>
        <w:t>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Приморского края, полнота и достоверность которых проверяются, либо муниципального</w:t>
      </w:r>
      <w:proofErr w:type="gramEnd"/>
      <w:r w:rsidRPr="00BB5578">
        <w:rPr>
          <w:sz w:val="26"/>
          <w:szCs w:val="26"/>
        </w:rPr>
        <w:t xml:space="preserve"> служащего, в отношении которого имеются сведения о несоблюдении им требований к служебному поведению;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содержание и объем сведений, подлежащих проверке;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срок представления запрашиваемых сведений;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фамилия, инициалы и номер телефона муниципального служащего, подготовившего запрос;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другие необходимые сведения.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12. Кадровая служба обеспечивает: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lastRenderedPageBreak/>
        <w:t>уведомление в письменной форме гражданина или муниципального служащего о начале в отношении него проверки и разъяснение ему содержания абзаца третьего, четвертого настоящего пункта - в течение двух рабочих дней со дня получения соответствующего решения;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123"/>
      <w:bookmarkEnd w:id="4"/>
      <w:proofErr w:type="gramStart"/>
      <w:r w:rsidRPr="00BB5578">
        <w:rPr>
          <w:sz w:val="26"/>
          <w:szCs w:val="26"/>
        </w:rPr>
        <w:t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служащим;</w:t>
      </w:r>
      <w:proofErr w:type="gramEnd"/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5" w:name="Par124"/>
      <w:bookmarkEnd w:id="5"/>
      <w:r w:rsidRPr="00BB5578">
        <w:rPr>
          <w:sz w:val="26"/>
          <w:szCs w:val="26"/>
        </w:rPr>
        <w:t>проведение в случае обращения гражданина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обращения гражданина, а при наличии уважительной причины - в срок, согласованный с гражданином.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13. По окончании проверки кадровая служба обязана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6" w:name="Par126"/>
      <w:bookmarkEnd w:id="6"/>
      <w:r w:rsidRPr="00BB5578">
        <w:rPr>
          <w:sz w:val="26"/>
          <w:szCs w:val="26"/>
        </w:rPr>
        <w:t>14. Гражданин, муниципальный служащий вправе: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давать пояснения в письменной форме: в ходе проверки; по вопросам, указанным в </w:t>
      </w:r>
      <w:hyperlink w:anchor="Par123" w:history="1">
        <w:r w:rsidRPr="00BB5578">
          <w:rPr>
            <w:sz w:val="26"/>
            <w:szCs w:val="26"/>
          </w:rPr>
          <w:t>абзаце третьем</w:t>
        </w:r>
      </w:hyperlink>
      <w:r w:rsidRPr="00BB5578">
        <w:rPr>
          <w:sz w:val="26"/>
          <w:szCs w:val="26"/>
        </w:rPr>
        <w:t xml:space="preserve">, </w:t>
      </w:r>
      <w:hyperlink w:anchor="Par124" w:history="1">
        <w:r w:rsidRPr="00BB5578">
          <w:rPr>
            <w:sz w:val="26"/>
            <w:szCs w:val="26"/>
          </w:rPr>
          <w:t>четвертом пункта 12</w:t>
        </w:r>
      </w:hyperlink>
      <w:r w:rsidRPr="00BB5578">
        <w:rPr>
          <w:sz w:val="26"/>
          <w:szCs w:val="26"/>
        </w:rPr>
        <w:t xml:space="preserve"> настоящего Положения; по результатам проверки;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представлять дополнительные материалы и давать по ним пояснения в письменной форме;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обращаться </w:t>
      </w:r>
      <w:proofErr w:type="gramStart"/>
      <w:r w:rsidRPr="00BB5578">
        <w:rPr>
          <w:sz w:val="26"/>
          <w:szCs w:val="26"/>
        </w:rPr>
        <w:t>в кадровую службу с подлежащим удовлетворению ходатайством о проведении с ним беседы по вопросам</w:t>
      </w:r>
      <w:proofErr w:type="gramEnd"/>
      <w:r w:rsidRPr="00BB5578">
        <w:rPr>
          <w:sz w:val="26"/>
          <w:szCs w:val="26"/>
        </w:rPr>
        <w:t xml:space="preserve">, указанным в </w:t>
      </w:r>
      <w:hyperlink w:anchor="Par123" w:history="1">
        <w:r w:rsidRPr="00BB5578">
          <w:rPr>
            <w:sz w:val="26"/>
            <w:szCs w:val="26"/>
          </w:rPr>
          <w:t>абзаце третьем</w:t>
        </w:r>
      </w:hyperlink>
      <w:r w:rsidRPr="00BB5578">
        <w:rPr>
          <w:sz w:val="26"/>
          <w:szCs w:val="26"/>
        </w:rPr>
        <w:t xml:space="preserve">, </w:t>
      </w:r>
      <w:hyperlink w:anchor="Par124" w:history="1">
        <w:r w:rsidRPr="00BB5578">
          <w:rPr>
            <w:sz w:val="26"/>
            <w:szCs w:val="26"/>
          </w:rPr>
          <w:t>четвертом пункта 12</w:t>
        </w:r>
      </w:hyperlink>
      <w:r w:rsidRPr="00BB5578">
        <w:rPr>
          <w:sz w:val="26"/>
          <w:szCs w:val="26"/>
        </w:rPr>
        <w:t xml:space="preserve"> настоящего Положения.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15. Пояснения и дополнительные материалы, указанные в </w:t>
      </w:r>
      <w:hyperlink w:anchor="Par126" w:history="1">
        <w:r w:rsidRPr="00BB5578">
          <w:rPr>
            <w:sz w:val="26"/>
            <w:szCs w:val="26"/>
          </w:rPr>
          <w:t>пункте 14</w:t>
        </w:r>
      </w:hyperlink>
      <w:r w:rsidRPr="00BB5578">
        <w:rPr>
          <w:sz w:val="26"/>
          <w:szCs w:val="26"/>
        </w:rPr>
        <w:t xml:space="preserve"> настоящего Положения, приобщаются к материалам проверки.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16.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17. Кадровая служба представляет лицу, принявшему решение о проведении проверки, доклад о ее результатах.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7" w:name="Par134"/>
      <w:bookmarkEnd w:id="7"/>
      <w:r w:rsidRPr="00BB5578">
        <w:rPr>
          <w:sz w:val="26"/>
          <w:szCs w:val="26"/>
        </w:rPr>
        <w:t>18.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представляется доклад. При этом в докладе должно содержаться одно из следующих предложений: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а) о назначении гражданина на должность муниципальной службы;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б) об отказе гражданину в назначении на должность муниципальной службы;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в) об отсутствии оснований для применения к муниципальному служащему мер юридической ответственности;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lastRenderedPageBreak/>
        <w:t>г) о применении к муниципальному служащему мер юридической ответственности;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д) о предоставлении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19. </w:t>
      </w:r>
      <w:proofErr w:type="gramStart"/>
      <w:r w:rsidRPr="00BB5578">
        <w:rPr>
          <w:sz w:val="26"/>
          <w:szCs w:val="26"/>
        </w:rPr>
        <w:t xml:space="preserve">В случаях, предусмотренных </w:t>
      </w:r>
      <w:hyperlink r:id="rId11" w:history="1">
        <w:r w:rsidRPr="00BB5578">
          <w:rPr>
            <w:sz w:val="26"/>
            <w:szCs w:val="26"/>
          </w:rPr>
          <w:t>частями 1</w:t>
        </w:r>
      </w:hyperlink>
      <w:r w:rsidRPr="00BB5578">
        <w:rPr>
          <w:sz w:val="26"/>
          <w:szCs w:val="26"/>
        </w:rPr>
        <w:t xml:space="preserve"> и </w:t>
      </w:r>
      <w:hyperlink r:id="rId12" w:history="1">
        <w:r w:rsidRPr="00BB5578">
          <w:rPr>
            <w:sz w:val="26"/>
            <w:szCs w:val="26"/>
          </w:rPr>
          <w:t>2 статьи 13.5</w:t>
        </w:r>
      </w:hyperlink>
      <w:r w:rsidRPr="00BB5578">
        <w:rPr>
          <w:sz w:val="26"/>
          <w:szCs w:val="26"/>
        </w:rPr>
        <w:t xml:space="preserve"> Федерального закона от 25.12.2008 № 273-ФЗ «О противодействии коррупции», доклад о невозможности привлечения лица, в отношении которого проводилась проверка, к ответственности за совершение коррупционного правонарушения, доклад о невозможности завершения проверки в отношении указанного проверяемого лица представляются лицу, принявшему решение о проведении проверки, не позднее дня, следующего за днем увольнения муниципального служащего, в</w:t>
      </w:r>
      <w:proofErr w:type="gramEnd"/>
      <w:r w:rsidRPr="00BB5578">
        <w:rPr>
          <w:sz w:val="26"/>
          <w:szCs w:val="26"/>
        </w:rPr>
        <w:t xml:space="preserve"> </w:t>
      </w:r>
      <w:proofErr w:type="gramStart"/>
      <w:r w:rsidRPr="00BB5578">
        <w:rPr>
          <w:sz w:val="26"/>
          <w:szCs w:val="26"/>
        </w:rPr>
        <w:t>отношении</w:t>
      </w:r>
      <w:proofErr w:type="gramEnd"/>
      <w:r w:rsidRPr="00BB5578">
        <w:rPr>
          <w:sz w:val="26"/>
          <w:szCs w:val="26"/>
        </w:rPr>
        <w:t xml:space="preserve"> которого проводилась или проводится проверка. В случае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первом предложении настоящего пункта, представляются не позднее следующего за ним рабочего дня.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20. В случаях, предусмотренных </w:t>
      </w:r>
      <w:hyperlink r:id="rId13" w:history="1">
        <w:r w:rsidRPr="00BB5578">
          <w:rPr>
            <w:sz w:val="26"/>
            <w:szCs w:val="26"/>
          </w:rPr>
          <w:t>частями 1</w:t>
        </w:r>
      </w:hyperlink>
      <w:r w:rsidRPr="00BB5578">
        <w:rPr>
          <w:sz w:val="26"/>
          <w:szCs w:val="26"/>
        </w:rPr>
        <w:t xml:space="preserve"> и </w:t>
      </w:r>
      <w:hyperlink r:id="rId14" w:history="1">
        <w:r w:rsidRPr="00BB5578">
          <w:rPr>
            <w:sz w:val="26"/>
            <w:szCs w:val="26"/>
          </w:rPr>
          <w:t>2 статьи 13.5</w:t>
        </w:r>
      </w:hyperlink>
      <w:r w:rsidRPr="00BB5578">
        <w:rPr>
          <w:sz w:val="26"/>
          <w:szCs w:val="26"/>
        </w:rPr>
        <w:t xml:space="preserve"> Федерального закона от 25.12.2008 № 273-ФЗ «О противодействии коррупции», материалы, полученные после завершения проверки и в ходе ее осуществления, в трехдневный срок после увольнения муниципального служащего направляются лицом, принявшим решение о проведении проверки, в органы прокуратуры Российской Федерации.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21. </w:t>
      </w:r>
      <w:proofErr w:type="gramStart"/>
      <w:r w:rsidRPr="00BB5578">
        <w:rPr>
          <w:sz w:val="26"/>
          <w:szCs w:val="26"/>
        </w:rPr>
        <w:t>Сведения о результатах проверки с письменного согласия лица, принявшего решение о ее проведении, предоставляются кадровой службой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краевых и общероссийских общественных объединений, не являющихся политическими партиями, Общественной палате Российской Федерации</w:t>
      </w:r>
      <w:proofErr w:type="gramEnd"/>
      <w:r w:rsidRPr="00BB5578">
        <w:rPr>
          <w:sz w:val="26"/>
          <w:szCs w:val="26"/>
        </w:rPr>
        <w:t>, Общественной палате Приморского края,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23.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ar134" w:history="1">
        <w:r w:rsidRPr="00BB5578">
          <w:rPr>
            <w:sz w:val="26"/>
            <w:szCs w:val="26"/>
          </w:rPr>
          <w:t>пункте 18</w:t>
        </w:r>
      </w:hyperlink>
      <w:r w:rsidRPr="00BB5578">
        <w:rPr>
          <w:sz w:val="26"/>
          <w:szCs w:val="26"/>
        </w:rPr>
        <w:t xml:space="preserve"> настоящего Положения, принимает одно из следующих решений: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а) назначить гражданина на должность муниципальной службы;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б) отказать гражданину в назначении на должность муниципальной службы;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в) применить к муниципальному служащему меры юридической ответственности;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lastRenderedPageBreak/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24. Подлинники справок о доходах, расходах, об имуществе и обязательствах имущественного характера, представленных в кадровую службу, приобщаются к личным делам муниципальных служащих.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 xml:space="preserve">В случае </w:t>
      </w:r>
      <w:proofErr w:type="spellStart"/>
      <w:r w:rsidRPr="00BB5578">
        <w:rPr>
          <w:sz w:val="26"/>
          <w:szCs w:val="26"/>
        </w:rPr>
        <w:t>непоступления</w:t>
      </w:r>
      <w:proofErr w:type="spellEnd"/>
      <w:r w:rsidRPr="00BB5578">
        <w:rPr>
          <w:sz w:val="26"/>
          <w:szCs w:val="26"/>
        </w:rPr>
        <w:t xml:space="preserve"> гражданина на муниципальную службу подлинники представленных им справок о доходах, расходах, об имуществе и обязательствах имущественного характера приобщаются к материалам проверки.</w:t>
      </w:r>
    </w:p>
    <w:p w:rsidR="00CF0CD2" w:rsidRPr="00BB5578" w:rsidRDefault="00CF0CD2" w:rsidP="00CF0C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B5578">
        <w:rPr>
          <w:sz w:val="26"/>
          <w:szCs w:val="26"/>
        </w:rPr>
        <w:t>25. Материалы проверки хранятся в кадровой службе в течение трех лет со дня ее окончания, после чего передаются в архив.</w:t>
      </w:r>
    </w:p>
    <w:p w:rsidR="00CF0CD2" w:rsidRPr="00BB5578" w:rsidRDefault="00CF0CD2" w:rsidP="00CF0CD2">
      <w:pPr>
        <w:rPr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Pr="00BB5578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8" w:name="_GoBack"/>
      <w:bookmarkEnd w:id="8"/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0CD2" w:rsidRDefault="00CF0CD2" w:rsidP="00CF0C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D2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930BD6"/>
    <w:rsid w:val="009768BE"/>
    <w:rsid w:val="00B30047"/>
    <w:rsid w:val="00C7121A"/>
    <w:rsid w:val="00CA75A1"/>
    <w:rsid w:val="00CD502D"/>
    <w:rsid w:val="00CF0CD2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CF0CD2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styleId="a4">
    <w:name w:val="Normal (Web)"/>
    <w:basedOn w:val="a"/>
    <w:link w:val="a5"/>
    <w:uiPriority w:val="99"/>
    <w:rsid w:val="00CF0CD2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CF0CD2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CF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CF0C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CF0CD2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styleId="a4">
    <w:name w:val="Normal (Web)"/>
    <w:basedOn w:val="a"/>
    <w:link w:val="a5"/>
    <w:uiPriority w:val="99"/>
    <w:rsid w:val="00CF0CD2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CF0CD2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CF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CF0C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90716" TargetMode="External"/><Relationship Id="rId13" Type="http://schemas.openxmlformats.org/officeDocument/2006/relationships/hyperlink" Target="https://login.consultant.ru/link/?req=doc&amp;base=LAW&amp;n=464894&amp;dst=2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78" TargetMode="External"/><Relationship Id="rId12" Type="http://schemas.openxmlformats.org/officeDocument/2006/relationships/hyperlink" Target="https://login.consultant.ru/link/?req=doc&amp;base=LAW&amp;n=464894&amp;dst=29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" TargetMode="External"/><Relationship Id="rId11" Type="http://schemas.openxmlformats.org/officeDocument/2006/relationships/hyperlink" Target="https://login.consultant.ru/link/?req=doc&amp;base=LAW&amp;n=464894&amp;dst=295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42022" TargetMode="External"/><Relationship Id="rId14" Type="http://schemas.openxmlformats.org/officeDocument/2006/relationships/hyperlink" Target="https://login.consultant.ru/link/?req=doc&amp;base=LAW&amp;n=464894&amp;dst=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3965</Words>
  <Characters>22603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2024-01-30T05:05:00Z</dcterms:created>
  <dcterms:modified xsi:type="dcterms:W3CDTF">2024-01-30T05:05:00Z</dcterms:modified>
</cp:coreProperties>
</file>