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DF" w:rsidRPr="008E69E4" w:rsidRDefault="00DD0ADF" w:rsidP="00DD0ADF">
      <w:pPr>
        <w:pStyle w:val="a3"/>
        <w:jc w:val="both"/>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9264" behindDoc="0" locked="0" layoutInCell="1" allowOverlap="1" wp14:anchorId="534B9126" wp14:editId="150C3AAB">
            <wp:simplePos x="0" y="0"/>
            <wp:positionH relativeFrom="column">
              <wp:posOffset>2699385</wp:posOffset>
            </wp:positionH>
            <wp:positionV relativeFrom="paragraph">
              <wp:posOffset>-537210</wp:posOffset>
            </wp:positionV>
            <wp:extent cx="487680" cy="638810"/>
            <wp:effectExtent l="0" t="0" r="762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ADF" w:rsidRPr="008E69E4" w:rsidRDefault="00DD0ADF" w:rsidP="00DD0ADF">
      <w:pPr>
        <w:widowControl w:val="0"/>
        <w:spacing w:after="0" w:line="240" w:lineRule="auto"/>
        <w:jc w:val="center"/>
        <w:rPr>
          <w:rFonts w:ascii="Times New Roman" w:hAnsi="Times New Roman" w:cs="Times New Roman"/>
          <w:szCs w:val="24"/>
        </w:rPr>
      </w:pPr>
      <w:r w:rsidRPr="008E69E4">
        <w:rPr>
          <w:rFonts w:ascii="Times New Roman" w:hAnsi="Times New Roman" w:cs="Times New Roman"/>
          <w:szCs w:val="24"/>
        </w:rPr>
        <w:t>Российская Федерация Приморский край</w:t>
      </w:r>
    </w:p>
    <w:p w:rsidR="00DD0ADF" w:rsidRPr="008E69E4" w:rsidRDefault="00DD0ADF" w:rsidP="00DD0ADF">
      <w:pPr>
        <w:widowControl w:val="0"/>
        <w:spacing w:after="0" w:line="240" w:lineRule="auto"/>
        <w:jc w:val="center"/>
        <w:rPr>
          <w:rFonts w:ascii="Times New Roman" w:hAnsi="Times New Roman" w:cs="Times New Roman"/>
        </w:rPr>
      </w:pPr>
    </w:p>
    <w:p w:rsidR="00DD0ADF" w:rsidRPr="008E69E4" w:rsidRDefault="00DD0ADF" w:rsidP="00DD0ADF">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 xml:space="preserve">ДУМА </w:t>
      </w:r>
    </w:p>
    <w:p w:rsidR="00DD0ADF" w:rsidRPr="008E69E4" w:rsidRDefault="00DD0ADF" w:rsidP="00DD0ADF">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ЯКОВЛЕВСКОГО МУНИЦИПАЛЬНОГО ОКРУГА</w:t>
      </w:r>
    </w:p>
    <w:p w:rsidR="00DD0ADF" w:rsidRPr="008E69E4" w:rsidRDefault="00DD0ADF" w:rsidP="00DD0ADF">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ПРИМОРСКОГО КРАЯ</w:t>
      </w:r>
    </w:p>
    <w:p w:rsidR="00DD0ADF" w:rsidRPr="008E69E4" w:rsidRDefault="00DD0ADF" w:rsidP="00DD0ADF">
      <w:pPr>
        <w:widowControl w:val="0"/>
        <w:spacing w:after="0" w:line="240" w:lineRule="auto"/>
        <w:jc w:val="center"/>
        <w:rPr>
          <w:rFonts w:ascii="Times New Roman" w:hAnsi="Times New Roman" w:cs="Times New Roman"/>
          <w:b/>
          <w:sz w:val="28"/>
          <w:szCs w:val="28"/>
        </w:rPr>
      </w:pPr>
    </w:p>
    <w:p w:rsidR="00DD0ADF" w:rsidRPr="008E69E4" w:rsidRDefault="00DD0ADF" w:rsidP="00DD0ADF">
      <w:pPr>
        <w:widowControl w:val="0"/>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РЕШЕНИЕ</w:t>
      </w:r>
    </w:p>
    <w:p w:rsidR="00DD0ADF" w:rsidRPr="008E69E4" w:rsidRDefault="00DD0ADF" w:rsidP="00DD0ADF">
      <w:pPr>
        <w:widowControl w:val="0"/>
        <w:spacing w:after="0" w:line="240" w:lineRule="auto"/>
        <w:rPr>
          <w:rFonts w:ascii="Times New Roman" w:hAnsi="Times New Roman" w:cs="Times New Roman"/>
        </w:rPr>
      </w:pPr>
    </w:p>
    <w:p w:rsidR="00DD0ADF" w:rsidRPr="008E69E4" w:rsidRDefault="00DD0ADF" w:rsidP="00DD0ADF">
      <w:pPr>
        <w:spacing w:after="0" w:line="240" w:lineRule="auto"/>
        <w:rPr>
          <w:rFonts w:ascii="Times New Roman" w:hAnsi="Times New Roman" w:cs="Times New Roman"/>
          <w:sz w:val="28"/>
          <w:szCs w:val="28"/>
        </w:rPr>
      </w:pPr>
      <w:r>
        <w:rPr>
          <w:rFonts w:ascii="Times New Roman" w:hAnsi="Times New Roman" w:cs="Times New Roman"/>
          <w:sz w:val="28"/>
          <w:szCs w:val="28"/>
        </w:rPr>
        <w:t>29</w:t>
      </w:r>
      <w:r w:rsidRPr="008E69E4">
        <w:rPr>
          <w:rFonts w:ascii="Times New Roman" w:hAnsi="Times New Roman" w:cs="Times New Roman"/>
          <w:sz w:val="28"/>
          <w:szCs w:val="28"/>
        </w:rPr>
        <w:t xml:space="preserve">  апреля 2025 года                     </w:t>
      </w:r>
      <w:proofErr w:type="gramStart"/>
      <w:r w:rsidRPr="008E69E4">
        <w:rPr>
          <w:rFonts w:ascii="Times New Roman" w:hAnsi="Times New Roman" w:cs="Times New Roman"/>
          <w:sz w:val="28"/>
          <w:szCs w:val="28"/>
        </w:rPr>
        <w:t>с</w:t>
      </w:r>
      <w:proofErr w:type="gramEnd"/>
      <w:r w:rsidRPr="008E69E4">
        <w:rPr>
          <w:rFonts w:ascii="Times New Roman" w:hAnsi="Times New Roman" w:cs="Times New Roman"/>
          <w:sz w:val="28"/>
          <w:szCs w:val="28"/>
        </w:rPr>
        <w:t>. Яковлевка                               №</w:t>
      </w:r>
      <w:r>
        <w:rPr>
          <w:rFonts w:ascii="Times New Roman" w:hAnsi="Times New Roman" w:cs="Times New Roman"/>
          <w:sz w:val="28"/>
          <w:szCs w:val="28"/>
        </w:rPr>
        <w:t xml:space="preserve"> 507</w:t>
      </w:r>
    </w:p>
    <w:p w:rsidR="00DD0ADF" w:rsidRPr="008E69E4" w:rsidRDefault="00DD0ADF" w:rsidP="00DD0ADF">
      <w:pPr>
        <w:spacing w:after="0" w:line="240" w:lineRule="auto"/>
        <w:rPr>
          <w:rFonts w:ascii="Times New Roman" w:hAnsi="Times New Roman" w:cs="Times New Roman"/>
          <w:sz w:val="28"/>
          <w:szCs w:val="28"/>
        </w:rPr>
      </w:pPr>
    </w:p>
    <w:p w:rsidR="00DD0ADF" w:rsidRPr="008E69E4" w:rsidRDefault="00DD0ADF" w:rsidP="00DD0ADF">
      <w:pPr>
        <w:spacing w:after="0" w:line="240" w:lineRule="auto"/>
        <w:ind w:firstLine="709"/>
        <w:jc w:val="both"/>
        <w:rPr>
          <w:rFonts w:ascii="Times New Roman" w:hAnsi="Times New Roman" w:cs="Times New Roman"/>
          <w:b/>
          <w:sz w:val="28"/>
          <w:szCs w:val="28"/>
        </w:rPr>
      </w:pPr>
    </w:p>
    <w:p w:rsidR="00DD0ADF" w:rsidRPr="008E69E4" w:rsidRDefault="00DD0ADF" w:rsidP="00DD0ADF">
      <w:pPr>
        <w:pStyle w:val="a3"/>
        <w:ind w:right="-1"/>
        <w:jc w:val="center"/>
        <w:rPr>
          <w:rFonts w:ascii="Times New Roman" w:hAnsi="Times New Roman"/>
          <w:b/>
          <w:sz w:val="28"/>
          <w:szCs w:val="28"/>
        </w:rPr>
      </w:pPr>
      <w:r w:rsidRPr="008E69E4">
        <w:rPr>
          <w:rFonts w:ascii="Times New Roman" w:hAnsi="Times New Roman"/>
          <w:b/>
          <w:sz w:val="28"/>
          <w:szCs w:val="28"/>
        </w:rPr>
        <w:t xml:space="preserve">Об отчете Администрации </w:t>
      </w:r>
      <w:proofErr w:type="spellStart"/>
      <w:r w:rsidRPr="008E69E4">
        <w:rPr>
          <w:rFonts w:ascii="Times New Roman" w:hAnsi="Times New Roman"/>
          <w:b/>
          <w:sz w:val="28"/>
          <w:szCs w:val="28"/>
        </w:rPr>
        <w:t>Яковлевского</w:t>
      </w:r>
      <w:proofErr w:type="spellEnd"/>
      <w:r w:rsidRPr="008E69E4">
        <w:rPr>
          <w:rFonts w:ascii="Times New Roman" w:hAnsi="Times New Roman"/>
          <w:b/>
          <w:sz w:val="28"/>
          <w:szCs w:val="28"/>
        </w:rPr>
        <w:t xml:space="preserve"> муниципального округа о выполнении Программы приватизации имущества, находящегося в собственности </w:t>
      </w:r>
      <w:proofErr w:type="spellStart"/>
      <w:r w:rsidRPr="008E69E4">
        <w:rPr>
          <w:rFonts w:ascii="Times New Roman" w:hAnsi="Times New Roman"/>
          <w:b/>
          <w:sz w:val="28"/>
          <w:szCs w:val="28"/>
        </w:rPr>
        <w:t>Яковлевского</w:t>
      </w:r>
      <w:proofErr w:type="spellEnd"/>
      <w:r w:rsidRPr="008E69E4">
        <w:rPr>
          <w:rFonts w:ascii="Times New Roman" w:hAnsi="Times New Roman"/>
          <w:b/>
          <w:sz w:val="28"/>
          <w:szCs w:val="28"/>
        </w:rPr>
        <w:t xml:space="preserve"> муниципального округа, на 202</w:t>
      </w:r>
      <w:r>
        <w:rPr>
          <w:rFonts w:ascii="Times New Roman" w:hAnsi="Times New Roman"/>
          <w:b/>
          <w:sz w:val="28"/>
          <w:szCs w:val="28"/>
        </w:rPr>
        <w:t>4</w:t>
      </w:r>
      <w:r w:rsidRPr="008E69E4">
        <w:rPr>
          <w:rFonts w:ascii="Times New Roman" w:hAnsi="Times New Roman"/>
          <w:b/>
          <w:sz w:val="28"/>
          <w:szCs w:val="28"/>
        </w:rPr>
        <w:t xml:space="preserve"> год и плановый период 202</w:t>
      </w:r>
      <w:r>
        <w:rPr>
          <w:rFonts w:ascii="Times New Roman" w:hAnsi="Times New Roman"/>
          <w:b/>
          <w:sz w:val="28"/>
          <w:szCs w:val="28"/>
        </w:rPr>
        <w:t>5</w:t>
      </w:r>
      <w:r w:rsidRPr="008E69E4">
        <w:rPr>
          <w:rFonts w:ascii="Times New Roman" w:hAnsi="Times New Roman"/>
          <w:b/>
          <w:sz w:val="28"/>
          <w:szCs w:val="28"/>
        </w:rPr>
        <w:t xml:space="preserve"> и 202</w:t>
      </w:r>
      <w:r>
        <w:rPr>
          <w:rFonts w:ascii="Times New Roman" w:hAnsi="Times New Roman"/>
          <w:b/>
          <w:sz w:val="28"/>
          <w:szCs w:val="28"/>
        </w:rPr>
        <w:t>6</w:t>
      </w:r>
      <w:r w:rsidRPr="008E69E4">
        <w:rPr>
          <w:rFonts w:ascii="Times New Roman" w:hAnsi="Times New Roman"/>
          <w:b/>
          <w:sz w:val="28"/>
          <w:szCs w:val="28"/>
        </w:rPr>
        <w:t xml:space="preserve"> годов</w:t>
      </w:r>
      <w:r>
        <w:rPr>
          <w:rFonts w:ascii="Times New Roman" w:hAnsi="Times New Roman"/>
          <w:b/>
          <w:sz w:val="28"/>
          <w:szCs w:val="28"/>
        </w:rPr>
        <w:t xml:space="preserve"> за 2024 год</w:t>
      </w:r>
    </w:p>
    <w:p w:rsidR="00DD0ADF" w:rsidRPr="008E69E4" w:rsidRDefault="00DD0ADF" w:rsidP="00DD0ADF">
      <w:pPr>
        <w:spacing w:after="0" w:line="240" w:lineRule="auto"/>
        <w:ind w:firstLine="709"/>
        <w:jc w:val="center"/>
        <w:rPr>
          <w:rFonts w:ascii="Times New Roman" w:hAnsi="Times New Roman" w:cs="Times New Roman"/>
          <w:b/>
          <w:sz w:val="28"/>
          <w:szCs w:val="28"/>
        </w:rPr>
      </w:pPr>
    </w:p>
    <w:p w:rsidR="00DD0ADF" w:rsidRPr="008E69E4" w:rsidRDefault="00DD0ADF" w:rsidP="00DD0ADF">
      <w:pPr>
        <w:spacing w:after="0" w:line="240" w:lineRule="auto"/>
        <w:jc w:val="both"/>
        <w:rPr>
          <w:rFonts w:ascii="Times New Roman" w:hAnsi="Times New Roman" w:cs="Times New Roman"/>
          <w:sz w:val="16"/>
          <w:szCs w:val="16"/>
        </w:rPr>
      </w:pPr>
    </w:p>
    <w:p w:rsidR="00DD0ADF" w:rsidRPr="008E69E4" w:rsidRDefault="00DD0ADF" w:rsidP="00DD0ADF">
      <w:pPr>
        <w:pStyle w:val="a3"/>
        <w:ind w:right="-1" w:firstLine="708"/>
        <w:jc w:val="both"/>
        <w:rPr>
          <w:rFonts w:ascii="Times New Roman" w:hAnsi="Times New Roman"/>
          <w:sz w:val="28"/>
          <w:szCs w:val="28"/>
        </w:rPr>
      </w:pPr>
      <w:proofErr w:type="gramStart"/>
      <w:r w:rsidRPr="008E69E4">
        <w:rPr>
          <w:rFonts w:ascii="Times New Roman" w:hAnsi="Times New Roman"/>
          <w:sz w:val="28"/>
          <w:szCs w:val="28"/>
        </w:rPr>
        <w:t xml:space="preserve">Рассмотрев и обсудив отчет Администрации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 округа о выполнении Программы приватизации имущества, находящегося в собственности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 округа, на 202</w:t>
      </w:r>
      <w:r>
        <w:rPr>
          <w:rFonts w:ascii="Times New Roman" w:hAnsi="Times New Roman"/>
          <w:sz w:val="28"/>
          <w:szCs w:val="28"/>
        </w:rPr>
        <w:t>4</w:t>
      </w:r>
      <w:r w:rsidRPr="008E69E4">
        <w:rPr>
          <w:rFonts w:ascii="Times New Roman" w:hAnsi="Times New Roman"/>
          <w:sz w:val="28"/>
          <w:szCs w:val="28"/>
        </w:rPr>
        <w:t xml:space="preserve"> год и плановый период 202</w:t>
      </w:r>
      <w:r>
        <w:rPr>
          <w:rFonts w:ascii="Times New Roman" w:hAnsi="Times New Roman"/>
          <w:sz w:val="28"/>
          <w:szCs w:val="28"/>
        </w:rPr>
        <w:t>5</w:t>
      </w:r>
      <w:r w:rsidRPr="008E69E4">
        <w:rPr>
          <w:rFonts w:ascii="Times New Roman" w:hAnsi="Times New Roman"/>
          <w:sz w:val="28"/>
          <w:szCs w:val="28"/>
        </w:rPr>
        <w:t xml:space="preserve"> и 202</w:t>
      </w:r>
      <w:r>
        <w:rPr>
          <w:rFonts w:ascii="Times New Roman" w:hAnsi="Times New Roman"/>
          <w:sz w:val="28"/>
          <w:szCs w:val="28"/>
        </w:rPr>
        <w:t>6</w:t>
      </w:r>
      <w:r w:rsidRPr="008E69E4">
        <w:rPr>
          <w:rFonts w:ascii="Times New Roman" w:hAnsi="Times New Roman"/>
          <w:sz w:val="28"/>
          <w:szCs w:val="28"/>
        </w:rPr>
        <w:t xml:space="preserve"> годов</w:t>
      </w:r>
      <w:r>
        <w:rPr>
          <w:rFonts w:ascii="Times New Roman" w:hAnsi="Times New Roman"/>
          <w:sz w:val="28"/>
          <w:szCs w:val="28"/>
        </w:rPr>
        <w:t xml:space="preserve"> за 2024 год</w:t>
      </w:r>
      <w:r w:rsidRPr="008E69E4">
        <w:rPr>
          <w:rFonts w:ascii="Times New Roman" w:hAnsi="Times New Roman"/>
          <w:sz w:val="28"/>
          <w:szCs w:val="28"/>
        </w:rPr>
        <w:t xml:space="preserve">, Дума округа в соответствии с Положением о приватизации имущества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 округа, утвержденным решением Думы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 округа от 26.09.2023 № 110-НПА, на основании статьи 52 Устава </w:t>
      </w:r>
      <w:proofErr w:type="spellStart"/>
      <w:r w:rsidRPr="008E69E4">
        <w:rPr>
          <w:rFonts w:ascii="Times New Roman" w:hAnsi="Times New Roman"/>
          <w:sz w:val="28"/>
          <w:szCs w:val="28"/>
        </w:rPr>
        <w:t>Яковлевского</w:t>
      </w:r>
      <w:proofErr w:type="spellEnd"/>
      <w:r w:rsidRPr="008E69E4">
        <w:rPr>
          <w:rFonts w:ascii="Times New Roman" w:hAnsi="Times New Roman"/>
          <w:sz w:val="28"/>
          <w:szCs w:val="28"/>
        </w:rPr>
        <w:t xml:space="preserve"> муниципального</w:t>
      </w:r>
      <w:proofErr w:type="gramEnd"/>
      <w:r w:rsidRPr="008E69E4">
        <w:rPr>
          <w:rFonts w:ascii="Times New Roman" w:hAnsi="Times New Roman"/>
          <w:sz w:val="28"/>
          <w:szCs w:val="28"/>
        </w:rPr>
        <w:t xml:space="preserve"> округа</w:t>
      </w:r>
    </w:p>
    <w:p w:rsidR="00DD0ADF" w:rsidRPr="008E69E4" w:rsidRDefault="00DD0ADF" w:rsidP="00DD0ADF">
      <w:pPr>
        <w:spacing w:after="0" w:line="240" w:lineRule="auto"/>
        <w:rPr>
          <w:rFonts w:ascii="Times New Roman" w:hAnsi="Times New Roman" w:cs="Times New Roman"/>
          <w:b/>
          <w:sz w:val="28"/>
          <w:szCs w:val="28"/>
        </w:rPr>
      </w:pPr>
    </w:p>
    <w:p w:rsidR="00DD0ADF" w:rsidRPr="008E69E4" w:rsidRDefault="00DD0ADF" w:rsidP="00DD0ADF">
      <w:pPr>
        <w:spacing w:after="0" w:line="240" w:lineRule="auto"/>
        <w:jc w:val="center"/>
        <w:rPr>
          <w:rFonts w:ascii="Times New Roman" w:hAnsi="Times New Roman" w:cs="Times New Roman"/>
          <w:b/>
          <w:sz w:val="28"/>
          <w:szCs w:val="28"/>
        </w:rPr>
      </w:pPr>
      <w:r w:rsidRPr="008E69E4">
        <w:rPr>
          <w:rFonts w:ascii="Times New Roman" w:hAnsi="Times New Roman" w:cs="Times New Roman"/>
          <w:b/>
          <w:sz w:val="28"/>
          <w:szCs w:val="28"/>
        </w:rPr>
        <w:t xml:space="preserve"> РЕШИЛА:</w:t>
      </w:r>
    </w:p>
    <w:p w:rsidR="00DD0ADF" w:rsidRPr="008E69E4" w:rsidRDefault="00DD0ADF" w:rsidP="00DD0ADF">
      <w:pPr>
        <w:spacing w:after="0" w:line="240" w:lineRule="auto"/>
        <w:ind w:firstLine="709"/>
        <w:jc w:val="both"/>
        <w:rPr>
          <w:rFonts w:ascii="Times New Roman" w:hAnsi="Times New Roman" w:cs="Times New Roman"/>
          <w:sz w:val="28"/>
          <w:szCs w:val="28"/>
        </w:rPr>
      </w:pPr>
    </w:p>
    <w:p w:rsidR="00DD0ADF" w:rsidRPr="008E69E4" w:rsidRDefault="00DD0ADF" w:rsidP="00DD0ADF">
      <w:pPr>
        <w:spacing w:after="0" w:line="240" w:lineRule="auto"/>
        <w:ind w:firstLine="709"/>
        <w:jc w:val="both"/>
        <w:rPr>
          <w:rFonts w:ascii="Times New Roman" w:hAnsi="Times New Roman" w:cs="Times New Roman"/>
          <w:sz w:val="28"/>
          <w:szCs w:val="28"/>
        </w:rPr>
      </w:pPr>
      <w:r w:rsidRPr="008E69E4">
        <w:rPr>
          <w:rFonts w:ascii="Times New Roman" w:hAnsi="Times New Roman" w:cs="Times New Roman"/>
          <w:sz w:val="28"/>
          <w:szCs w:val="28"/>
        </w:rPr>
        <w:t>1.</w:t>
      </w:r>
      <w:r>
        <w:rPr>
          <w:rFonts w:ascii="Times New Roman" w:hAnsi="Times New Roman" w:cs="Times New Roman"/>
          <w:sz w:val="28"/>
          <w:szCs w:val="28"/>
        </w:rPr>
        <w:t xml:space="preserve"> </w:t>
      </w:r>
      <w:r w:rsidRPr="008E69E4">
        <w:rPr>
          <w:rFonts w:ascii="Times New Roman" w:hAnsi="Times New Roman" w:cs="Times New Roman"/>
          <w:sz w:val="28"/>
          <w:szCs w:val="28"/>
        </w:rPr>
        <w:t xml:space="preserve">Отчет Администрации </w:t>
      </w:r>
      <w:proofErr w:type="spellStart"/>
      <w:r w:rsidRPr="008E69E4">
        <w:rPr>
          <w:rFonts w:ascii="Times New Roman" w:hAnsi="Times New Roman" w:cs="Times New Roman"/>
          <w:sz w:val="28"/>
          <w:szCs w:val="28"/>
        </w:rPr>
        <w:t>Яковлевского</w:t>
      </w:r>
      <w:proofErr w:type="spellEnd"/>
      <w:r w:rsidRPr="008E69E4">
        <w:rPr>
          <w:rFonts w:ascii="Times New Roman" w:hAnsi="Times New Roman" w:cs="Times New Roman"/>
          <w:sz w:val="28"/>
          <w:szCs w:val="28"/>
        </w:rPr>
        <w:t xml:space="preserve"> муниципального округа о выполнении Программы приватизации имущества, находящегося в собственности </w:t>
      </w:r>
      <w:proofErr w:type="spellStart"/>
      <w:r w:rsidRPr="008E69E4">
        <w:rPr>
          <w:rFonts w:ascii="Times New Roman" w:hAnsi="Times New Roman" w:cs="Times New Roman"/>
          <w:sz w:val="28"/>
          <w:szCs w:val="28"/>
        </w:rPr>
        <w:t>Яковлевского</w:t>
      </w:r>
      <w:proofErr w:type="spellEnd"/>
      <w:r w:rsidRPr="008E69E4">
        <w:rPr>
          <w:rFonts w:ascii="Times New Roman" w:hAnsi="Times New Roman" w:cs="Times New Roman"/>
          <w:sz w:val="28"/>
          <w:szCs w:val="28"/>
        </w:rPr>
        <w:t xml:space="preserve"> муниципального округа, на 202</w:t>
      </w:r>
      <w:r>
        <w:rPr>
          <w:rFonts w:ascii="Times New Roman" w:hAnsi="Times New Roman" w:cs="Times New Roman"/>
          <w:sz w:val="28"/>
          <w:szCs w:val="28"/>
        </w:rPr>
        <w:t>4</w:t>
      </w:r>
      <w:r w:rsidRPr="008E69E4">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5</w:t>
      </w:r>
      <w:r w:rsidRPr="008E69E4">
        <w:rPr>
          <w:rFonts w:ascii="Times New Roman" w:hAnsi="Times New Roman" w:cs="Times New Roman"/>
          <w:sz w:val="28"/>
          <w:szCs w:val="28"/>
        </w:rPr>
        <w:t xml:space="preserve"> и 202</w:t>
      </w:r>
      <w:r>
        <w:rPr>
          <w:rFonts w:ascii="Times New Roman" w:hAnsi="Times New Roman" w:cs="Times New Roman"/>
          <w:sz w:val="28"/>
          <w:szCs w:val="28"/>
        </w:rPr>
        <w:t>6</w:t>
      </w:r>
      <w:r w:rsidRPr="008E69E4">
        <w:rPr>
          <w:rFonts w:ascii="Times New Roman" w:hAnsi="Times New Roman" w:cs="Times New Roman"/>
          <w:sz w:val="28"/>
          <w:szCs w:val="28"/>
        </w:rPr>
        <w:t xml:space="preserve"> годов </w:t>
      </w:r>
      <w:r>
        <w:rPr>
          <w:rFonts w:ascii="Times New Roman" w:hAnsi="Times New Roman" w:cs="Times New Roman"/>
          <w:sz w:val="28"/>
          <w:szCs w:val="28"/>
        </w:rPr>
        <w:t xml:space="preserve">за 2024 год </w:t>
      </w:r>
      <w:r w:rsidRPr="008E69E4">
        <w:rPr>
          <w:rFonts w:ascii="Times New Roman" w:hAnsi="Times New Roman" w:cs="Times New Roman"/>
          <w:sz w:val="28"/>
          <w:szCs w:val="28"/>
        </w:rPr>
        <w:t>утвердить (прилагается).</w:t>
      </w:r>
    </w:p>
    <w:p w:rsidR="00DD0ADF" w:rsidRPr="008E69E4" w:rsidRDefault="00DD0ADF" w:rsidP="00DD0ADF">
      <w:pPr>
        <w:spacing w:after="0" w:line="240" w:lineRule="auto"/>
        <w:ind w:firstLine="709"/>
        <w:jc w:val="both"/>
        <w:rPr>
          <w:rFonts w:ascii="Times New Roman" w:hAnsi="Times New Roman" w:cs="Times New Roman"/>
          <w:sz w:val="28"/>
          <w:szCs w:val="28"/>
        </w:rPr>
      </w:pPr>
      <w:r w:rsidRPr="008E69E4">
        <w:rPr>
          <w:rFonts w:ascii="Times New Roman" w:hAnsi="Times New Roman" w:cs="Times New Roman"/>
          <w:sz w:val="28"/>
          <w:szCs w:val="28"/>
        </w:rPr>
        <w:t xml:space="preserve">2. Предложить Администрации </w:t>
      </w:r>
      <w:proofErr w:type="spellStart"/>
      <w:r w:rsidRPr="008E69E4">
        <w:rPr>
          <w:rFonts w:ascii="Times New Roman" w:hAnsi="Times New Roman" w:cs="Times New Roman"/>
          <w:sz w:val="28"/>
          <w:szCs w:val="28"/>
        </w:rPr>
        <w:t>Яковлевского</w:t>
      </w:r>
      <w:proofErr w:type="spellEnd"/>
      <w:r w:rsidRPr="008E69E4">
        <w:rPr>
          <w:rFonts w:ascii="Times New Roman" w:hAnsi="Times New Roman" w:cs="Times New Roman"/>
          <w:sz w:val="28"/>
          <w:szCs w:val="28"/>
        </w:rPr>
        <w:t xml:space="preserve"> муниципального округа опубликовать отчет о результатах приватизации  муниципального имущества за 2024 год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 на сайте Администрации </w:t>
      </w:r>
      <w:proofErr w:type="spellStart"/>
      <w:r w:rsidRPr="008E69E4">
        <w:rPr>
          <w:rFonts w:ascii="Times New Roman" w:hAnsi="Times New Roman" w:cs="Times New Roman"/>
          <w:sz w:val="28"/>
          <w:szCs w:val="28"/>
        </w:rPr>
        <w:t>Яковлевского</w:t>
      </w:r>
      <w:proofErr w:type="spellEnd"/>
      <w:r w:rsidRPr="008E69E4">
        <w:rPr>
          <w:rFonts w:ascii="Times New Roman" w:hAnsi="Times New Roman" w:cs="Times New Roman"/>
          <w:sz w:val="28"/>
          <w:szCs w:val="28"/>
        </w:rPr>
        <w:t xml:space="preserve"> муниципального округа в сети «Интернет».</w:t>
      </w:r>
    </w:p>
    <w:p w:rsidR="00DD0ADF" w:rsidRPr="008E69E4" w:rsidRDefault="00DD0ADF" w:rsidP="00DD0ADF">
      <w:pPr>
        <w:spacing w:after="0" w:line="240" w:lineRule="auto"/>
        <w:ind w:firstLine="709"/>
        <w:jc w:val="both"/>
        <w:rPr>
          <w:rFonts w:ascii="Times New Roman" w:hAnsi="Times New Roman" w:cs="Times New Roman"/>
          <w:sz w:val="28"/>
          <w:szCs w:val="28"/>
        </w:rPr>
      </w:pPr>
      <w:r w:rsidRPr="008E69E4">
        <w:rPr>
          <w:rFonts w:ascii="Times New Roman" w:hAnsi="Times New Roman" w:cs="Times New Roman"/>
          <w:sz w:val="28"/>
          <w:szCs w:val="28"/>
        </w:rPr>
        <w:t>3. Настоящее решение вступает в силу со дня его принятия.</w:t>
      </w:r>
    </w:p>
    <w:p w:rsidR="00DD0ADF" w:rsidRDefault="00DD0ADF" w:rsidP="00DD0ADF">
      <w:pPr>
        <w:spacing w:after="0" w:line="240" w:lineRule="auto"/>
        <w:rPr>
          <w:rFonts w:ascii="Times New Roman" w:hAnsi="Times New Roman" w:cs="Times New Roman"/>
          <w:sz w:val="28"/>
          <w:szCs w:val="28"/>
        </w:rPr>
      </w:pPr>
    </w:p>
    <w:p w:rsidR="00DD0ADF" w:rsidRPr="008E69E4" w:rsidRDefault="00DD0ADF" w:rsidP="00DD0ADF">
      <w:pPr>
        <w:spacing w:after="0" w:line="240" w:lineRule="auto"/>
        <w:rPr>
          <w:rFonts w:ascii="Times New Roman" w:hAnsi="Times New Roman" w:cs="Times New Roman"/>
          <w:sz w:val="28"/>
          <w:szCs w:val="28"/>
        </w:rPr>
      </w:pPr>
    </w:p>
    <w:p w:rsidR="00DD0ADF" w:rsidRPr="008E69E4" w:rsidRDefault="00DD0ADF" w:rsidP="00DD0ADF">
      <w:pPr>
        <w:spacing w:after="0" w:line="240" w:lineRule="auto"/>
        <w:rPr>
          <w:rFonts w:ascii="Times New Roman" w:hAnsi="Times New Roman" w:cs="Times New Roman"/>
          <w:sz w:val="28"/>
          <w:szCs w:val="28"/>
        </w:rPr>
      </w:pPr>
    </w:p>
    <w:p w:rsidR="00DD0ADF" w:rsidRPr="008E69E4" w:rsidRDefault="00DD0ADF" w:rsidP="00DD0ADF">
      <w:pPr>
        <w:pStyle w:val="1"/>
        <w:widowControl w:val="0"/>
        <w:spacing w:before="0" w:beforeAutospacing="0" w:after="0" w:afterAutospacing="0"/>
        <w:jc w:val="both"/>
        <w:rPr>
          <w:b w:val="0"/>
          <w:kern w:val="0"/>
          <w:sz w:val="28"/>
          <w:szCs w:val="28"/>
        </w:rPr>
      </w:pPr>
      <w:r w:rsidRPr="008E69E4">
        <w:rPr>
          <w:b w:val="0"/>
          <w:kern w:val="0"/>
          <w:sz w:val="28"/>
          <w:szCs w:val="28"/>
        </w:rPr>
        <w:t xml:space="preserve">Председатель Думы </w:t>
      </w:r>
      <w:proofErr w:type="spellStart"/>
      <w:r w:rsidRPr="008E69E4">
        <w:rPr>
          <w:b w:val="0"/>
          <w:kern w:val="0"/>
          <w:sz w:val="28"/>
          <w:szCs w:val="28"/>
        </w:rPr>
        <w:t>Яковлевского</w:t>
      </w:r>
      <w:proofErr w:type="spellEnd"/>
      <w:r w:rsidRPr="008E69E4">
        <w:rPr>
          <w:b w:val="0"/>
          <w:kern w:val="0"/>
          <w:sz w:val="28"/>
          <w:szCs w:val="28"/>
        </w:rPr>
        <w:t xml:space="preserve"> </w:t>
      </w:r>
    </w:p>
    <w:p w:rsidR="00DD0ADF" w:rsidRDefault="00DD0ADF" w:rsidP="00DD0ADF">
      <w:pPr>
        <w:pStyle w:val="1"/>
        <w:widowControl w:val="0"/>
        <w:spacing w:before="0" w:beforeAutospacing="0" w:after="0" w:afterAutospacing="0"/>
        <w:jc w:val="both"/>
        <w:rPr>
          <w:b w:val="0"/>
          <w:kern w:val="0"/>
          <w:sz w:val="28"/>
          <w:szCs w:val="28"/>
        </w:rPr>
      </w:pPr>
      <w:r w:rsidRPr="008E69E4">
        <w:rPr>
          <w:b w:val="0"/>
          <w:kern w:val="0"/>
          <w:sz w:val="28"/>
          <w:szCs w:val="28"/>
        </w:rPr>
        <w:t xml:space="preserve">муниципального округа                                                       Е.А. </w:t>
      </w:r>
      <w:proofErr w:type="spellStart"/>
      <w:r w:rsidRPr="008E69E4">
        <w:rPr>
          <w:b w:val="0"/>
          <w:kern w:val="0"/>
          <w:sz w:val="28"/>
          <w:szCs w:val="28"/>
        </w:rPr>
        <w:t>Животягин</w:t>
      </w:r>
      <w:proofErr w:type="spellEnd"/>
    </w:p>
    <w:p w:rsidR="00DD0ADF" w:rsidRDefault="00DD0ADF" w:rsidP="00DD0ADF">
      <w:pPr>
        <w:pStyle w:val="1"/>
        <w:widowControl w:val="0"/>
        <w:spacing w:before="0" w:beforeAutospacing="0" w:after="0" w:afterAutospacing="0"/>
        <w:jc w:val="both"/>
        <w:rPr>
          <w:b w:val="0"/>
          <w:kern w:val="0"/>
          <w:sz w:val="28"/>
          <w:szCs w:val="28"/>
        </w:rPr>
      </w:pPr>
    </w:p>
    <w:p w:rsidR="00DD0ADF" w:rsidRDefault="00DD0ADF" w:rsidP="00DD0ADF">
      <w:pPr>
        <w:pStyle w:val="1"/>
        <w:widowControl w:val="0"/>
        <w:spacing w:before="0" w:beforeAutospacing="0" w:after="0" w:afterAutospacing="0"/>
        <w:jc w:val="both"/>
        <w:rPr>
          <w:b w:val="0"/>
          <w:kern w:val="0"/>
          <w:sz w:val="28"/>
          <w:szCs w:val="28"/>
        </w:rPr>
        <w:sectPr w:rsidR="00DD0ADF">
          <w:pgSz w:w="11906" w:h="16838"/>
          <w:pgMar w:top="1134" w:right="850" w:bottom="1134" w:left="1701" w:header="708" w:footer="708" w:gutter="0"/>
          <w:cols w:space="708"/>
          <w:docGrid w:linePitch="360"/>
        </w:sectPr>
      </w:pPr>
    </w:p>
    <w:p w:rsidR="00DD0ADF" w:rsidRPr="00A36D51" w:rsidRDefault="00DD0ADF" w:rsidP="00DD0ADF">
      <w:pPr>
        <w:spacing w:after="0" w:line="240" w:lineRule="auto"/>
        <w:ind w:left="10206"/>
        <w:rPr>
          <w:rFonts w:ascii="Times New Roman" w:hAnsi="Times New Roman" w:cs="Times New Roman"/>
          <w:sz w:val="24"/>
          <w:szCs w:val="24"/>
        </w:rPr>
      </w:pPr>
      <w:bookmarkStart w:id="0" w:name="_GoBack"/>
      <w:bookmarkEnd w:id="0"/>
      <w:r w:rsidRPr="00A36D51">
        <w:rPr>
          <w:rFonts w:ascii="Times New Roman" w:hAnsi="Times New Roman" w:cs="Times New Roman"/>
          <w:sz w:val="24"/>
          <w:szCs w:val="24"/>
        </w:rPr>
        <w:lastRenderedPageBreak/>
        <w:t>Приложение</w:t>
      </w:r>
    </w:p>
    <w:p w:rsidR="00DD0ADF" w:rsidRPr="00A36D51" w:rsidRDefault="00DD0ADF" w:rsidP="00DD0ADF">
      <w:pPr>
        <w:spacing w:after="0" w:line="240" w:lineRule="auto"/>
        <w:ind w:left="10206"/>
        <w:rPr>
          <w:rFonts w:ascii="Times New Roman" w:hAnsi="Times New Roman" w:cs="Times New Roman"/>
          <w:sz w:val="24"/>
          <w:szCs w:val="24"/>
        </w:rPr>
      </w:pPr>
    </w:p>
    <w:p w:rsidR="00DD0ADF" w:rsidRPr="00A36D51" w:rsidRDefault="00DD0ADF" w:rsidP="00DD0ADF">
      <w:pPr>
        <w:spacing w:after="0" w:line="240" w:lineRule="auto"/>
        <w:ind w:left="10206"/>
        <w:rPr>
          <w:rFonts w:ascii="Times New Roman" w:hAnsi="Times New Roman" w:cs="Times New Roman"/>
          <w:sz w:val="24"/>
          <w:szCs w:val="24"/>
        </w:rPr>
      </w:pPr>
      <w:r w:rsidRPr="00A36D51">
        <w:rPr>
          <w:rFonts w:ascii="Times New Roman" w:hAnsi="Times New Roman" w:cs="Times New Roman"/>
          <w:sz w:val="24"/>
          <w:szCs w:val="24"/>
        </w:rPr>
        <w:t>УТВЕРЖДЕН</w:t>
      </w:r>
    </w:p>
    <w:p w:rsidR="00DD0ADF" w:rsidRPr="00A36D51" w:rsidRDefault="00DD0ADF" w:rsidP="00DD0ADF">
      <w:pPr>
        <w:spacing w:after="0" w:line="240" w:lineRule="auto"/>
        <w:ind w:left="10206"/>
        <w:rPr>
          <w:rFonts w:ascii="Times New Roman" w:hAnsi="Times New Roman" w:cs="Times New Roman"/>
          <w:sz w:val="24"/>
          <w:szCs w:val="24"/>
        </w:rPr>
      </w:pPr>
      <w:r w:rsidRPr="00A36D51">
        <w:rPr>
          <w:rFonts w:ascii="Times New Roman" w:hAnsi="Times New Roman" w:cs="Times New Roman"/>
          <w:sz w:val="24"/>
          <w:szCs w:val="24"/>
        </w:rPr>
        <w:t xml:space="preserve">решением Думы </w:t>
      </w:r>
      <w:proofErr w:type="spellStart"/>
      <w:r w:rsidRPr="00A36D51">
        <w:rPr>
          <w:rFonts w:ascii="Times New Roman" w:hAnsi="Times New Roman" w:cs="Times New Roman"/>
          <w:sz w:val="24"/>
          <w:szCs w:val="24"/>
        </w:rPr>
        <w:t>Яковлевского</w:t>
      </w:r>
      <w:proofErr w:type="spellEnd"/>
      <w:r w:rsidRPr="00A36D51">
        <w:rPr>
          <w:rFonts w:ascii="Times New Roman" w:hAnsi="Times New Roman" w:cs="Times New Roman"/>
          <w:sz w:val="24"/>
          <w:szCs w:val="24"/>
        </w:rPr>
        <w:br/>
        <w:t xml:space="preserve">муниципального округа </w:t>
      </w:r>
    </w:p>
    <w:p w:rsidR="00DD0ADF" w:rsidRPr="00A36D51" w:rsidRDefault="00DD0ADF" w:rsidP="00DD0ADF">
      <w:pPr>
        <w:spacing w:after="0" w:line="240" w:lineRule="auto"/>
        <w:ind w:left="10206"/>
        <w:rPr>
          <w:rFonts w:ascii="Times New Roman" w:hAnsi="Times New Roman" w:cs="Times New Roman"/>
          <w:sz w:val="24"/>
          <w:szCs w:val="24"/>
        </w:rPr>
      </w:pPr>
      <w:r>
        <w:rPr>
          <w:rFonts w:ascii="Times New Roman" w:hAnsi="Times New Roman" w:cs="Times New Roman"/>
          <w:sz w:val="24"/>
          <w:szCs w:val="24"/>
        </w:rPr>
        <w:t>от 29 апреля 2025 года</w:t>
      </w:r>
      <w:r w:rsidRPr="00A36D51">
        <w:rPr>
          <w:rFonts w:ascii="Times New Roman" w:hAnsi="Times New Roman" w:cs="Times New Roman"/>
          <w:sz w:val="24"/>
          <w:szCs w:val="24"/>
        </w:rPr>
        <w:t xml:space="preserve">  №</w:t>
      </w:r>
      <w:r>
        <w:rPr>
          <w:rFonts w:ascii="Times New Roman" w:hAnsi="Times New Roman" w:cs="Times New Roman"/>
          <w:sz w:val="24"/>
          <w:szCs w:val="24"/>
        </w:rPr>
        <w:t xml:space="preserve"> 507</w:t>
      </w:r>
    </w:p>
    <w:p w:rsidR="00DD0ADF" w:rsidRDefault="00DD0ADF" w:rsidP="00DD0ADF">
      <w:pPr>
        <w:spacing w:after="0" w:line="240" w:lineRule="auto"/>
        <w:ind w:left="851"/>
        <w:jc w:val="center"/>
        <w:rPr>
          <w:rFonts w:ascii="Times New Roman" w:hAnsi="Times New Roman" w:cs="Times New Roman"/>
          <w:b/>
          <w:sz w:val="28"/>
          <w:szCs w:val="28"/>
        </w:rPr>
      </w:pPr>
    </w:p>
    <w:p w:rsidR="00DD0ADF" w:rsidRDefault="00DD0ADF" w:rsidP="00DD0ADF">
      <w:pPr>
        <w:spacing w:after="0" w:line="240" w:lineRule="auto"/>
        <w:ind w:left="851"/>
        <w:jc w:val="center"/>
        <w:rPr>
          <w:rFonts w:ascii="Times New Roman" w:hAnsi="Times New Roman" w:cs="Times New Roman"/>
          <w:b/>
          <w:bCs/>
          <w:sz w:val="28"/>
          <w:szCs w:val="28"/>
        </w:rPr>
      </w:pPr>
      <w:r w:rsidRPr="008E69E4">
        <w:rPr>
          <w:rFonts w:ascii="Times New Roman" w:hAnsi="Times New Roman" w:cs="Times New Roman"/>
          <w:b/>
          <w:sz w:val="28"/>
          <w:szCs w:val="28"/>
        </w:rPr>
        <w:t xml:space="preserve">Отчет о выполнении </w:t>
      </w:r>
      <w:r w:rsidRPr="008E69E4">
        <w:rPr>
          <w:rFonts w:ascii="Times New Roman" w:hAnsi="Times New Roman" w:cs="Times New Roman"/>
          <w:b/>
          <w:bCs/>
          <w:sz w:val="28"/>
          <w:szCs w:val="28"/>
        </w:rPr>
        <w:t xml:space="preserve">Программы приватизации имущества, находящегося в собственности </w:t>
      </w:r>
      <w:proofErr w:type="spellStart"/>
      <w:r w:rsidRPr="008E69E4">
        <w:rPr>
          <w:rFonts w:ascii="Times New Roman" w:hAnsi="Times New Roman" w:cs="Times New Roman"/>
          <w:b/>
          <w:bCs/>
          <w:sz w:val="28"/>
          <w:szCs w:val="28"/>
        </w:rPr>
        <w:t>Яковлевского</w:t>
      </w:r>
      <w:proofErr w:type="spellEnd"/>
      <w:r w:rsidRPr="008E69E4">
        <w:rPr>
          <w:rFonts w:ascii="Times New Roman" w:hAnsi="Times New Roman" w:cs="Times New Roman"/>
          <w:b/>
          <w:bCs/>
          <w:sz w:val="28"/>
          <w:szCs w:val="28"/>
        </w:rPr>
        <w:t xml:space="preserve"> муниципального округа, на 2024 год и плановый период 2025 и 2026 годов</w:t>
      </w:r>
      <w:r>
        <w:rPr>
          <w:rFonts w:ascii="Times New Roman" w:hAnsi="Times New Roman" w:cs="Times New Roman"/>
          <w:b/>
          <w:bCs/>
          <w:sz w:val="28"/>
          <w:szCs w:val="28"/>
        </w:rPr>
        <w:t xml:space="preserve"> за 2024 год</w:t>
      </w:r>
    </w:p>
    <w:p w:rsidR="00DD0ADF" w:rsidRDefault="00DD0ADF" w:rsidP="00DD0ADF">
      <w:pPr>
        <w:spacing w:after="0" w:line="240" w:lineRule="auto"/>
        <w:ind w:left="851"/>
        <w:jc w:val="center"/>
        <w:rPr>
          <w:rFonts w:ascii="Times New Roman" w:hAnsi="Times New Roman" w:cs="Times New Roman"/>
          <w:b/>
          <w:bCs/>
          <w:sz w:val="28"/>
          <w:szCs w:val="28"/>
        </w:rPr>
      </w:pPr>
    </w:p>
    <w:tbl>
      <w:tblP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4077"/>
        <w:gridCol w:w="2410"/>
        <w:gridCol w:w="1984"/>
        <w:gridCol w:w="1559"/>
        <w:gridCol w:w="1701"/>
        <w:gridCol w:w="1418"/>
        <w:gridCol w:w="1559"/>
      </w:tblGrid>
      <w:tr w:rsidR="00DD0ADF" w:rsidRPr="00BB57DA" w:rsidTr="0026055E">
        <w:trPr>
          <w:trHeight w:val="158"/>
        </w:trPr>
        <w:tc>
          <w:tcPr>
            <w:tcW w:w="459" w:type="dxa"/>
            <w:vMerge w:val="restart"/>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 </w:t>
            </w:r>
            <w:proofErr w:type="gramStart"/>
            <w:r w:rsidRPr="00BB57DA">
              <w:rPr>
                <w:rFonts w:ascii="Times New Roman" w:hAnsi="Times New Roman" w:cs="Times New Roman"/>
                <w:sz w:val="20"/>
                <w:szCs w:val="20"/>
              </w:rPr>
              <w:t>п</w:t>
            </w:r>
            <w:proofErr w:type="gramEnd"/>
            <w:r w:rsidRPr="00BB57DA">
              <w:rPr>
                <w:rFonts w:ascii="Times New Roman" w:hAnsi="Times New Roman" w:cs="Times New Roman"/>
                <w:sz w:val="20"/>
                <w:szCs w:val="20"/>
              </w:rPr>
              <w:t>/п</w:t>
            </w:r>
          </w:p>
          <w:p w:rsidR="00DD0ADF" w:rsidRPr="00BB57DA" w:rsidRDefault="00DD0ADF" w:rsidP="0026055E">
            <w:pPr>
              <w:spacing w:after="0" w:line="240" w:lineRule="auto"/>
              <w:jc w:val="center"/>
              <w:rPr>
                <w:rFonts w:ascii="Times New Roman" w:hAnsi="Times New Roman" w:cs="Times New Roman"/>
                <w:sz w:val="20"/>
                <w:szCs w:val="20"/>
              </w:rPr>
            </w:pPr>
          </w:p>
        </w:tc>
        <w:tc>
          <w:tcPr>
            <w:tcW w:w="4077" w:type="dxa"/>
            <w:vMerge w:val="restart"/>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Объект имущества, подлежащий приватизации</w:t>
            </w:r>
          </w:p>
          <w:p w:rsidR="00DD0ADF" w:rsidRPr="00BB57DA" w:rsidRDefault="00DD0ADF" w:rsidP="0026055E">
            <w:pPr>
              <w:spacing w:after="0" w:line="240" w:lineRule="auto"/>
              <w:jc w:val="center"/>
              <w:rPr>
                <w:rFonts w:ascii="Times New Roman" w:hAnsi="Times New Roman" w:cs="Times New Roman"/>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Дата, № решения о Программе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 и плановый период 2025 и 2026 годов</w:t>
            </w:r>
          </w:p>
        </w:tc>
        <w:tc>
          <w:tcPr>
            <w:tcW w:w="1984" w:type="dxa"/>
            <w:vMerge w:val="restart"/>
            <w:tcBorders>
              <w:top w:val="single" w:sz="4" w:space="0" w:color="auto"/>
              <w:left w:val="single" w:sz="4" w:space="0" w:color="auto"/>
              <w:bottom w:val="single" w:sz="4" w:space="0" w:color="auto"/>
              <w:right w:val="single" w:sz="4" w:space="0" w:color="auto"/>
            </w:tcBorders>
          </w:tcPr>
          <w:p w:rsidR="00DD0ADF"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Дата, № решения об условиях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w:t>
            </w:r>
            <w:r>
              <w:rPr>
                <w:rFonts w:ascii="Times New Roman" w:hAnsi="Times New Roman" w:cs="Times New Roman"/>
                <w:sz w:val="20"/>
                <w:szCs w:val="20"/>
              </w:rPr>
              <w:t>, на 2024 год</w:t>
            </w:r>
          </w:p>
          <w:p w:rsidR="00DD0ADF" w:rsidRPr="00BB57DA" w:rsidRDefault="00DD0ADF" w:rsidP="0026055E">
            <w:pPr>
              <w:spacing w:after="0" w:line="240" w:lineRule="auto"/>
              <w:jc w:val="center"/>
              <w:rPr>
                <w:rFonts w:ascii="Times New Roman" w:hAnsi="Times New Roman" w:cs="Times New Roman"/>
                <w:sz w:val="20"/>
                <w:szCs w:val="20"/>
              </w:rPr>
            </w:pPr>
          </w:p>
          <w:p w:rsidR="00DD0ADF" w:rsidRPr="00BB57DA" w:rsidRDefault="00DD0ADF" w:rsidP="0026055E">
            <w:pPr>
              <w:spacing w:after="0" w:line="240" w:lineRule="auto"/>
              <w:jc w:val="center"/>
              <w:rPr>
                <w:rFonts w:ascii="Times New Roman" w:hAnsi="Times New Roman" w:cs="Times New Roman"/>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План</w:t>
            </w:r>
          </w:p>
        </w:tc>
        <w:tc>
          <w:tcPr>
            <w:tcW w:w="2977" w:type="dxa"/>
            <w:gridSpan w:val="2"/>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факт</w:t>
            </w:r>
          </w:p>
        </w:tc>
      </w:tr>
      <w:tr w:rsidR="00DD0ADF" w:rsidRPr="00BB57DA" w:rsidTr="0026055E">
        <w:trPr>
          <w:trHeight w:val="158"/>
        </w:trPr>
        <w:tc>
          <w:tcPr>
            <w:tcW w:w="459"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4077"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Способ приватизации</w:t>
            </w:r>
          </w:p>
        </w:tc>
        <w:tc>
          <w:tcPr>
            <w:tcW w:w="1701"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Оценочная стоимость (руб.)</w:t>
            </w:r>
          </w:p>
        </w:tc>
        <w:tc>
          <w:tcPr>
            <w:tcW w:w="1418"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Способ приватизации</w:t>
            </w:r>
          </w:p>
        </w:tc>
        <w:tc>
          <w:tcPr>
            <w:tcW w:w="15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Цена сделки (руб.)</w:t>
            </w:r>
          </w:p>
        </w:tc>
      </w:tr>
      <w:tr w:rsidR="00DD0ADF" w:rsidRPr="00BB57DA" w:rsidTr="0026055E">
        <w:trPr>
          <w:trHeight w:val="386"/>
        </w:trPr>
        <w:tc>
          <w:tcPr>
            <w:tcW w:w="15167" w:type="dxa"/>
            <w:gridSpan w:val="8"/>
            <w:tcBorders>
              <w:top w:val="single" w:sz="4" w:space="0" w:color="auto"/>
              <w:left w:val="single" w:sz="4" w:space="0" w:color="auto"/>
              <w:bottom w:val="single" w:sz="4" w:space="0" w:color="auto"/>
              <w:right w:val="single" w:sz="4" w:space="0" w:color="auto"/>
            </w:tcBorders>
          </w:tcPr>
          <w:p w:rsidR="00DD0ADF" w:rsidRPr="00BB57DA" w:rsidRDefault="00DD0ADF" w:rsidP="0026055E">
            <w:pPr>
              <w:widowControl w:val="0"/>
              <w:spacing w:after="0" w:line="240" w:lineRule="auto"/>
              <w:ind w:right="-6"/>
              <w:jc w:val="center"/>
              <w:rPr>
                <w:rFonts w:ascii="Times New Roman" w:hAnsi="Times New Roman" w:cs="Times New Roman"/>
                <w:b/>
                <w:sz w:val="20"/>
                <w:szCs w:val="20"/>
              </w:rPr>
            </w:pPr>
            <w:r w:rsidRPr="00BB57DA">
              <w:rPr>
                <w:rFonts w:ascii="Times New Roman" w:hAnsi="Times New Roman" w:cs="Times New Roman"/>
                <w:b/>
                <w:sz w:val="20"/>
                <w:szCs w:val="20"/>
              </w:rPr>
              <w:t>Перечень</w:t>
            </w:r>
          </w:p>
          <w:p w:rsidR="00DD0ADF" w:rsidRPr="00BB57DA" w:rsidRDefault="00DD0ADF" w:rsidP="0026055E">
            <w:pPr>
              <w:widowControl w:val="0"/>
              <w:spacing w:after="0" w:line="240" w:lineRule="auto"/>
              <w:ind w:right="-6"/>
              <w:jc w:val="center"/>
              <w:rPr>
                <w:rFonts w:ascii="Times New Roman" w:hAnsi="Times New Roman" w:cs="Times New Roman"/>
                <w:sz w:val="20"/>
                <w:szCs w:val="20"/>
              </w:rPr>
            </w:pPr>
            <w:r w:rsidRPr="00BB57DA">
              <w:rPr>
                <w:rFonts w:ascii="Times New Roman" w:hAnsi="Times New Roman" w:cs="Times New Roman"/>
                <w:b/>
                <w:sz w:val="20"/>
                <w:szCs w:val="20"/>
              </w:rPr>
              <w:t xml:space="preserve">объектов недвижимого имущества, находящегося в собственности </w:t>
            </w:r>
            <w:proofErr w:type="spellStart"/>
            <w:r w:rsidRPr="00BB57DA">
              <w:rPr>
                <w:rFonts w:ascii="Times New Roman" w:hAnsi="Times New Roman" w:cs="Times New Roman"/>
                <w:b/>
                <w:sz w:val="20"/>
                <w:szCs w:val="20"/>
              </w:rPr>
              <w:t>Яковлевского</w:t>
            </w:r>
            <w:proofErr w:type="spellEnd"/>
            <w:r w:rsidRPr="00BB57DA">
              <w:rPr>
                <w:rFonts w:ascii="Times New Roman" w:hAnsi="Times New Roman" w:cs="Times New Roman"/>
                <w:b/>
                <w:sz w:val="20"/>
                <w:szCs w:val="20"/>
              </w:rPr>
              <w:t xml:space="preserve"> муниципального округа, которое планировалось приватизировать в 2024 году</w:t>
            </w:r>
          </w:p>
        </w:tc>
      </w:tr>
      <w:tr w:rsidR="00DD0ADF" w:rsidRPr="00BB57DA" w:rsidTr="0026055E">
        <w:trPr>
          <w:trHeight w:val="680"/>
        </w:trPr>
        <w:tc>
          <w:tcPr>
            <w:tcW w:w="4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1</w:t>
            </w:r>
          </w:p>
        </w:tc>
        <w:tc>
          <w:tcPr>
            <w:tcW w:w="4077"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widowControl w:val="0"/>
              <w:autoSpaceDE w:val="0"/>
              <w:autoSpaceDN w:val="0"/>
              <w:adjustRightInd w:val="0"/>
              <w:spacing w:after="0" w:line="240" w:lineRule="auto"/>
              <w:ind w:right="-6" w:hanging="8"/>
              <w:jc w:val="both"/>
              <w:rPr>
                <w:rFonts w:ascii="Times New Roman" w:hAnsi="Times New Roman" w:cs="Times New Roman"/>
                <w:sz w:val="20"/>
                <w:szCs w:val="20"/>
              </w:rPr>
            </w:pPr>
            <w:r w:rsidRPr="00BB57DA">
              <w:rPr>
                <w:rFonts w:ascii="Times New Roman" w:hAnsi="Times New Roman" w:cs="Times New Roman"/>
                <w:sz w:val="20"/>
                <w:szCs w:val="20"/>
              </w:rPr>
              <w:t>Здание котельной,</w:t>
            </w:r>
            <w:r w:rsidRPr="00BB57DA">
              <w:rPr>
                <w:rFonts w:ascii="Times New Roman" w:eastAsia="Calibri" w:hAnsi="Times New Roman" w:cs="Times New Roman"/>
                <w:bCs/>
                <w:color w:val="000000"/>
                <w:sz w:val="20"/>
                <w:szCs w:val="20"/>
              </w:rPr>
              <w:t xml:space="preserve"> кадастровый номер: 25:25:000000:510</w:t>
            </w:r>
          </w:p>
          <w:p w:rsidR="00DD0ADF" w:rsidRPr="00BB57DA" w:rsidRDefault="00DD0ADF" w:rsidP="0026055E">
            <w:pPr>
              <w:widowControl w:val="0"/>
              <w:autoSpaceDE w:val="0"/>
              <w:autoSpaceDN w:val="0"/>
              <w:adjustRightInd w:val="0"/>
              <w:spacing w:after="0" w:line="240" w:lineRule="auto"/>
              <w:ind w:left="-8"/>
              <w:jc w:val="both"/>
              <w:rPr>
                <w:rFonts w:ascii="Times New Roman" w:hAnsi="Times New Roman" w:cs="Times New Roman"/>
                <w:sz w:val="20"/>
                <w:szCs w:val="20"/>
              </w:rPr>
            </w:pPr>
            <w:r w:rsidRPr="00BB57DA">
              <w:rPr>
                <w:rFonts w:ascii="Times New Roman" w:hAnsi="Times New Roman" w:cs="Times New Roman"/>
                <w:sz w:val="20"/>
                <w:szCs w:val="20"/>
              </w:rPr>
              <w:t>Здание контрольно-технического пункта,</w:t>
            </w:r>
            <w:r w:rsidRPr="00BB57DA">
              <w:rPr>
                <w:rFonts w:ascii="Times New Roman" w:eastAsia="Calibri" w:hAnsi="Times New Roman" w:cs="Times New Roman"/>
                <w:bCs/>
                <w:color w:val="000000"/>
                <w:sz w:val="20"/>
                <w:szCs w:val="20"/>
              </w:rPr>
              <w:t xml:space="preserve"> кадастровый номер: 25:25:030002:24,</w:t>
            </w:r>
          </w:p>
          <w:p w:rsidR="00DD0ADF" w:rsidRPr="00BB57DA" w:rsidRDefault="00DD0ADF" w:rsidP="0026055E">
            <w:pPr>
              <w:widowControl w:val="0"/>
              <w:autoSpaceDE w:val="0"/>
              <w:autoSpaceDN w:val="0"/>
              <w:adjustRightInd w:val="0"/>
              <w:spacing w:after="0" w:line="240" w:lineRule="auto"/>
              <w:jc w:val="both"/>
              <w:rPr>
                <w:rFonts w:ascii="Times New Roman" w:hAnsi="Times New Roman" w:cs="Times New Roman"/>
                <w:sz w:val="20"/>
                <w:szCs w:val="20"/>
              </w:rPr>
            </w:pPr>
            <w:r w:rsidRPr="00BB57DA">
              <w:rPr>
                <w:rFonts w:ascii="Times New Roman" w:hAnsi="Times New Roman" w:cs="Times New Roman"/>
                <w:sz w:val="20"/>
                <w:szCs w:val="20"/>
              </w:rPr>
              <w:t>Здание контрольно-пропускного пункта,</w:t>
            </w:r>
            <w:r w:rsidRPr="00BB57DA">
              <w:rPr>
                <w:rFonts w:ascii="Times New Roman" w:eastAsia="Calibri" w:hAnsi="Times New Roman" w:cs="Times New Roman"/>
                <w:bCs/>
                <w:color w:val="000000"/>
                <w:sz w:val="20"/>
                <w:szCs w:val="20"/>
              </w:rPr>
              <w:t xml:space="preserve"> кадастровый номер: 25:25:030002:23</w:t>
            </w:r>
          </w:p>
          <w:p w:rsidR="00DD0ADF" w:rsidRPr="00BB57DA" w:rsidRDefault="00DD0ADF" w:rsidP="0026055E">
            <w:pPr>
              <w:widowControl w:val="0"/>
              <w:autoSpaceDE w:val="0"/>
              <w:autoSpaceDN w:val="0"/>
              <w:adjustRightInd w:val="0"/>
              <w:spacing w:after="0" w:line="240" w:lineRule="auto"/>
              <w:jc w:val="both"/>
              <w:rPr>
                <w:rFonts w:ascii="Times New Roman" w:hAnsi="Times New Roman" w:cs="Times New Roman"/>
                <w:sz w:val="20"/>
                <w:szCs w:val="20"/>
              </w:rPr>
            </w:pPr>
            <w:r w:rsidRPr="00BB57DA">
              <w:rPr>
                <w:rFonts w:ascii="Times New Roman" w:hAnsi="Times New Roman" w:cs="Times New Roman"/>
                <w:sz w:val="20"/>
                <w:szCs w:val="20"/>
              </w:rPr>
              <w:t xml:space="preserve">Здание казармы, </w:t>
            </w:r>
            <w:r w:rsidRPr="00BB57DA">
              <w:rPr>
                <w:rFonts w:ascii="Times New Roman" w:eastAsia="Calibri" w:hAnsi="Times New Roman" w:cs="Times New Roman"/>
                <w:bCs/>
                <w:color w:val="000000"/>
                <w:sz w:val="20"/>
                <w:szCs w:val="20"/>
              </w:rPr>
              <w:t>кадастровый номер: 25:25:210003:278</w:t>
            </w:r>
          </w:p>
          <w:p w:rsidR="00DD0ADF" w:rsidRPr="00BB57DA" w:rsidRDefault="00DD0ADF" w:rsidP="0026055E">
            <w:pPr>
              <w:widowControl w:val="0"/>
              <w:autoSpaceDE w:val="0"/>
              <w:autoSpaceDN w:val="0"/>
              <w:adjustRightInd w:val="0"/>
              <w:spacing w:after="0" w:line="240" w:lineRule="auto"/>
              <w:jc w:val="both"/>
              <w:rPr>
                <w:rFonts w:ascii="Times New Roman" w:hAnsi="Times New Roman" w:cs="Times New Roman"/>
                <w:sz w:val="20"/>
                <w:szCs w:val="20"/>
              </w:rPr>
            </w:pPr>
            <w:r w:rsidRPr="00BB57DA">
              <w:rPr>
                <w:rFonts w:ascii="Times New Roman" w:hAnsi="Times New Roman" w:cs="Times New Roman"/>
                <w:sz w:val="20"/>
                <w:szCs w:val="20"/>
              </w:rPr>
              <w:t>Здание гаража,</w:t>
            </w:r>
            <w:r w:rsidRPr="00BB57DA">
              <w:rPr>
                <w:rFonts w:ascii="Times New Roman" w:eastAsia="Calibri" w:hAnsi="Times New Roman" w:cs="Times New Roman"/>
                <w:bCs/>
                <w:color w:val="000000"/>
                <w:sz w:val="20"/>
                <w:szCs w:val="20"/>
              </w:rPr>
              <w:t xml:space="preserve"> кадастровый номер: 25:25:030002:25</w:t>
            </w:r>
          </w:p>
          <w:p w:rsidR="00DD0ADF" w:rsidRPr="00BB57DA" w:rsidRDefault="00DD0ADF" w:rsidP="0026055E">
            <w:pPr>
              <w:spacing w:after="0" w:line="240" w:lineRule="auto"/>
              <w:ind w:right="-6"/>
              <w:jc w:val="both"/>
              <w:rPr>
                <w:rFonts w:ascii="Times New Roman" w:hAnsi="Times New Roman" w:cs="Times New Roman"/>
                <w:sz w:val="20"/>
                <w:szCs w:val="20"/>
              </w:rPr>
            </w:pPr>
            <w:r w:rsidRPr="00BB57DA">
              <w:rPr>
                <w:rFonts w:ascii="Times New Roman" w:hAnsi="Times New Roman" w:cs="Times New Roman"/>
                <w:sz w:val="20"/>
                <w:szCs w:val="20"/>
              </w:rPr>
              <w:t>Земельный участок,</w:t>
            </w:r>
            <w:r w:rsidRPr="00BB57DA">
              <w:rPr>
                <w:rFonts w:ascii="Times New Roman" w:eastAsia="Calibri" w:hAnsi="Times New Roman" w:cs="Times New Roman"/>
                <w:sz w:val="20"/>
                <w:szCs w:val="20"/>
              </w:rPr>
              <w:t xml:space="preserve"> кадастровый номер: </w:t>
            </w:r>
            <w:r w:rsidRPr="00BB57DA">
              <w:rPr>
                <w:rFonts w:ascii="Times New Roman" w:hAnsi="Times New Roman" w:cs="Times New Roman"/>
                <w:sz w:val="20"/>
                <w:szCs w:val="20"/>
                <w:lang w:val="x-none"/>
              </w:rPr>
              <w:t>25:25:030002:</w:t>
            </w:r>
            <w:r w:rsidRPr="00BB57DA">
              <w:rPr>
                <w:rFonts w:ascii="Times New Roman" w:hAnsi="Times New Roman" w:cs="Times New Roman"/>
                <w:sz w:val="20"/>
                <w:szCs w:val="20"/>
              </w:rPr>
              <w:t>28</w:t>
            </w:r>
          </w:p>
          <w:p w:rsidR="00DD0ADF" w:rsidRPr="00BB57DA" w:rsidRDefault="00DD0ADF" w:rsidP="0026055E">
            <w:pPr>
              <w:spacing w:after="0" w:line="240" w:lineRule="auto"/>
              <w:ind w:right="-6"/>
              <w:jc w:val="both"/>
              <w:rPr>
                <w:rFonts w:ascii="Times New Roman" w:hAnsi="Times New Roman" w:cs="Times New Roman"/>
                <w:sz w:val="20"/>
                <w:szCs w:val="20"/>
              </w:rPr>
            </w:pPr>
            <w:r w:rsidRPr="00BB57DA">
              <w:rPr>
                <w:rFonts w:ascii="Times New Roman" w:hAnsi="Times New Roman" w:cs="Times New Roman"/>
                <w:sz w:val="20"/>
                <w:szCs w:val="20"/>
              </w:rPr>
              <w:t xml:space="preserve">Местонахождение: </w:t>
            </w:r>
            <w:proofErr w:type="gramStart"/>
            <w:r w:rsidRPr="00BB57DA">
              <w:rPr>
                <w:rFonts w:ascii="Times New Roman" w:hAnsi="Times New Roman" w:cs="Times New Roman"/>
                <w:sz w:val="20"/>
                <w:szCs w:val="20"/>
              </w:rPr>
              <w:t xml:space="preserve">Здания </w:t>
            </w:r>
            <w:r w:rsidRPr="00BB57DA">
              <w:rPr>
                <w:rFonts w:ascii="Times New Roman" w:hAnsi="Times New Roman" w:cs="Times New Roman"/>
                <w:sz w:val="20"/>
                <w:szCs w:val="20"/>
                <w:lang w:val="x-none"/>
              </w:rPr>
              <w:t>бывшего военного городка №3</w:t>
            </w:r>
            <w:r w:rsidRPr="00BB57DA">
              <w:rPr>
                <w:rFonts w:ascii="Times New Roman" w:hAnsi="Times New Roman" w:cs="Times New Roman"/>
                <w:sz w:val="20"/>
                <w:szCs w:val="20"/>
              </w:rPr>
              <w:t xml:space="preserve"> </w:t>
            </w:r>
            <w:r w:rsidRPr="00BB57DA">
              <w:rPr>
                <w:rFonts w:ascii="Times New Roman" w:hAnsi="Times New Roman" w:cs="Times New Roman"/>
                <w:sz w:val="20"/>
                <w:szCs w:val="20"/>
                <w:lang w:val="x-none"/>
              </w:rPr>
              <w:t xml:space="preserve">(Приморский край, </w:t>
            </w:r>
            <w:proofErr w:type="spellStart"/>
            <w:r w:rsidRPr="00BB57DA">
              <w:rPr>
                <w:rFonts w:ascii="Times New Roman" w:hAnsi="Times New Roman" w:cs="Times New Roman"/>
                <w:sz w:val="20"/>
                <w:szCs w:val="20"/>
                <w:lang w:val="x-none"/>
              </w:rPr>
              <w:lastRenderedPageBreak/>
              <w:t>Яковлевский</w:t>
            </w:r>
            <w:proofErr w:type="spellEnd"/>
            <w:r w:rsidRPr="00BB57DA">
              <w:rPr>
                <w:rFonts w:ascii="Times New Roman" w:hAnsi="Times New Roman" w:cs="Times New Roman"/>
                <w:sz w:val="20"/>
                <w:szCs w:val="20"/>
                <w:lang w:val="x-none"/>
              </w:rPr>
              <w:t xml:space="preserve"> район, с. Минеральное, военный городок № 3), расположен</w:t>
            </w:r>
            <w:r w:rsidRPr="00BB57DA">
              <w:rPr>
                <w:rFonts w:ascii="Times New Roman" w:hAnsi="Times New Roman" w:cs="Times New Roman"/>
                <w:sz w:val="20"/>
                <w:szCs w:val="20"/>
              </w:rPr>
              <w:t>ы</w:t>
            </w:r>
            <w:r w:rsidRPr="00BB57DA">
              <w:rPr>
                <w:rFonts w:ascii="Times New Roman" w:hAnsi="Times New Roman" w:cs="Times New Roman"/>
                <w:sz w:val="20"/>
                <w:szCs w:val="20"/>
                <w:lang w:val="x-none"/>
              </w:rPr>
              <w:t xml:space="preserve"> </w:t>
            </w:r>
            <w:r w:rsidRPr="00BB57DA">
              <w:rPr>
                <w:rFonts w:ascii="Times New Roman" w:hAnsi="Times New Roman" w:cs="Times New Roman"/>
                <w:sz w:val="20"/>
                <w:szCs w:val="20"/>
              </w:rPr>
              <w:t xml:space="preserve">на </w:t>
            </w:r>
            <w:r w:rsidRPr="00BB57DA">
              <w:rPr>
                <w:rFonts w:ascii="Times New Roman" w:hAnsi="Times New Roman" w:cs="Times New Roman"/>
                <w:sz w:val="20"/>
                <w:szCs w:val="20"/>
                <w:lang w:val="x-none"/>
              </w:rPr>
              <w:t>земельном участке по адресу:</w:t>
            </w:r>
            <w:r w:rsidRPr="00BB57DA">
              <w:rPr>
                <w:rFonts w:ascii="Times New Roman" w:hAnsi="Times New Roman" w:cs="Times New Roman"/>
                <w:sz w:val="20"/>
                <w:szCs w:val="20"/>
              </w:rPr>
              <w:t xml:space="preserve"> местоположение установлено относительно ориентира, расположенного за пределами участка.</w:t>
            </w:r>
            <w:proofErr w:type="gramEnd"/>
            <w:r w:rsidRPr="00BB57DA">
              <w:rPr>
                <w:rFonts w:ascii="Times New Roman" w:hAnsi="Times New Roman" w:cs="Times New Roman"/>
                <w:sz w:val="20"/>
                <w:szCs w:val="20"/>
              </w:rPr>
              <w:t xml:space="preserve"> Ориентир жилой дом. Участок находится примерно в 4700 м, по направлению на юго-восток от ориентира. Почтовый адрес ориентира: </w:t>
            </w:r>
            <w:proofErr w:type="gramStart"/>
            <w:r w:rsidRPr="00BB57DA">
              <w:rPr>
                <w:rFonts w:ascii="Times New Roman" w:hAnsi="Times New Roman" w:cs="Times New Roman"/>
                <w:sz w:val="20"/>
                <w:szCs w:val="20"/>
              </w:rPr>
              <w:t xml:space="preserve">Российская Федерация, Приморский край, </w:t>
            </w:r>
            <w:proofErr w:type="spellStart"/>
            <w:r w:rsidRPr="00BB57DA">
              <w:rPr>
                <w:rFonts w:ascii="Times New Roman" w:hAnsi="Times New Roman" w:cs="Times New Roman"/>
                <w:sz w:val="20"/>
                <w:szCs w:val="20"/>
              </w:rPr>
              <w:t>Яковлевский</w:t>
            </w:r>
            <w:proofErr w:type="spellEnd"/>
            <w:r w:rsidRPr="00BB57DA">
              <w:rPr>
                <w:rFonts w:ascii="Times New Roman" w:hAnsi="Times New Roman" w:cs="Times New Roman"/>
                <w:sz w:val="20"/>
                <w:szCs w:val="20"/>
              </w:rPr>
              <w:t xml:space="preserve"> район, с. Минеральное,  ул. Набережная, д.4</w:t>
            </w:r>
            <w:proofErr w:type="gramEnd"/>
          </w:p>
        </w:tc>
        <w:tc>
          <w:tcPr>
            <w:tcW w:w="2410"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31.10.2023 №147 «О Программе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 и плановый период 2025 и 2026 годов»</w:t>
            </w:r>
          </w:p>
          <w:p w:rsidR="00DD0ADF" w:rsidRPr="00BB57DA" w:rsidRDefault="00DD0ADF" w:rsidP="0026055E">
            <w:pPr>
              <w:spacing w:after="0" w:line="240" w:lineRule="auto"/>
              <w:jc w:val="center"/>
              <w:rPr>
                <w:rFonts w:ascii="Times New Roman" w:hAnsi="Times New Roman" w:cs="Times New Roman"/>
                <w:bCs/>
                <w:sz w:val="20"/>
                <w:szCs w:val="20"/>
              </w:rPr>
            </w:pPr>
          </w:p>
        </w:tc>
        <w:tc>
          <w:tcPr>
            <w:tcW w:w="1984" w:type="dxa"/>
            <w:vMerge w:val="restart"/>
            <w:tcBorders>
              <w:top w:val="single" w:sz="4" w:space="0" w:color="auto"/>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27.02.2024 №236 «Об условиях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 </w:t>
            </w:r>
          </w:p>
          <w:p w:rsidR="00DD0ADF" w:rsidRPr="00BB57DA" w:rsidRDefault="00DD0ADF" w:rsidP="0026055E">
            <w:pPr>
              <w:spacing w:after="0" w:line="240" w:lineRule="auto"/>
              <w:jc w:val="center"/>
              <w:rPr>
                <w:rFonts w:ascii="Times New Roman" w:hAnsi="Times New Roman" w:cs="Times New Roman"/>
                <w:sz w:val="20"/>
                <w:szCs w:val="20"/>
              </w:rPr>
            </w:pPr>
          </w:p>
          <w:p w:rsidR="00DD0ADF" w:rsidRPr="00BB57DA" w:rsidRDefault="00DD0ADF" w:rsidP="0026055E">
            <w:pPr>
              <w:spacing w:after="0" w:line="240" w:lineRule="auto"/>
              <w:rPr>
                <w:rFonts w:ascii="Times New Roman" w:hAnsi="Times New Roman" w:cs="Times New Roman"/>
                <w:bCs/>
                <w:sz w:val="20"/>
                <w:szCs w:val="20"/>
              </w:rPr>
            </w:pPr>
          </w:p>
          <w:p w:rsidR="00DD0ADF" w:rsidRPr="00BB57DA" w:rsidRDefault="00DD0ADF" w:rsidP="0026055E">
            <w:pPr>
              <w:spacing w:after="0" w:line="240" w:lineRule="auto"/>
              <w:jc w:val="center"/>
              <w:rPr>
                <w:rFonts w:ascii="Times New Roman" w:hAnsi="Times New Roman" w:cs="Times New Roman"/>
                <w:bCs/>
                <w:sz w:val="20"/>
                <w:szCs w:val="20"/>
              </w:rPr>
            </w:pPr>
          </w:p>
          <w:p w:rsidR="00DD0ADF" w:rsidRPr="00BB57DA" w:rsidRDefault="00DD0ADF" w:rsidP="0026055E">
            <w:pPr>
              <w:spacing w:after="0" w:line="240" w:lineRule="auto"/>
              <w:jc w:val="center"/>
              <w:rPr>
                <w:rFonts w:ascii="Times New Roman" w:hAnsi="Times New Roman" w:cs="Times New Roman"/>
                <w:bCs/>
                <w:sz w:val="20"/>
                <w:szCs w:val="20"/>
              </w:rPr>
            </w:pPr>
          </w:p>
          <w:p w:rsidR="00DD0ADF" w:rsidRPr="00BB57DA" w:rsidRDefault="00DD0ADF" w:rsidP="0026055E">
            <w:pPr>
              <w:spacing w:after="0" w:line="240" w:lineRule="auto"/>
              <w:jc w:val="center"/>
              <w:rPr>
                <w:rFonts w:ascii="Times New Roman" w:hAnsi="Times New Roman" w:cs="Times New Roman"/>
                <w:bCs/>
                <w:sz w:val="20"/>
                <w:szCs w:val="20"/>
              </w:rPr>
            </w:pPr>
          </w:p>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lastRenderedPageBreak/>
              <w:t>Электронный аукцион, открытый по составу участников и по форме подачи предложений о цене муниципального имущества</w:t>
            </w:r>
          </w:p>
          <w:p w:rsidR="00DD0ADF" w:rsidRPr="00BB57DA" w:rsidRDefault="00DD0ADF" w:rsidP="0026055E">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color w:val="000000"/>
                <w:sz w:val="20"/>
                <w:szCs w:val="20"/>
              </w:rPr>
              <w:t>12130000 (двенадцать миллионов сто тридцать тысяч),</w:t>
            </w:r>
            <w:r w:rsidRPr="00BB57DA">
              <w:rPr>
                <w:rFonts w:ascii="Times New Roman" w:hAnsi="Times New Roman" w:cs="Times New Roman"/>
                <w:sz w:val="20"/>
                <w:szCs w:val="20"/>
              </w:rPr>
              <w:t xml:space="preserve"> согласно отчету об оценке рыночной стоимости от 31.01.2024 № 1502/2024</w:t>
            </w:r>
          </w:p>
          <w:p w:rsidR="00DD0ADF" w:rsidRPr="00BB57DA" w:rsidRDefault="00DD0ADF" w:rsidP="0026055E">
            <w:pPr>
              <w:spacing w:after="0" w:line="240" w:lineRule="auto"/>
              <w:jc w:val="center"/>
              <w:rPr>
                <w:rFonts w:ascii="Times New Roman" w:hAnsi="Times New Roman" w:cs="Times New Roman"/>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rPr>
                <w:rFonts w:ascii="Times New Roman" w:hAnsi="Times New Roman" w:cs="Times New Roman"/>
                <w:bCs/>
                <w:sz w:val="20"/>
                <w:szCs w:val="20"/>
              </w:rPr>
            </w:pPr>
          </w:p>
          <w:p w:rsidR="00DD0ADF" w:rsidRPr="00BB57DA" w:rsidRDefault="00DD0ADF" w:rsidP="0026055E">
            <w:pPr>
              <w:spacing w:after="0" w:line="240" w:lineRule="auto"/>
              <w:jc w:val="center"/>
              <w:rPr>
                <w:rFonts w:ascii="Times New Roman" w:hAnsi="Times New Roman" w:cs="Times New Roman"/>
                <w:bCs/>
                <w:sz w:val="20"/>
                <w:szCs w:val="20"/>
              </w:rPr>
            </w:pPr>
          </w:p>
        </w:tc>
      </w:tr>
      <w:tr w:rsidR="00DD0ADF" w:rsidRPr="00BB57DA" w:rsidTr="0026055E">
        <w:trPr>
          <w:trHeight w:val="680"/>
        </w:trPr>
        <w:tc>
          <w:tcPr>
            <w:tcW w:w="4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2</w:t>
            </w:r>
          </w:p>
        </w:tc>
        <w:tc>
          <w:tcPr>
            <w:tcW w:w="4077"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widowControl w:val="0"/>
              <w:spacing w:after="0" w:line="240" w:lineRule="auto"/>
              <w:jc w:val="both"/>
              <w:rPr>
                <w:rFonts w:ascii="Times New Roman" w:hAnsi="Times New Roman" w:cs="Times New Roman"/>
                <w:sz w:val="20"/>
                <w:szCs w:val="20"/>
              </w:rPr>
            </w:pPr>
            <w:r w:rsidRPr="00BB57DA">
              <w:rPr>
                <w:rFonts w:ascii="Times New Roman" w:hAnsi="Times New Roman" w:cs="Times New Roman"/>
                <w:sz w:val="20"/>
                <w:szCs w:val="20"/>
              </w:rPr>
              <w:t xml:space="preserve">Имущественный комплекс, состоящий из 31 объекта недвижимого имущества, подлежащих разборке. Местонахождение: Приморский край, </w:t>
            </w:r>
            <w:proofErr w:type="spellStart"/>
            <w:r w:rsidRPr="00BB57DA">
              <w:rPr>
                <w:rFonts w:ascii="Times New Roman" w:hAnsi="Times New Roman" w:cs="Times New Roman"/>
                <w:sz w:val="20"/>
                <w:szCs w:val="20"/>
              </w:rPr>
              <w:t>Яковлевский</w:t>
            </w:r>
            <w:proofErr w:type="spellEnd"/>
            <w:r w:rsidRPr="00BB57DA">
              <w:rPr>
                <w:rFonts w:ascii="Times New Roman" w:hAnsi="Times New Roman" w:cs="Times New Roman"/>
                <w:sz w:val="20"/>
                <w:szCs w:val="20"/>
              </w:rPr>
              <w:t xml:space="preserve"> район, с. </w:t>
            </w:r>
            <w:proofErr w:type="gramStart"/>
            <w:r w:rsidRPr="00BB57DA">
              <w:rPr>
                <w:rFonts w:ascii="Times New Roman" w:hAnsi="Times New Roman" w:cs="Times New Roman"/>
                <w:sz w:val="20"/>
                <w:szCs w:val="20"/>
              </w:rPr>
              <w:t>Минеральное</w:t>
            </w:r>
            <w:proofErr w:type="gramEnd"/>
            <w:r w:rsidRPr="00BB57DA">
              <w:rPr>
                <w:rFonts w:ascii="Times New Roman" w:hAnsi="Times New Roman" w:cs="Times New Roman"/>
                <w:sz w:val="20"/>
                <w:szCs w:val="20"/>
              </w:rPr>
              <w:t>, военный городок № 3</w:t>
            </w:r>
          </w:p>
          <w:p w:rsidR="00DD0ADF" w:rsidRPr="00BB57DA" w:rsidRDefault="00DD0ADF" w:rsidP="0026055E">
            <w:pPr>
              <w:widowControl w:val="0"/>
              <w:autoSpaceDE w:val="0"/>
              <w:autoSpaceDN w:val="0"/>
              <w:adjustRightInd w:val="0"/>
              <w:spacing w:after="0" w:line="240" w:lineRule="auto"/>
              <w:ind w:left="-8" w:right="-6"/>
              <w:jc w:val="both"/>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27.02.2024 №235 «О внесении изменений в Программу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w:t>
            </w:r>
          </w:p>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на 2024 год и плановый период 2025 и 2026 годов»</w:t>
            </w:r>
          </w:p>
        </w:tc>
        <w:tc>
          <w:tcPr>
            <w:tcW w:w="1984" w:type="dxa"/>
            <w:vMerge/>
            <w:tcBorders>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widowControl w:val="0"/>
              <w:autoSpaceDE w:val="0"/>
              <w:autoSpaceDN w:val="0"/>
              <w:spacing w:after="0" w:line="240" w:lineRule="auto"/>
              <w:jc w:val="center"/>
              <w:rPr>
                <w:rFonts w:ascii="Times New Roman" w:hAnsi="Times New Roman" w:cs="Times New Roman"/>
                <w:bCs/>
                <w:iCs/>
                <w:color w:val="000000"/>
                <w:sz w:val="20"/>
                <w:szCs w:val="20"/>
              </w:rPr>
            </w:pPr>
            <w:r w:rsidRPr="00BB57DA">
              <w:rPr>
                <w:rFonts w:ascii="Times New Roman" w:hAnsi="Times New Roman" w:cs="Times New Roman"/>
                <w:bCs/>
                <w:iCs/>
                <w:color w:val="000000"/>
                <w:sz w:val="20"/>
                <w:szCs w:val="20"/>
              </w:rPr>
              <w:t>690 119</w:t>
            </w:r>
          </w:p>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bCs/>
                <w:iCs/>
                <w:color w:val="000000"/>
                <w:sz w:val="20"/>
                <w:szCs w:val="20"/>
              </w:rPr>
              <w:t>(шестьсот девяносто тысяч сто девятнадцать),</w:t>
            </w:r>
            <w:r w:rsidRPr="00BB57DA">
              <w:rPr>
                <w:rFonts w:ascii="Times New Roman" w:hAnsi="Times New Roman" w:cs="Times New Roman"/>
                <w:sz w:val="20"/>
                <w:szCs w:val="20"/>
              </w:rPr>
              <w:t xml:space="preserve"> согласно отчету об оценке рыночной стоимости от 19.08.2023 № 1355/2023</w:t>
            </w:r>
          </w:p>
        </w:tc>
        <w:tc>
          <w:tcPr>
            <w:tcW w:w="1418"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Электронный аукцион, открытый по составу участников и по форме подачи предложений о цене муниципального имущества</w:t>
            </w:r>
          </w:p>
          <w:p w:rsidR="00DD0ADF" w:rsidRPr="00BB57DA" w:rsidRDefault="00DD0ADF" w:rsidP="0026055E">
            <w:pPr>
              <w:spacing w:after="0" w:line="240" w:lineRule="auto"/>
              <w:rPr>
                <w:rFonts w:ascii="Times New Roman" w:hAnsi="Times New Roman" w:cs="Times New Roman"/>
                <w:bCs/>
                <w:sz w:val="20"/>
                <w:szCs w:val="20"/>
              </w:rPr>
            </w:pPr>
          </w:p>
        </w:tc>
        <w:tc>
          <w:tcPr>
            <w:tcW w:w="15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Электронный аукцион, открытый по составу участников и по форме подачи предложений о цене муниципального имущества признан</w:t>
            </w:r>
          </w:p>
          <w:p w:rsidR="00DD0ADF" w:rsidRPr="00BB57DA" w:rsidRDefault="00DD0ADF" w:rsidP="0026055E">
            <w:pPr>
              <w:spacing w:after="0" w:line="240" w:lineRule="auto"/>
              <w:jc w:val="center"/>
              <w:rPr>
                <w:rFonts w:ascii="Times New Roman" w:hAnsi="Times New Roman" w:cs="Times New Roman"/>
                <w:bCs/>
                <w:sz w:val="20"/>
                <w:szCs w:val="20"/>
              </w:rPr>
            </w:pPr>
            <w:proofErr w:type="gramStart"/>
            <w:r w:rsidRPr="00BB57DA">
              <w:rPr>
                <w:rFonts w:ascii="Times New Roman" w:hAnsi="Times New Roman" w:cs="Times New Roman"/>
                <w:sz w:val="20"/>
                <w:szCs w:val="20"/>
              </w:rPr>
              <w:t>несостоявшимся, в связи с отсутствием поступивших  заявок</w:t>
            </w:r>
            <w:proofErr w:type="gramEnd"/>
          </w:p>
        </w:tc>
      </w:tr>
      <w:tr w:rsidR="00DD0ADF" w:rsidRPr="00BB57DA" w:rsidTr="0026055E">
        <w:trPr>
          <w:trHeight w:val="648"/>
        </w:trPr>
        <w:tc>
          <w:tcPr>
            <w:tcW w:w="4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tabs>
                <w:tab w:val="left" w:pos="1345"/>
              </w:tabs>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3</w:t>
            </w:r>
          </w:p>
        </w:tc>
        <w:tc>
          <w:tcPr>
            <w:tcW w:w="4077"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BB57DA">
              <w:rPr>
                <w:rFonts w:ascii="Times New Roman" w:hAnsi="Times New Roman" w:cs="Times New Roman"/>
                <w:sz w:val="20"/>
                <w:szCs w:val="20"/>
              </w:rPr>
              <w:t xml:space="preserve">Участок ВЛЭП-6 </w:t>
            </w:r>
            <w:proofErr w:type="spellStart"/>
            <w:r w:rsidRPr="00BB57DA">
              <w:rPr>
                <w:rFonts w:ascii="Times New Roman" w:hAnsi="Times New Roman" w:cs="Times New Roman"/>
                <w:sz w:val="20"/>
                <w:szCs w:val="20"/>
              </w:rPr>
              <w:t>кВ</w:t>
            </w:r>
            <w:proofErr w:type="spellEnd"/>
            <w:r w:rsidRPr="00BB57DA">
              <w:rPr>
                <w:rFonts w:ascii="Times New Roman" w:hAnsi="Times New Roman" w:cs="Times New Roman"/>
                <w:sz w:val="20"/>
                <w:szCs w:val="20"/>
              </w:rPr>
              <w:t xml:space="preserve"> от опоры №84/12 до КТП -6093-6/0,4 с земельным участком площадью 8 кв. м и кадастровым номером 25:25:220002:815, местонахождение:</w:t>
            </w:r>
            <w:r w:rsidRPr="00BB57DA">
              <w:rPr>
                <w:rFonts w:ascii="Times New Roman" w:eastAsia="Calibri" w:hAnsi="Times New Roman" w:cs="Times New Roman"/>
                <w:color w:val="000000"/>
                <w:sz w:val="20"/>
                <w:szCs w:val="20"/>
              </w:rPr>
              <w:t xml:space="preserve"> Приморский край, </w:t>
            </w:r>
            <w:proofErr w:type="spellStart"/>
            <w:r w:rsidRPr="00BB57DA">
              <w:rPr>
                <w:rFonts w:ascii="Times New Roman" w:eastAsia="Calibri" w:hAnsi="Times New Roman" w:cs="Times New Roman"/>
                <w:color w:val="000000"/>
                <w:sz w:val="20"/>
                <w:szCs w:val="20"/>
              </w:rPr>
              <w:t>Яковлевский</w:t>
            </w:r>
            <w:proofErr w:type="spellEnd"/>
            <w:r w:rsidRPr="00BB57DA">
              <w:rPr>
                <w:rFonts w:ascii="Times New Roman" w:eastAsia="Calibri" w:hAnsi="Times New Roman" w:cs="Times New Roman"/>
                <w:color w:val="000000"/>
                <w:sz w:val="20"/>
                <w:szCs w:val="20"/>
              </w:rPr>
              <w:t xml:space="preserve"> район,</w:t>
            </w:r>
          </w:p>
          <w:p w:rsidR="00DD0ADF" w:rsidRPr="00BB57DA" w:rsidRDefault="00DD0ADF" w:rsidP="0026055E">
            <w:pPr>
              <w:tabs>
                <w:tab w:val="left" w:pos="1345"/>
              </w:tabs>
              <w:spacing w:after="0" w:line="240" w:lineRule="auto"/>
              <w:rPr>
                <w:rFonts w:ascii="Times New Roman" w:hAnsi="Times New Roman" w:cs="Times New Roman"/>
                <w:sz w:val="20"/>
                <w:szCs w:val="20"/>
              </w:rPr>
            </w:pPr>
            <w:proofErr w:type="gramStart"/>
            <w:r w:rsidRPr="00BB57DA">
              <w:rPr>
                <w:rFonts w:ascii="Times New Roman" w:eastAsia="Calibri" w:hAnsi="Times New Roman" w:cs="Times New Roman"/>
                <w:color w:val="000000"/>
                <w:sz w:val="20"/>
                <w:szCs w:val="20"/>
              </w:rPr>
              <w:t>ж</w:t>
            </w:r>
            <w:proofErr w:type="gramEnd"/>
            <w:r w:rsidRPr="00BB57DA">
              <w:rPr>
                <w:rFonts w:ascii="Times New Roman" w:eastAsia="Calibri" w:hAnsi="Times New Roman" w:cs="Times New Roman"/>
                <w:color w:val="000000"/>
                <w:sz w:val="20"/>
                <w:szCs w:val="20"/>
              </w:rPr>
              <w:t>/</w:t>
            </w:r>
            <w:proofErr w:type="spellStart"/>
            <w:r w:rsidRPr="00BB57DA">
              <w:rPr>
                <w:rFonts w:ascii="Times New Roman" w:eastAsia="Calibri" w:hAnsi="Times New Roman" w:cs="Times New Roman"/>
                <w:color w:val="000000"/>
                <w:sz w:val="20"/>
                <w:szCs w:val="20"/>
              </w:rPr>
              <w:t>д_ст</w:t>
            </w:r>
            <w:proofErr w:type="spellEnd"/>
            <w:r w:rsidRPr="00BB57DA">
              <w:rPr>
                <w:rFonts w:ascii="Times New Roman" w:eastAsia="Calibri" w:hAnsi="Times New Roman" w:cs="Times New Roman"/>
                <w:color w:val="000000"/>
                <w:sz w:val="20"/>
                <w:szCs w:val="20"/>
              </w:rPr>
              <w:t xml:space="preserve">. </w:t>
            </w:r>
            <w:proofErr w:type="spellStart"/>
            <w:r w:rsidRPr="00BB57DA">
              <w:rPr>
                <w:rFonts w:ascii="Times New Roman" w:eastAsia="Calibri" w:hAnsi="Times New Roman" w:cs="Times New Roman"/>
                <w:color w:val="000000"/>
                <w:sz w:val="20"/>
                <w:szCs w:val="20"/>
              </w:rPr>
              <w:t>Сысоевка</w:t>
            </w:r>
            <w:proofErr w:type="spellEnd"/>
            <w:r w:rsidRPr="00BB57DA">
              <w:rPr>
                <w:rFonts w:ascii="Times New Roman" w:eastAsia="Calibri" w:hAnsi="Times New Roman" w:cs="Times New Roman"/>
                <w:color w:val="000000"/>
                <w:sz w:val="20"/>
                <w:szCs w:val="20"/>
              </w:rPr>
              <w:t>, ул. Нефтебаза</w:t>
            </w:r>
          </w:p>
        </w:tc>
        <w:tc>
          <w:tcPr>
            <w:tcW w:w="2410" w:type="dxa"/>
            <w:vMerge w:val="restart"/>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23.04.2024 №287 «О внесении изменений в Программу приватизации имущества, находящегося в собственности </w:t>
            </w:r>
            <w:proofErr w:type="spellStart"/>
            <w:r w:rsidRPr="00BB57DA">
              <w:rPr>
                <w:rFonts w:ascii="Times New Roman" w:hAnsi="Times New Roman" w:cs="Times New Roman"/>
                <w:sz w:val="20"/>
                <w:szCs w:val="20"/>
              </w:rPr>
              <w:lastRenderedPageBreak/>
              <w:t>Яковлевского</w:t>
            </w:r>
            <w:proofErr w:type="spellEnd"/>
            <w:r w:rsidRPr="00BB57DA">
              <w:rPr>
                <w:rFonts w:ascii="Times New Roman" w:hAnsi="Times New Roman" w:cs="Times New Roman"/>
                <w:sz w:val="20"/>
                <w:szCs w:val="20"/>
              </w:rPr>
              <w:t xml:space="preserve"> муниципального округа, </w:t>
            </w:r>
          </w:p>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 xml:space="preserve">на 2024 год  и плановый период 2025 и 2026 годов», от 24.09.2024 №393 «О внесении  изменения  в условия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w:t>
            </w:r>
          </w:p>
        </w:tc>
        <w:tc>
          <w:tcPr>
            <w:tcW w:w="1984" w:type="dxa"/>
            <w:vMerge w:val="restart"/>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lastRenderedPageBreak/>
              <w:t xml:space="preserve">Решение Думы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от 23.04.2024 №288 «Об условиях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w:t>
            </w:r>
            <w:r w:rsidRPr="00BB57DA">
              <w:rPr>
                <w:rFonts w:ascii="Times New Roman" w:hAnsi="Times New Roman" w:cs="Times New Roman"/>
                <w:sz w:val="20"/>
                <w:szCs w:val="20"/>
              </w:rPr>
              <w:lastRenderedPageBreak/>
              <w:t xml:space="preserve">муниципального округа, на 2024 год», от 24.09.2024 №394 «О внесении  изменения  в условия приватизации  имущества, находящегося в собственности </w:t>
            </w:r>
            <w:proofErr w:type="spellStart"/>
            <w:r w:rsidRPr="00BB57DA">
              <w:rPr>
                <w:rFonts w:ascii="Times New Roman" w:hAnsi="Times New Roman" w:cs="Times New Roman"/>
                <w:sz w:val="20"/>
                <w:szCs w:val="20"/>
              </w:rPr>
              <w:t>Яковлевского</w:t>
            </w:r>
            <w:proofErr w:type="spellEnd"/>
            <w:r w:rsidRPr="00BB57DA">
              <w:rPr>
                <w:rFonts w:ascii="Times New Roman" w:hAnsi="Times New Roman" w:cs="Times New Roman"/>
                <w:sz w:val="20"/>
                <w:szCs w:val="20"/>
              </w:rPr>
              <w:t xml:space="preserve"> муниципального округа, на 2024 год» </w:t>
            </w:r>
          </w:p>
        </w:tc>
        <w:tc>
          <w:tcPr>
            <w:tcW w:w="1559" w:type="dxa"/>
            <w:vMerge w:val="restart"/>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Электронный аукцион, открытый по составу участников и по форме подачи предложений о цене муниципальног</w:t>
            </w:r>
            <w:r w:rsidRPr="00BB57DA">
              <w:rPr>
                <w:rFonts w:ascii="Times New Roman" w:hAnsi="Times New Roman" w:cs="Times New Roman"/>
                <w:sz w:val="20"/>
                <w:szCs w:val="20"/>
              </w:rPr>
              <w:lastRenderedPageBreak/>
              <w:t>о имущества</w:t>
            </w:r>
          </w:p>
        </w:tc>
        <w:tc>
          <w:tcPr>
            <w:tcW w:w="1701"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color w:val="000000"/>
                <w:sz w:val="20"/>
                <w:szCs w:val="20"/>
              </w:rPr>
              <w:lastRenderedPageBreak/>
              <w:t>199 226  (сто девяносто девять тысяч двести двадцать шесть),</w:t>
            </w:r>
            <w:r w:rsidRPr="00BB57DA">
              <w:rPr>
                <w:rFonts w:ascii="Times New Roman" w:hAnsi="Times New Roman" w:cs="Times New Roman"/>
                <w:sz w:val="20"/>
                <w:szCs w:val="20"/>
              </w:rPr>
              <w:t xml:space="preserve"> согласно отчету об оценке рыночной стоимости от 04.03.2024 № 1530/2024</w:t>
            </w:r>
          </w:p>
        </w:tc>
        <w:tc>
          <w:tcPr>
            <w:tcW w:w="1418" w:type="dxa"/>
            <w:vMerge w:val="restart"/>
            <w:tcBorders>
              <w:top w:val="single" w:sz="4" w:space="0" w:color="auto"/>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Электронный аукцион, открытый по составу участников и по форме подачи предложений о цене муниципальн</w:t>
            </w:r>
            <w:r w:rsidRPr="00BB57DA">
              <w:rPr>
                <w:rFonts w:ascii="Times New Roman" w:hAnsi="Times New Roman" w:cs="Times New Roman"/>
                <w:sz w:val="20"/>
                <w:szCs w:val="20"/>
              </w:rPr>
              <w:lastRenderedPageBreak/>
              <w:t>ого имущества</w:t>
            </w:r>
          </w:p>
        </w:tc>
        <w:tc>
          <w:tcPr>
            <w:tcW w:w="1559" w:type="dxa"/>
            <w:vMerge w:val="restart"/>
            <w:tcBorders>
              <w:top w:val="single" w:sz="4" w:space="0" w:color="auto"/>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bCs/>
                <w:color w:val="000000"/>
                <w:sz w:val="20"/>
                <w:szCs w:val="20"/>
              </w:rPr>
              <w:lastRenderedPageBreak/>
              <w:t xml:space="preserve">Распоряжением Администрации </w:t>
            </w:r>
            <w:proofErr w:type="spellStart"/>
            <w:r w:rsidRPr="00BB57DA">
              <w:rPr>
                <w:rFonts w:ascii="Times New Roman" w:hAnsi="Times New Roman" w:cs="Times New Roman"/>
                <w:bCs/>
                <w:color w:val="000000"/>
                <w:sz w:val="20"/>
                <w:szCs w:val="20"/>
              </w:rPr>
              <w:t>Яковлевского</w:t>
            </w:r>
            <w:proofErr w:type="spellEnd"/>
            <w:r w:rsidRPr="00BB57DA">
              <w:rPr>
                <w:rFonts w:ascii="Times New Roman" w:hAnsi="Times New Roman" w:cs="Times New Roman"/>
                <w:bCs/>
                <w:color w:val="000000"/>
                <w:sz w:val="20"/>
                <w:szCs w:val="20"/>
              </w:rPr>
              <w:t xml:space="preserve"> муниципального округа от 28.08.2024 № 807 – </w:t>
            </w:r>
            <w:proofErr w:type="spellStart"/>
            <w:r w:rsidRPr="00BB57DA">
              <w:rPr>
                <w:rFonts w:ascii="Times New Roman" w:hAnsi="Times New Roman" w:cs="Times New Roman"/>
                <w:bCs/>
                <w:color w:val="000000"/>
                <w:sz w:val="20"/>
                <w:szCs w:val="20"/>
              </w:rPr>
              <w:t>ра</w:t>
            </w:r>
            <w:proofErr w:type="spellEnd"/>
            <w:r w:rsidRPr="00BB57DA">
              <w:rPr>
                <w:rFonts w:ascii="Times New Roman" w:hAnsi="Times New Roman" w:cs="Times New Roman"/>
                <w:bCs/>
                <w:color w:val="000000"/>
                <w:sz w:val="20"/>
                <w:szCs w:val="20"/>
              </w:rPr>
              <w:t xml:space="preserve"> «Об отказе от проведения </w:t>
            </w:r>
            <w:r w:rsidRPr="00BB57DA">
              <w:rPr>
                <w:rFonts w:ascii="Times New Roman" w:hAnsi="Times New Roman" w:cs="Times New Roman"/>
                <w:bCs/>
                <w:color w:val="000000"/>
                <w:sz w:val="20"/>
                <w:szCs w:val="20"/>
              </w:rPr>
              <w:lastRenderedPageBreak/>
              <w:t xml:space="preserve">электронного аукциона, открытого по составу участников и по форме подачи предложений о цене муниципального имущества электросетевого хозяйства» </w:t>
            </w:r>
            <w:r w:rsidRPr="00BB57DA">
              <w:rPr>
                <w:rFonts w:ascii="Times New Roman" w:hAnsi="Times New Roman" w:cs="Times New Roman"/>
                <w:sz w:val="20"/>
                <w:szCs w:val="20"/>
              </w:rPr>
              <w:t>электронный аукцион, открытый по составу участников и по форме подачи предложений о цене муниципального имущества отменен</w:t>
            </w:r>
          </w:p>
        </w:tc>
      </w:tr>
      <w:tr w:rsidR="00DD0ADF" w:rsidRPr="00BB57DA" w:rsidTr="0026055E">
        <w:trPr>
          <w:trHeight w:val="763"/>
        </w:trPr>
        <w:tc>
          <w:tcPr>
            <w:tcW w:w="4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4</w:t>
            </w:r>
          </w:p>
        </w:tc>
        <w:tc>
          <w:tcPr>
            <w:tcW w:w="4077"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widowControl w:val="0"/>
              <w:autoSpaceDE w:val="0"/>
              <w:autoSpaceDN w:val="0"/>
              <w:adjustRightInd w:val="0"/>
              <w:spacing w:after="0" w:line="240" w:lineRule="auto"/>
              <w:rPr>
                <w:rFonts w:ascii="Times New Roman" w:eastAsia="Calibri" w:hAnsi="Times New Roman" w:cs="Times New Roman"/>
                <w:color w:val="000000"/>
                <w:sz w:val="20"/>
                <w:szCs w:val="20"/>
              </w:rPr>
            </w:pPr>
            <w:r w:rsidRPr="00BB57DA">
              <w:rPr>
                <w:rFonts w:ascii="Times New Roman" w:hAnsi="Times New Roman" w:cs="Times New Roman"/>
                <w:sz w:val="20"/>
                <w:szCs w:val="20"/>
              </w:rPr>
              <w:t>КТП-6093-6/0,4 с земельным участком площадью 17 кв. м и кадастровым номером 25:25:220002:816</w:t>
            </w:r>
            <w:r w:rsidRPr="00BB57DA">
              <w:rPr>
                <w:rFonts w:ascii="Times New Roman" w:eastAsia="Calibri" w:hAnsi="Times New Roman" w:cs="Times New Roman"/>
                <w:color w:val="000000"/>
                <w:sz w:val="20"/>
                <w:szCs w:val="20"/>
              </w:rPr>
              <w:t xml:space="preserve">, </w:t>
            </w:r>
            <w:r w:rsidRPr="00BB57DA">
              <w:rPr>
                <w:rFonts w:ascii="Times New Roman" w:hAnsi="Times New Roman" w:cs="Times New Roman"/>
                <w:sz w:val="20"/>
                <w:szCs w:val="20"/>
              </w:rPr>
              <w:t xml:space="preserve">местонахождение: </w:t>
            </w:r>
            <w:r w:rsidRPr="00BB57DA">
              <w:rPr>
                <w:rFonts w:ascii="Times New Roman" w:eastAsia="Calibri" w:hAnsi="Times New Roman" w:cs="Times New Roman"/>
                <w:color w:val="000000"/>
                <w:sz w:val="20"/>
                <w:szCs w:val="20"/>
              </w:rPr>
              <w:t xml:space="preserve">Приморский край, </w:t>
            </w:r>
            <w:proofErr w:type="spellStart"/>
            <w:r w:rsidRPr="00BB57DA">
              <w:rPr>
                <w:rFonts w:ascii="Times New Roman" w:eastAsia="Calibri" w:hAnsi="Times New Roman" w:cs="Times New Roman"/>
                <w:color w:val="000000"/>
                <w:sz w:val="20"/>
                <w:szCs w:val="20"/>
              </w:rPr>
              <w:t>Яковлевский</w:t>
            </w:r>
            <w:proofErr w:type="spellEnd"/>
            <w:r w:rsidRPr="00BB57DA">
              <w:rPr>
                <w:rFonts w:ascii="Times New Roman" w:eastAsia="Calibri" w:hAnsi="Times New Roman" w:cs="Times New Roman"/>
                <w:color w:val="000000"/>
                <w:sz w:val="20"/>
                <w:szCs w:val="20"/>
              </w:rPr>
              <w:t xml:space="preserve"> район,</w:t>
            </w:r>
          </w:p>
          <w:p w:rsidR="00DD0ADF" w:rsidRPr="00BB57DA" w:rsidRDefault="00DD0ADF" w:rsidP="0026055E">
            <w:pPr>
              <w:spacing w:after="0" w:line="240" w:lineRule="auto"/>
              <w:rPr>
                <w:rFonts w:ascii="Times New Roman" w:hAnsi="Times New Roman" w:cs="Times New Roman"/>
                <w:sz w:val="20"/>
                <w:szCs w:val="20"/>
              </w:rPr>
            </w:pPr>
            <w:proofErr w:type="gramStart"/>
            <w:r w:rsidRPr="00BB57DA">
              <w:rPr>
                <w:rFonts w:ascii="Times New Roman" w:eastAsia="Calibri" w:hAnsi="Times New Roman" w:cs="Times New Roman"/>
                <w:color w:val="000000"/>
                <w:sz w:val="20"/>
                <w:szCs w:val="20"/>
              </w:rPr>
              <w:t>ж</w:t>
            </w:r>
            <w:proofErr w:type="gramEnd"/>
            <w:r w:rsidRPr="00BB57DA">
              <w:rPr>
                <w:rFonts w:ascii="Times New Roman" w:eastAsia="Calibri" w:hAnsi="Times New Roman" w:cs="Times New Roman"/>
                <w:color w:val="000000"/>
                <w:sz w:val="20"/>
                <w:szCs w:val="20"/>
              </w:rPr>
              <w:t>/</w:t>
            </w:r>
            <w:proofErr w:type="spellStart"/>
            <w:r w:rsidRPr="00BB57DA">
              <w:rPr>
                <w:rFonts w:ascii="Times New Roman" w:eastAsia="Calibri" w:hAnsi="Times New Roman" w:cs="Times New Roman"/>
                <w:color w:val="000000"/>
                <w:sz w:val="20"/>
                <w:szCs w:val="20"/>
              </w:rPr>
              <w:t>д_ст</w:t>
            </w:r>
            <w:proofErr w:type="spellEnd"/>
            <w:r w:rsidRPr="00BB57DA">
              <w:rPr>
                <w:rFonts w:ascii="Times New Roman" w:eastAsia="Calibri" w:hAnsi="Times New Roman" w:cs="Times New Roman"/>
                <w:color w:val="000000"/>
                <w:sz w:val="20"/>
                <w:szCs w:val="20"/>
              </w:rPr>
              <w:t xml:space="preserve">. </w:t>
            </w:r>
            <w:proofErr w:type="spellStart"/>
            <w:r w:rsidRPr="00BB57DA">
              <w:rPr>
                <w:rFonts w:ascii="Times New Roman" w:eastAsia="Calibri" w:hAnsi="Times New Roman" w:cs="Times New Roman"/>
                <w:color w:val="000000"/>
                <w:sz w:val="20"/>
                <w:szCs w:val="20"/>
              </w:rPr>
              <w:t>Сысоевка</w:t>
            </w:r>
            <w:proofErr w:type="spellEnd"/>
            <w:r w:rsidRPr="00BB57DA">
              <w:rPr>
                <w:rFonts w:ascii="Times New Roman" w:eastAsia="Calibri" w:hAnsi="Times New Roman" w:cs="Times New Roman"/>
                <w:color w:val="000000"/>
                <w:sz w:val="20"/>
                <w:szCs w:val="20"/>
              </w:rPr>
              <w:t>, ул. Нефтебаза</w:t>
            </w:r>
          </w:p>
        </w:tc>
        <w:tc>
          <w:tcPr>
            <w:tcW w:w="2410"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autoSpaceDE w:val="0"/>
              <w:autoSpaceDN w:val="0"/>
              <w:adjustRightInd w:val="0"/>
              <w:spacing w:after="0" w:line="240" w:lineRule="auto"/>
              <w:jc w:val="center"/>
              <w:rPr>
                <w:rFonts w:ascii="Times New Roman" w:hAnsi="Times New Roman" w:cs="Times New Roman"/>
                <w:color w:val="000000"/>
                <w:sz w:val="20"/>
                <w:szCs w:val="20"/>
              </w:rPr>
            </w:pPr>
            <w:r w:rsidRPr="00BB57DA">
              <w:rPr>
                <w:rFonts w:ascii="Times New Roman" w:hAnsi="Times New Roman" w:cs="Times New Roman"/>
                <w:bCs/>
                <w:iCs/>
                <w:color w:val="000000"/>
                <w:sz w:val="20"/>
                <w:szCs w:val="20"/>
              </w:rPr>
              <w:t>650 844 (шестьсот пятьдесят тысяч восемьсот сорок четыре),</w:t>
            </w:r>
          </w:p>
          <w:p w:rsidR="00DD0ADF" w:rsidRPr="00BB57DA" w:rsidRDefault="00DD0ADF" w:rsidP="0026055E">
            <w:pPr>
              <w:spacing w:after="0" w:line="240" w:lineRule="auto"/>
              <w:jc w:val="center"/>
              <w:rPr>
                <w:rFonts w:ascii="Times New Roman" w:hAnsi="Times New Roman" w:cs="Times New Roman"/>
                <w:bCs/>
                <w:sz w:val="20"/>
                <w:szCs w:val="20"/>
              </w:rPr>
            </w:pPr>
            <w:r w:rsidRPr="00BB57DA">
              <w:rPr>
                <w:rFonts w:ascii="Times New Roman" w:hAnsi="Times New Roman" w:cs="Times New Roman"/>
                <w:sz w:val="20"/>
                <w:szCs w:val="20"/>
              </w:rPr>
              <w:t xml:space="preserve"> согласно отчету об оценке рыночной стоимости от 04.03.2024 № 1530/2024</w:t>
            </w:r>
          </w:p>
        </w:tc>
        <w:tc>
          <w:tcPr>
            <w:tcW w:w="1418" w:type="dxa"/>
            <w:vMerge/>
            <w:tcBorders>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vMerge/>
            <w:tcBorders>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r>
      <w:tr w:rsidR="00DD0ADF" w:rsidRPr="00BB57DA" w:rsidTr="0026055E">
        <w:trPr>
          <w:trHeight w:val="1992"/>
        </w:trPr>
        <w:tc>
          <w:tcPr>
            <w:tcW w:w="4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lastRenderedPageBreak/>
              <w:t>5</w:t>
            </w:r>
          </w:p>
        </w:tc>
        <w:tc>
          <w:tcPr>
            <w:tcW w:w="4077"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rPr>
                <w:rFonts w:ascii="Times New Roman" w:hAnsi="Times New Roman" w:cs="Times New Roman"/>
                <w:sz w:val="20"/>
                <w:szCs w:val="20"/>
              </w:rPr>
            </w:pPr>
            <w:r w:rsidRPr="00BB57DA">
              <w:rPr>
                <w:rFonts w:ascii="Times New Roman" w:hAnsi="Times New Roman" w:cs="Times New Roman"/>
                <w:sz w:val="20"/>
                <w:szCs w:val="20"/>
              </w:rPr>
              <w:t xml:space="preserve">Участок ВЛ-10 </w:t>
            </w:r>
            <w:proofErr w:type="spellStart"/>
            <w:r w:rsidRPr="00BB57DA">
              <w:rPr>
                <w:rFonts w:ascii="Times New Roman" w:hAnsi="Times New Roman" w:cs="Times New Roman"/>
                <w:sz w:val="20"/>
                <w:szCs w:val="20"/>
              </w:rPr>
              <w:t>кВ</w:t>
            </w:r>
            <w:proofErr w:type="spellEnd"/>
            <w:r w:rsidRPr="00BB57DA">
              <w:rPr>
                <w:rFonts w:ascii="Times New Roman" w:hAnsi="Times New Roman" w:cs="Times New Roman"/>
                <w:sz w:val="20"/>
                <w:szCs w:val="20"/>
              </w:rPr>
              <w:t xml:space="preserve"> Ф-6 «Заря» с земельным участком площадью 15 кв. м и кадастровым номером 25:25:120001:5816, </w:t>
            </w:r>
            <w:proofErr w:type="spellStart"/>
            <w:r w:rsidRPr="00BB57DA">
              <w:rPr>
                <w:rFonts w:ascii="Times New Roman" w:hAnsi="Times New Roman" w:cs="Times New Roman"/>
                <w:sz w:val="20"/>
                <w:szCs w:val="20"/>
              </w:rPr>
              <w:t>местонахождение</w:t>
            </w:r>
            <w:proofErr w:type="gramStart"/>
            <w:r w:rsidRPr="00BB57DA">
              <w:rPr>
                <w:rFonts w:ascii="Times New Roman" w:hAnsi="Times New Roman" w:cs="Times New Roman"/>
                <w:sz w:val="20"/>
                <w:szCs w:val="20"/>
              </w:rPr>
              <w:t>:П</w:t>
            </w:r>
            <w:proofErr w:type="gramEnd"/>
            <w:r w:rsidRPr="00BB57DA">
              <w:rPr>
                <w:rFonts w:ascii="Times New Roman" w:hAnsi="Times New Roman" w:cs="Times New Roman"/>
                <w:sz w:val="20"/>
                <w:szCs w:val="20"/>
              </w:rPr>
              <w:t>риморский</w:t>
            </w:r>
            <w:proofErr w:type="spellEnd"/>
            <w:r w:rsidRPr="00BB57DA">
              <w:rPr>
                <w:rFonts w:ascii="Times New Roman" w:hAnsi="Times New Roman" w:cs="Times New Roman"/>
                <w:sz w:val="20"/>
                <w:szCs w:val="20"/>
              </w:rPr>
              <w:t xml:space="preserve"> край, </w:t>
            </w:r>
            <w:proofErr w:type="spellStart"/>
            <w:r w:rsidRPr="00BB57DA">
              <w:rPr>
                <w:rFonts w:ascii="Times New Roman" w:hAnsi="Times New Roman" w:cs="Times New Roman"/>
                <w:sz w:val="20"/>
                <w:szCs w:val="20"/>
              </w:rPr>
              <w:t>Яковлевский</w:t>
            </w:r>
            <w:proofErr w:type="spellEnd"/>
            <w:r w:rsidRPr="00BB57DA">
              <w:rPr>
                <w:rFonts w:ascii="Times New Roman" w:hAnsi="Times New Roman" w:cs="Times New Roman"/>
                <w:sz w:val="20"/>
                <w:szCs w:val="20"/>
              </w:rPr>
              <w:t xml:space="preserve"> район, с. Яковлевка</w:t>
            </w:r>
          </w:p>
        </w:tc>
        <w:tc>
          <w:tcPr>
            <w:tcW w:w="2410"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autoSpaceDE w:val="0"/>
              <w:autoSpaceDN w:val="0"/>
              <w:adjustRightInd w:val="0"/>
              <w:spacing w:after="0" w:line="240" w:lineRule="auto"/>
              <w:jc w:val="center"/>
              <w:rPr>
                <w:rFonts w:ascii="Times New Roman" w:hAnsi="Times New Roman" w:cs="Times New Roman"/>
                <w:color w:val="000000"/>
                <w:sz w:val="20"/>
                <w:szCs w:val="20"/>
              </w:rPr>
            </w:pPr>
            <w:r w:rsidRPr="00BB57DA">
              <w:rPr>
                <w:rFonts w:ascii="Times New Roman" w:hAnsi="Times New Roman" w:cs="Times New Roman"/>
                <w:bCs/>
                <w:iCs/>
                <w:color w:val="000000"/>
                <w:sz w:val="20"/>
                <w:szCs w:val="20"/>
              </w:rPr>
              <w:t>589 698 (пятьсот восемьдесят девять тысяч шестьсот девяносто восемь),</w:t>
            </w:r>
            <w:r w:rsidRPr="00BB57DA">
              <w:rPr>
                <w:rFonts w:ascii="Times New Roman" w:hAnsi="Times New Roman" w:cs="Times New Roman"/>
                <w:sz w:val="20"/>
                <w:szCs w:val="20"/>
              </w:rPr>
              <w:t xml:space="preserve"> согласно отчету об оценке рыночной стоимости от 04.03.2024 № 1530/2024</w:t>
            </w:r>
          </w:p>
        </w:tc>
        <w:tc>
          <w:tcPr>
            <w:tcW w:w="1418" w:type="dxa"/>
            <w:vMerge/>
            <w:tcBorders>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vMerge/>
            <w:tcBorders>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r>
      <w:tr w:rsidR="00DD0ADF" w:rsidRPr="00BB57DA" w:rsidTr="0026055E">
        <w:trPr>
          <w:trHeight w:val="636"/>
        </w:trPr>
        <w:tc>
          <w:tcPr>
            <w:tcW w:w="459"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sz w:val="20"/>
                <w:szCs w:val="20"/>
              </w:rPr>
            </w:pPr>
            <w:r w:rsidRPr="00BB57DA">
              <w:rPr>
                <w:rFonts w:ascii="Times New Roman" w:hAnsi="Times New Roman" w:cs="Times New Roman"/>
                <w:sz w:val="20"/>
                <w:szCs w:val="20"/>
              </w:rPr>
              <w:t>6</w:t>
            </w:r>
          </w:p>
        </w:tc>
        <w:tc>
          <w:tcPr>
            <w:tcW w:w="4077"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rPr>
                <w:rFonts w:ascii="Times New Roman" w:hAnsi="Times New Roman" w:cs="Times New Roman"/>
                <w:sz w:val="20"/>
                <w:szCs w:val="20"/>
              </w:rPr>
            </w:pPr>
            <w:r w:rsidRPr="00BB57DA">
              <w:rPr>
                <w:rFonts w:ascii="Times New Roman" w:hAnsi="Times New Roman" w:cs="Times New Roman"/>
                <w:sz w:val="20"/>
                <w:szCs w:val="20"/>
              </w:rPr>
              <w:t xml:space="preserve">КТПН-630 </w:t>
            </w:r>
            <w:proofErr w:type="spellStart"/>
            <w:r w:rsidRPr="00BB57DA">
              <w:rPr>
                <w:rFonts w:ascii="Times New Roman" w:hAnsi="Times New Roman" w:cs="Times New Roman"/>
                <w:sz w:val="20"/>
                <w:szCs w:val="20"/>
              </w:rPr>
              <w:t>кВа</w:t>
            </w:r>
            <w:proofErr w:type="spellEnd"/>
            <w:r w:rsidRPr="00BB57DA">
              <w:rPr>
                <w:rFonts w:ascii="Times New Roman" w:hAnsi="Times New Roman" w:cs="Times New Roman"/>
                <w:sz w:val="20"/>
                <w:szCs w:val="20"/>
              </w:rPr>
              <w:t xml:space="preserve"> №6175 «ЦК» с земельным участком площадью 15 кв. м и кадастровым номером 25:25:120001:5817,  местонахождение: Приморский край, </w:t>
            </w:r>
            <w:proofErr w:type="spellStart"/>
            <w:r w:rsidRPr="00BB57DA">
              <w:rPr>
                <w:rFonts w:ascii="Times New Roman" w:hAnsi="Times New Roman" w:cs="Times New Roman"/>
                <w:sz w:val="20"/>
                <w:szCs w:val="20"/>
              </w:rPr>
              <w:t>Яковлевский</w:t>
            </w:r>
            <w:proofErr w:type="spellEnd"/>
            <w:r w:rsidRPr="00BB57DA">
              <w:rPr>
                <w:rFonts w:ascii="Times New Roman" w:hAnsi="Times New Roman" w:cs="Times New Roman"/>
                <w:sz w:val="20"/>
                <w:szCs w:val="20"/>
              </w:rPr>
              <w:t xml:space="preserve"> район, </w:t>
            </w:r>
            <w:proofErr w:type="gramStart"/>
            <w:r w:rsidRPr="00BB57DA">
              <w:rPr>
                <w:rFonts w:ascii="Times New Roman" w:hAnsi="Times New Roman" w:cs="Times New Roman"/>
                <w:sz w:val="20"/>
                <w:szCs w:val="20"/>
              </w:rPr>
              <w:t>с</w:t>
            </w:r>
            <w:proofErr w:type="gramEnd"/>
            <w:r w:rsidRPr="00BB57DA">
              <w:rPr>
                <w:rFonts w:ascii="Times New Roman" w:hAnsi="Times New Roman" w:cs="Times New Roman"/>
                <w:sz w:val="20"/>
                <w:szCs w:val="20"/>
              </w:rPr>
              <w:t>. Яковлевка</w:t>
            </w:r>
          </w:p>
        </w:tc>
        <w:tc>
          <w:tcPr>
            <w:tcW w:w="2410"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DD0ADF" w:rsidRPr="00BB57DA" w:rsidRDefault="00DD0ADF" w:rsidP="0026055E">
            <w:pPr>
              <w:autoSpaceDE w:val="0"/>
              <w:autoSpaceDN w:val="0"/>
              <w:adjustRightInd w:val="0"/>
              <w:spacing w:after="0" w:line="240" w:lineRule="auto"/>
              <w:jc w:val="center"/>
              <w:rPr>
                <w:rFonts w:ascii="Times New Roman" w:hAnsi="Times New Roman" w:cs="Times New Roman"/>
                <w:color w:val="000000"/>
                <w:sz w:val="20"/>
                <w:szCs w:val="20"/>
              </w:rPr>
            </w:pPr>
            <w:r w:rsidRPr="00BB57DA">
              <w:rPr>
                <w:rFonts w:ascii="Times New Roman" w:hAnsi="Times New Roman" w:cs="Times New Roman"/>
                <w:bCs/>
                <w:iCs/>
                <w:color w:val="000000"/>
                <w:sz w:val="20"/>
                <w:szCs w:val="20"/>
              </w:rPr>
              <w:t>395 651 (триста девяносто пять тысяч шестьсот пятьдесят один),</w:t>
            </w:r>
            <w:r w:rsidRPr="00BB57DA">
              <w:rPr>
                <w:rFonts w:ascii="Times New Roman" w:hAnsi="Times New Roman" w:cs="Times New Roman"/>
                <w:sz w:val="20"/>
                <w:szCs w:val="20"/>
              </w:rPr>
              <w:t xml:space="preserve"> согласно отчету об оценке рыночной стоимости от 04.03.2024 № 1530/2024</w:t>
            </w:r>
          </w:p>
        </w:tc>
        <w:tc>
          <w:tcPr>
            <w:tcW w:w="1418" w:type="dxa"/>
            <w:vMerge/>
            <w:tcBorders>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c>
          <w:tcPr>
            <w:tcW w:w="1559" w:type="dxa"/>
            <w:vMerge/>
            <w:tcBorders>
              <w:left w:val="single" w:sz="4" w:space="0" w:color="auto"/>
              <w:right w:val="single" w:sz="4" w:space="0" w:color="auto"/>
            </w:tcBorders>
          </w:tcPr>
          <w:p w:rsidR="00DD0ADF" w:rsidRPr="00BB57DA" w:rsidRDefault="00DD0ADF" w:rsidP="0026055E">
            <w:pPr>
              <w:spacing w:after="0" w:line="240" w:lineRule="auto"/>
              <w:jc w:val="center"/>
              <w:rPr>
                <w:rFonts w:ascii="Times New Roman" w:hAnsi="Times New Roman" w:cs="Times New Roman"/>
                <w:bCs/>
                <w:sz w:val="20"/>
                <w:szCs w:val="20"/>
              </w:rPr>
            </w:pPr>
          </w:p>
        </w:tc>
      </w:tr>
    </w:tbl>
    <w:p w:rsidR="00DD0ADF" w:rsidRPr="00BB57DA" w:rsidRDefault="00DD0ADF" w:rsidP="00DD0ADF">
      <w:pPr>
        <w:spacing w:after="0" w:line="240" w:lineRule="auto"/>
        <w:ind w:left="851"/>
        <w:jc w:val="center"/>
        <w:rPr>
          <w:rFonts w:ascii="Arial" w:hAnsi="Arial" w:cs="Arial"/>
          <w:b/>
          <w:bCs/>
          <w:sz w:val="20"/>
          <w:szCs w:val="20"/>
        </w:rPr>
      </w:pPr>
    </w:p>
    <w:p w:rsidR="00DD0ADF" w:rsidRPr="00BB57DA" w:rsidRDefault="00DD0ADF" w:rsidP="00DD0ADF">
      <w:pPr>
        <w:spacing w:after="0" w:line="240" w:lineRule="auto"/>
        <w:ind w:left="851" w:right="1149" w:firstLine="565"/>
        <w:jc w:val="both"/>
        <w:rPr>
          <w:rFonts w:ascii="Times New Roman" w:hAnsi="Times New Roman" w:cs="Times New Roman"/>
          <w:sz w:val="24"/>
          <w:szCs w:val="24"/>
        </w:rPr>
      </w:pPr>
      <w:proofErr w:type="gramStart"/>
      <w:r w:rsidRPr="00BB57DA">
        <w:rPr>
          <w:rFonts w:ascii="Times New Roman" w:hAnsi="Times New Roman" w:cs="Times New Roman"/>
          <w:sz w:val="24"/>
          <w:szCs w:val="24"/>
        </w:rPr>
        <w:t>Сумма средств, израсходованная на организацию и проведение приватизации в 2024 году составила</w:t>
      </w:r>
      <w:proofErr w:type="gramEnd"/>
      <w:r w:rsidRPr="00BB57DA">
        <w:rPr>
          <w:rFonts w:ascii="Times New Roman" w:hAnsi="Times New Roman" w:cs="Times New Roman"/>
          <w:sz w:val="24"/>
          <w:szCs w:val="24"/>
        </w:rPr>
        <w:t xml:space="preserve"> 128 000 руб. (расходы по оценке рыночной стоимости объектов, подлежащих приватизации в 2024 г.)</w:t>
      </w:r>
    </w:p>
    <w:p w:rsidR="00DD0ADF" w:rsidRPr="00BB57DA" w:rsidRDefault="00DD0ADF" w:rsidP="00DD0ADF">
      <w:pPr>
        <w:spacing w:after="0" w:line="240" w:lineRule="auto"/>
        <w:ind w:left="851"/>
        <w:jc w:val="both"/>
        <w:rPr>
          <w:rFonts w:ascii="Times New Roman" w:hAnsi="Times New Roman" w:cs="Times New Roman"/>
          <w:b/>
          <w:bCs/>
          <w:sz w:val="24"/>
          <w:szCs w:val="24"/>
        </w:rPr>
      </w:pPr>
    </w:p>
    <w:p w:rsidR="00DD0ADF" w:rsidRDefault="00DD0ADF" w:rsidP="00DD0ADF">
      <w:pPr>
        <w:spacing w:after="0" w:line="240" w:lineRule="auto"/>
        <w:ind w:left="851"/>
        <w:jc w:val="center"/>
        <w:rPr>
          <w:rFonts w:ascii="Times New Roman" w:hAnsi="Times New Roman" w:cs="Times New Roman"/>
          <w:b/>
          <w:bCs/>
          <w:sz w:val="28"/>
          <w:szCs w:val="28"/>
        </w:rPr>
      </w:pPr>
    </w:p>
    <w:p w:rsidR="00DD0ADF" w:rsidRDefault="00DD0ADF" w:rsidP="00DD0ADF">
      <w:pPr>
        <w:pStyle w:val="1"/>
        <w:widowControl w:val="0"/>
        <w:spacing w:before="0" w:beforeAutospacing="0" w:after="0" w:afterAutospacing="0"/>
        <w:jc w:val="both"/>
        <w:rPr>
          <w:b w:val="0"/>
          <w:bCs w:val="0"/>
          <w:sz w:val="28"/>
          <w:szCs w:val="28"/>
        </w:rPr>
        <w:sectPr w:rsidR="00DD0ADF" w:rsidSect="00A36D51">
          <w:pgSz w:w="16838" w:h="11906" w:orient="landscape"/>
          <w:pgMar w:top="1701" w:right="1134" w:bottom="851" w:left="1134" w:header="709" w:footer="709" w:gutter="0"/>
          <w:cols w:space="708"/>
          <w:docGrid w:linePitch="360"/>
        </w:sectPr>
      </w:pPr>
    </w:p>
    <w:p w:rsidR="00DD0ADF" w:rsidRPr="00643976" w:rsidRDefault="00DD0ADF" w:rsidP="00DD0ADF">
      <w:pPr>
        <w:spacing w:after="0" w:line="240" w:lineRule="auto"/>
        <w:jc w:val="center"/>
        <w:rPr>
          <w:rFonts w:ascii="Times New Roman" w:hAnsi="Times New Roman" w:cs="Times New Roman"/>
          <w:b/>
          <w:sz w:val="24"/>
          <w:szCs w:val="24"/>
        </w:rPr>
      </w:pPr>
      <w:r w:rsidRPr="00643976">
        <w:rPr>
          <w:rFonts w:ascii="Times New Roman" w:hAnsi="Times New Roman" w:cs="Times New Roman"/>
          <w:b/>
          <w:sz w:val="24"/>
          <w:szCs w:val="24"/>
        </w:rPr>
        <w:lastRenderedPageBreak/>
        <w:t>Пояснительная записка к отчету о выполнении</w:t>
      </w:r>
    </w:p>
    <w:p w:rsidR="00DD0ADF" w:rsidRPr="00643976" w:rsidRDefault="00DD0ADF" w:rsidP="00DD0ADF">
      <w:pPr>
        <w:spacing w:after="0" w:line="240" w:lineRule="auto"/>
        <w:jc w:val="center"/>
        <w:rPr>
          <w:rFonts w:ascii="Times New Roman" w:hAnsi="Times New Roman" w:cs="Times New Roman"/>
          <w:b/>
          <w:bCs/>
          <w:sz w:val="24"/>
          <w:szCs w:val="24"/>
        </w:rPr>
      </w:pPr>
      <w:r w:rsidRPr="00643976">
        <w:rPr>
          <w:rFonts w:ascii="Times New Roman" w:hAnsi="Times New Roman" w:cs="Times New Roman"/>
          <w:b/>
          <w:bCs/>
          <w:sz w:val="24"/>
          <w:szCs w:val="24"/>
        </w:rPr>
        <w:t xml:space="preserve">Программы приватизации имущества, находящегося в собственности </w:t>
      </w:r>
      <w:proofErr w:type="spellStart"/>
      <w:r w:rsidRPr="00643976">
        <w:rPr>
          <w:rFonts w:ascii="Times New Roman" w:hAnsi="Times New Roman" w:cs="Times New Roman"/>
          <w:b/>
          <w:bCs/>
          <w:sz w:val="24"/>
          <w:szCs w:val="24"/>
        </w:rPr>
        <w:t>Яковлевского</w:t>
      </w:r>
      <w:proofErr w:type="spellEnd"/>
      <w:r w:rsidRPr="00643976">
        <w:rPr>
          <w:rFonts w:ascii="Times New Roman" w:hAnsi="Times New Roman" w:cs="Times New Roman"/>
          <w:b/>
          <w:bCs/>
          <w:sz w:val="24"/>
          <w:szCs w:val="24"/>
        </w:rPr>
        <w:t xml:space="preserve"> муниципального округа, за 2024 год</w:t>
      </w:r>
    </w:p>
    <w:p w:rsidR="00DD0ADF" w:rsidRPr="00643976" w:rsidRDefault="00DD0ADF" w:rsidP="00DD0ADF">
      <w:pPr>
        <w:spacing w:after="0" w:line="240" w:lineRule="auto"/>
        <w:jc w:val="center"/>
        <w:rPr>
          <w:rFonts w:ascii="Times New Roman" w:hAnsi="Times New Roman" w:cs="Times New Roman"/>
          <w:sz w:val="24"/>
          <w:szCs w:val="24"/>
        </w:rPr>
      </w:pPr>
    </w:p>
    <w:p w:rsidR="00DD0ADF" w:rsidRPr="00643976" w:rsidRDefault="00DD0ADF" w:rsidP="00DD0ADF">
      <w:pPr>
        <w:tabs>
          <w:tab w:val="left" w:pos="0"/>
        </w:tabs>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bCs/>
          <w:sz w:val="24"/>
          <w:szCs w:val="24"/>
        </w:rPr>
        <w:t xml:space="preserve">Программа приватизации имущества, находящегося в собственности </w:t>
      </w:r>
      <w:proofErr w:type="spellStart"/>
      <w:r w:rsidRPr="00643976">
        <w:rPr>
          <w:rFonts w:ascii="Times New Roman" w:hAnsi="Times New Roman" w:cs="Times New Roman"/>
          <w:bCs/>
          <w:sz w:val="24"/>
          <w:szCs w:val="24"/>
        </w:rPr>
        <w:t>Яковлевского</w:t>
      </w:r>
      <w:proofErr w:type="spellEnd"/>
      <w:r w:rsidRPr="00643976">
        <w:rPr>
          <w:rFonts w:ascii="Times New Roman" w:hAnsi="Times New Roman" w:cs="Times New Roman"/>
          <w:bCs/>
          <w:sz w:val="24"/>
          <w:szCs w:val="24"/>
        </w:rPr>
        <w:t xml:space="preserve"> муниципального округа, за 2024 год </w:t>
      </w:r>
      <w:r w:rsidRPr="00643976">
        <w:rPr>
          <w:rFonts w:ascii="Times New Roman" w:hAnsi="Times New Roman" w:cs="Times New Roman"/>
          <w:sz w:val="24"/>
          <w:szCs w:val="24"/>
        </w:rPr>
        <w:t xml:space="preserve">(далее Программа приватизации) утверждена решением Решение Думы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от 31.10.2023 №147 «О Программе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и плановый период 2025 и 2026 годов» (в редакции решений Думы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района от 27.02.2024 №235, от 23.04.2024 №287, от 24.09.2024</w:t>
      </w:r>
      <w:proofErr w:type="gramEnd"/>
      <w:r w:rsidRPr="00643976">
        <w:rPr>
          <w:rFonts w:ascii="Times New Roman" w:hAnsi="Times New Roman" w:cs="Times New Roman"/>
          <w:sz w:val="24"/>
          <w:szCs w:val="24"/>
        </w:rPr>
        <w:t xml:space="preserve"> №393). </w:t>
      </w:r>
    </w:p>
    <w:p w:rsidR="00DD0ADF" w:rsidRPr="00643976" w:rsidRDefault="00DD0ADF" w:rsidP="00DD0ADF">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43976">
        <w:rPr>
          <w:rFonts w:ascii="Times New Roman" w:eastAsia="Calibri" w:hAnsi="Times New Roman" w:cs="Times New Roman"/>
          <w:sz w:val="24"/>
          <w:szCs w:val="24"/>
        </w:rPr>
        <w:t xml:space="preserve">Целью реализации </w:t>
      </w:r>
      <w:r w:rsidRPr="00643976">
        <w:rPr>
          <w:rFonts w:ascii="Times New Roman" w:hAnsi="Times New Roman" w:cs="Times New Roman"/>
          <w:sz w:val="24"/>
          <w:szCs w:val="24"/>
        </w:rPr>
        <w:t>Программы приватизации</w:t>
      </w:r>
      <w:r w:rsidRPr="00643976">
        <w:rPr>
          <w:rFonts w:ascii="Times New Roman" w:eastAsia="Calibri" w:hAnsi="Times New Roman" w:cs="Times New Roman"/>
          <w:sz w:val="24"/>
          <w:szCs w:val="24"/>
        </w:rPr>
        <w:t xml:space="preserve"> является обеспечение пополнения доходной части бюджета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от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w:t>
      </w:r>
    </w:p>
    <w:p w:rsidR="00DD0ADF" w:rsidRPr="00643976" w:rsidRDefault="00DD0ADF" w:rsidP="00DD0ADF">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 xml:space="preserve"> Администрацией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округа были проведены мероприятия по подготовке к приватизации объектов имущества, находящихся в муниципальной собственности.  </w:t>
      </w:r>
    </w:p>
    <w:p w:rsidR="00DD0ADF" w:rsidRPr="00643976" w:rsidRDefault="00DD0ADF" w:rsidP="00DD0ADF">
      <w:pPr>
        <w:tabs>
          <w:tab w:val="left" w:pos="0"/>
          <w:tab w:val="left" w:pos="993"/>
        </w:tabs>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sz w:val="24"/>
          <w:szCs w:val="24"/>
        </w:rPr>
        <w:t xml:space="preserve">Основными задачами Программы приватизации муниципального имущества - </w:t>
      </w:r>
      <w:r w:rsidRPr="00643976">
        <w:rPr>
          <w:rFonts w:ascii="Times New Roman" w:eastAsia="Calibri" w:hAnsi="Times New Roman" w:cs="Times New Roman"/>
          <w:sz w:val="24"/>
          <w:szCs w:val="24"/>
        </w:rPr>
        <w:t xml:space="preserve">являются повышение эффективности управления имуществом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обеспечение поступления дополнительных средств в бюджет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и оптимизации структуры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за счет приватизации имущества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r w:rsidRPr="00643976">
        <w:rPr>
          <w:rFonts w:ascii="Times New Roman" w:eastAsia="Calibri" w:hAnsi="Times New Roman" w:cs="Times New Roman"/>
          <w:sz w:val="24"/>
          <w:szCs w:val="24"/>
        </w:rPr>
        <w:t xml:space="preserve">, не используемого для осуществления </w:t>
      </w:r>
      <w:r w:rsidRPr="00643976">
        <w:rPr>
          <w:rFonts w:ascii="Times New Roman" w:hAnsi="Times New Roman" w:cs="Times New Roman"/>
          <w:sz w:val="24"/>
          <w:szCs w:val="24"/>
        </w:rPr>
        <w:t xml:space="preserve">полномочий органов местного самоуправления и </w:t>
      </w:r>
      <w:r w:rsidRPr="00643976">
        <w:rPr>
          <w:rFonts w:ascii="Times New Roman" w:eastAsia="Calibri" w:hAnsi="Times New Roman" w:cs="Times New Roman"/>
          <w:sz w:val="24"/>
          <w:szCs w:val="24"/>
        </w:rPr>
        <w:t xml:space="preserve">отдельных государственных полномочий, переданных органам местного самоуправления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w:t>
      </w:r>
      <w:proofErr w:type="gramEnd"/>
    </w:p>
    <w:p w:rsidR="00DD0ADF" w:rsidRPr="00643976" w:rsidRDefault="00DD0ADF" w:rsidP="00DD0ADF">
      <w:pPr>
        <w:tabs>
          <w:tab w:val="left" w:pos="0"/>
        </w:tabs>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sz w:val="24"/>
          <w:szCs w:val="24"/>
        </w:rPr>
        <w:t>Согласно Программе приватизации в 2024 году подлежали приватизации одним лотом пять зданий с одновременным отчуждением земельного участка под ними, одним лотом имущественный комплекс, состоящий из 31 объекта недвижимого имущества, подлежащих разборке, четыре сооружения электроэнергетики с одновременным отчуждением земельных участков под ними путем проведения электронного аукциона, открытого по составу участников и с открытой формой подачи предложений о цене муниципального имущества.</w:t>
      </w:r>
      <w:proofErr w:type="gramEnd"/>
    </w:p>
    <w:p w:rsidR="00DD0ADF" w:rsidRPr="00643976" w:rsidRDefault="00DD0ADF" w:rsidP="00DD0ADF">
      <w:pPr>
        <w:tabs>
          <w:tab w:val="left" w:pos="0"/>
        </w:tabs>
        <w:spacing w:after="0" w:line="240" w:lineRule="auto"/>
        <w:ind w:firstLine="709"/>
        <w:jc w:val="both"/>
        <w:rPr>
          <w:rFonts w:ascii="Times New Roman" w:hAnsi="Times New Roman" w:cs="Times New Roman"/>
          <w:color w:val="000000"/>
          <w:sz w:val="24"/>
          <w:szCs w:val="24"/>
        </w:rPr>
      </w:pPr>
      <w:r w:rsidRPr="00643976">
        <w:rPr>
          <w:rFonts w:ascii="Times New Roman" w:hAnsi="Times New Roman" w:cs="Times New Roman"/>
          <w:sz w:val="24"/>
          <w:szCs w:val="24"/>
        </w:rPr>
        <w:t xml:space="preserve">В соответствии с утвержденной Программой приватизации, решением Думы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района от 27.02.2024 №236 «Об условиях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(в редакции решений Думы </w:t>
      </w:r>
      <w:r w:rsidRPr="00643976">
        <w:rPr>
          <w:rFonts w:ascii="Times New Roman" w:hAnsi="Times New Roman" w:cs="Times New Roman"/>
          <w:color w:val="000000"/>
          <w:sz w:val="24"/>
          <w:szCs w:val="24"/>
        </w:rPr>
        <w:t>от 23.04.2024 №288, от 24.08.2024 №394</w:t>
      </w:r>
      <w:r w:rsidRPr="00643976">
        <w:rPr>
          <w:rFonts w:ascii="Times New Roman" w:hAnsi="Times New Roman" w:cs="Times New Roman"/>
          <w:sz w:val="24"/>
          <w:szCs w:val="24"/>
        </w:rPr>
        <w:t>) были утверждены условия приватизации муниципального имущества</w:t>
      </w:r>
      <w:r w:rsidRPr="00643976">
        <w:rPr>
          <w:rFonts w:ascii="Times New Roman" w:hAnsi="Times New Roman" w:cs="Times New Roman"/>
          <w:color w:val="000000"/>
          <w:sz w:val="24"/>
          <w:szCs w:val="24"/>
        </w:rPr>
        <w:t>.</w:t>
      </w:r>
    </w:p>
    <w:p w:rsidR="00DD0ADF" w:rsidRPr="00643976" w:rsidRDefault="00DD0ADF" w:rsidP="00DD0ADF">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Начальная цена приватизируемого  муниципального имущества определялась на основании отчетов об оценке, выполненных в соответствии с Федеральным законом от 29.07.1998 № 135-ФЗ «Об оценочной деятельности в Российской Федерации».</w:t>
      </w:r>
    </w:p>
    <w:p w:rsidR="00DD0ADF" w:rsidRPr="00643976" w:rsidRDefault="00DD0ADF" w:rsidP="00DD0ADF">
      <w:pPr>
        <w:tabs>
          <w:tab w:val="left" w:pos="0"/>
        </w:tabs>
        <w:spacing w:after="0" w:line="240" w:lineRule="auto"/>
        <w:ind w:firstLine="709"/>
        <w:jc w:val="both"/>
        <w:rPr>
          <w:rFonts w:ascii="Times New Roman" w:eastAsia="Calibri" w:hAnsi="Times New Roman" w:cs="Times New Roman"/>
          <w:sz w:val="24"/>
          <w:szCs w:val="24"/>
        </w:rPr>
      </w:pPr>
      <w:r w:rsidRPr="00643976">
        <w:rPr>
          <w:rFonts w:ascii="Times New Roman" w:hAnsi="Times New Roman" w:cs="Times New Roman"/>
          <w:sz w:val="24"/>
          <w:szCs w:val="24"/>
        </w:rPr>
        <w:t>В целях реализации Программы приватизации в 2024 году</w:t>
      </w:r>
      <w:r w:rsidRPr="00643976">
        <w:rPr>
          <w:rFonts w:ascii="Times New Roman" w:eastAsia="Calibri" w:hAnsi="Times New Roman" w:cs="Times New Roman"/>
          <w:sz w:val="24"/>
          <w:szCs w:val="24"/>
        </w:rPr>
        <w:t xml:space="preserve"> продажа имущества </w:t>
      </w:r>
      <w:proofErr w:type="spellStart"/>
      <w:r w:rsidRPr="00643976">
        <w:rPr>
          <w:rFonts w:ascii="Times New Roman" w:eastAsia="Calibri" w:hAnsi="Times New Roman" w:cs="Times New Roman"/>
          <w:sz w:val="24"/>
          <w:szCs w:val="24"/>
        </w:rPr>
        <w:t>Яковлевского</w:t>
      </w:r>
      <w:proofErr w:type="spellEnd"/>
      <w:r w:rsidRPr="00643976">
        <w:rPr>
          <w:rFonts w:ascii="Times New Roman" w:eastAsia="Calibri" w:hAnsi="Times New Roman" w:cs="Times New Roman"/>
          <w:sz w:val="24"/>
          <w:szCs w:val="24"/>
        </w:rPr>
        <w:t xml:space="preserve"> муниципального округа была произведена способами, предусмотренными Федеральным </w:t>
      </w:r>
      <w:hyperlink r:id="rId6" w:history="1">
        <w:r w:rsidRPr="00643976">
          <w:rPr>
            <w:rFonts w:ascii="Times New Roman" w:eastAsia="Calibri" w:hAnsi="Times New Roman" w:cs="Times New Roman"/>
            <w:sz w:val="24"/>
            <w:szCs w:val="24"/>
          </w:rPr>
          <w:t>законом</w:t>
        </w:r>
      </w:hyperlink>
      <w:r w:rsidRPr="00643976">
        <w:rPr>
          <w:rFonts w:ascii="Times New Roman" w:hAnsi="Times New Roman" w:cs="Times New Roman"/>
          <w:sz w:val="24"/>
          <w:szCs w:val="24"/>
        </w:rPr>
        <w:t xml:space="preserve"> </w:t>
      </w:r>
      <w:r w:rsidRPr="00643976">
        <w:rPr>
          <w:rFonts w:ascii="Times New Roman" w:eastAsia="Calibri" w:hAnsi="Times New Roman" w:cs="Times New Roman"/>
          <w:sz w:val="24"/>
          <w:szCs w:val="24"/>
        </w:rPr>
        <w:t>от 21.12.2001 N 178-ФЗ "О приватизации государственного и муниципального имущества".</w:t>
      </w:r>
    </w:p>
    <w:p w:rsidR="00DD0ADF" w:rsidRPr="00643976" w:rsidRDefault="00DD0ADF" w:rsidP="00DD0ADF">
      <w:pPr>
        <w:tabs>
          <w:tab w:val="left" w:pos="0"/>
        </w:tabs>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bCs/>
          <w:sz w:val="24"/>
          <w:szCs w:val="24"/>
        </w:rPr>
        <w:t>Н</w:t>
      </w:r>
      <w:r w:rsidRPr="00643976">
        <w:rPr>
          <w:rFonts w:ascii="Times New Roman" w:hAnsi="Times New Roman" w:cs="Times New Roman"/>
          <w:sz w:val="24"/>
          <w:szCs w:val="24"/>
        </w:rPr>
        <w:t xml:space="preserve">а основании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31.10.2023   № 147 «О Программе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и плановый период 2025 и 2026 годов» (в ред.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27.02.2024 № 235), от 27.02.2024 № 236 «Об условиях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w:t>
      </w:r>
      <w:r w:rsidRPr="00643976">
        <w:rPr>
          <w:rFonts w:ascii="Times New Roman" w:hAnsi="Times New Roman" w:cs="Times New Roman"/>
          <w:kern w:val="20"/>
          <w:sz w:val="24"/>
          <w:szCs w:val="24"/>
        </w:rPr>
        <w:t xml:space="preserve">распоряжения Администрации </w:t>
      </w:r>
      <w:proofErr w:type="spellStart"/>
      <w:r w:rsidRPr="00643976">
        <w:rPr>
          <w:rFonts w:ascii="Times New Roman" w:hAnsi="Times New Roman" w:cs="Times New Roman"/>
          <w:kern w:val="20"/>
          <w:sz w:val="24"/>
          <w:szCs w:val="24"/>
        </w:rPr>
        <w:t>Яковлевского</w:t>
      </w:r>
      <w:proofErr w:type="spellEnd"/>
      <w:r w:rsidRPr="00643976">
        <w:rPr>
          <w:rFonts w:ascii="Times New Roman" w:hAnsi="Times New Roman" w:cs="Times New Roman"/>
          <w:kern w:val="20"/>
          <w:sz w:val="24"/>
          <w:szCs w:val="24"/>
        </w:rPr>
        <w:t xml:space="preserve"> муниципального</w:t>
      </w:r>
      <w:proofErr w:type="gramEnd"/>
      <w:r w:rsidRPr="00643976">
        <w:rPr>
          <w:rFonts w:ascii="Times New Roman" w:hAnsi="Times New Roman" w:cs="Times New Roman"/>
          <w:kern w:val="20"/>
          <w:sz w:val="24"/>
          <w:szCs w:val="24"/>
        </w:rPr>
        <w:t xml:space="preserve"> округа от 15.04.2024 г.  № 430 - </w:t>
      </w:r>
      <w:proofErr w:type="spellStart"/>
      <w:r w:rsidRPr="00643976">
        <w:rPr>
          <w:rFonts w:ascii="Times New Roman" w:hAnsi="Times New Roman" w:cs="Times New Roman"/>
          <w:kern w:val="20"/>
          <w:sz w:val="24"/>
          <w:szCs w:val="24"/>
        </w:rPr>
        <w:t>ра</w:t>
      </w:r>
      <w:proofErr w:type="spellEnd"/>
      <w:r w:rsidRPr="00643976">
        <w:rPr>
          <w:rFonts w:ascii="Times New Roman" w:hAnsi="Times New Roman" w:cs="Times New Roman"/>
          <w:kern w:val="20"/>
          <w:sz w:val="24"/>
          <w:szCs w:val="24"/>
        </w:rPr>
        <w:t xml:space="preserve"> «</w:t>
      </w:r>
      <w:r w:rsidRPr="00643976">
        <w:rPr>
          <w:rFonts w:ascii="Times New Roman" w:hAnsi="Times New Roman" w:cs="Times New Roman"/>
          <w:sz w:val="24"/>
          <w:szCs w:val="24"/>
        </w:rPr>
        <w:t xml:space="preserve">О проведении электронного аукциона, открытого по составу участников и по форме подачи </w:t>
      </w:r>
      <w:r w:rsidRPr="00643976">
        <w:rPr>
          <w:rFonts w:ascii="Times New Roman" w:hAnsi="Times New Roman" w:cs="Times New Roman"/>
          <w:sz w:val="24"/>
          <w:szCs w:val="24"/>
        </w:rPr>
        <w:lastRenderedPageBreak/>
        <w:t>предложений о цене муниципального имущества» на 20 мая 2024 года был объявлен открытый по составу участников электронный аукцион по продаже имущественного комплекса, состоящего из 31 объекта недвижимого имущества, подлежащих разборке. Аукцион был признан несостоявшимся, по причине того, что по окончании срока подачи заявок на участие в аукционе не было подано ни одной заявки.</w:t>
      </w:r>
    </w:p>
    <w:p w:rsidR="00DD0ADF" w:rsidRPr="00643976" w:rsidRDefault="00DD0ADF" w:rsidP="00DD0ADF">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sz w:val="24"/>
          <w:szCs w:val="24"/>
        </w:rPr>
        <w:t xml:space="preserve">На основании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31.10.2023   № 147 «О Программе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и плановый период 2025 и 2026 годов» (в ред.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23.04.2024 № 287), от 27.02.2024 № 236 «Об условиях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(в ред. решения Думы</w:t>
      </w:r>
      <w:proofErr w:type="gramEnd"/>
      <w:r w:rsidRPr="00643976">
        <w:rPr>
          <w:rFonts w:ascii="Times New Roman" w:hAnsi="Times New Roman" w:cs="Times New Roman"/>
          <w:sz w:val="24"/>
          <w:szCs w:val="24"/>
        </w:rPr>
        <w:t xml:space="preserve"> </w:t>
      </w:r>
      <w:proofErr w:type="spellStart"/>
      <w:proofErr w:type="gram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от 23.04.2024 № 288)</w:t>
      </w:r>
      <w:r w:rsidRPr="00643976">
        <w:rPr>
          <w:rFonts w:ascii="Times New Roman" w:hAnsi="Times New Roman" w:cs="Times New Roman"/>
          <w:color w:val="000000"/>
          <w:sz w:val="24"/>
          <w:szCs w:val="24"/>
        </w:rPr>
        <w:t xml:space="preserve">, </w:t>
      </w:r>
      <w:r w:rsidRPr="00643976">
        <w:rPr>
          <w:rFonts w:ascii="Times New Roman" w:hAnsi="Times New Roman" w:cs="Times New Roman"/>
          <w:kern w:val="20"/>
          <w:sz w:val="24"/>
          <w:szCs w:val="24"/>
        </w:rPr>
        <w:t xml:space="preserve">распоряжения Администрации </w:t>
      </w:r>
      <w:proofErr w:type="spellStart"/>
      <w:r w:rsidRPr="00643976">
        <w:rPr>
          <w:rFonts w:ascii="Times New Roman" w:hAnsi="Times New Roman" w:cs="Times New Roman"/>
          <w:kern w:val="20"/>
          <w:sz w:val="24"/>
          <w:szCs w:val="24"/>
        </w:rPr>
        <w:t>Яковлевского</w:t>
      </w:r>
      <w:proofErr w:type="spellEnd"/>
      <w:r w:rsidRPr="00643976">
        <w:rPr>
          <w:rFonts w:ascii="Times New Roman" w:hAnsi="Times New Roman" w:cs="Times New Roman"/>
          <w:kern w:val="20"/>
          <w:sz w:val="24"/>
          <w:szCs w:val="24"/>
        </w:rPr>
        <w:t xml:space="preserve"> муниципального округа от 15.08.2024 г.  № 779 - </w:t>
      </w:r>
      <w:proofErr w:type="spellStart"/>
      <w:r w:rsidRPr="00643976">
        <w:rPr>
          <w:rFonts w:ascii="Times New Roman" w:hAnsi="Times New Roman" w:cs="Times New Roman"/>
          <w:kern w:val="20"/>
          <w:sz w:val="24"/>
          <w:szCs w:val="24"/>
        </w:rPr>
        <w:t>ра</w:t>
      </w:r>
      <w:proofErr w:type="spellEnd"/>
      <w:r w:rsidRPr="00643976">
        <w:rPr>
          <w:rFonts w:ascii="Times New Roman" w:hAnsi="Times New Roman" w:cs="Times New Roman"/>
          <w:kern w:val="20"/>
          <w:sz w:val="24"/>
          <w:szCs w:val="24"/>
        </w:rPr>
        <w:t xml:space="preserve"> «</w:t>
      </w:r>
      <w:r w:rsidRPr="00643976">
        <w:rPr>
          <w:rFonts w:ascii="Times New Roman" w:hAnsi="Times New Roman" w:cs="Times New Roman"/>
          <w:sz w:val="24"/>
          <w:szCs w:val="24"/>
        </w:rPr>
        <w:t xml:space="preserve">О проведении электронного аукциона, открытого по составу участников и по форме подачи предложений о цене муниципального имущества» на </w:t>
      </w:r>
      <w:r w:rsidRPr="00643976">
        <w:rPr>
          <w:rFonts w:ascii="Times New Roman" w:hAnsi="Times New Roman" w:cs="Times New Roman"/>
          <w:bCs/>
          <w:sz w:val="24"/>
          <w:szCs w:val="24"/>
        </w:rPr>
        <w:t xml:space="preserve">18 сентября </w:t>
      </w:r>
      <w:r w:rsidRPr="00643976">
        <w:rPr>
          <w:rFonts w:ascii="Times New Roman" w:hAnsi="Times New Roman" w:cs="Times New Roman"/>
          <w:sz w:val="24"/>
          <w:szCs w:val="24"/>
        </w:rPr>
        <w:t>2024 года был объявлен открытый по составу участников электронный аукцион по продаже четырех сооружений электроэнергетики с одновременным отчуждением земельных участков под ними путем.</w:t>
      </w:r>
      <w:proofErr w:type="gramEnd"/>
      <w:r w:rsidRPr="00643976">
        <w:rPr>
          <w:rFonts w:ascii="Times New Roman" w:hAnsi="Times New Roman" w:cs="Times New Roman"/>
          <w:sz w:val="24"/>
          <w:szCs w:val="24"/>
        </w:rPr>
        <w:t xml:space="preserve"> </w:t>
      </w:r>
      <w:r w:rsidRPr="00643976">
        <w:rPr>
          <w:rFonts w:ascii="Times New Roman" w:hAnsi="Times New Roman" w:cs="Times New Roman"/>
          <w:bCs/>
          <w:color w:val="000000"/>
          <w:sz w:val="24"/>
          <w:szCs w:val="24"/>
        </w:rPr>
        <w:t xml:space="preserve">Распоряжением Администрации </w:t>
      </w:r>
      <w:proofErr w:type="spellStart"/>
      <w:r w:rsidRPr="00643976">
        <w:rPr>
          <w:rFonts w:ascii="Times New Roman" w:hAnsi="Times New Roman" w:cs="Times New Roman"/>
          <w:bCs/>
          <w:color w:val="000000"/>
          <w:sz w:val="24"/>
          <w:szCs w:val="24"/>
        </w:rPr>
        <w:t>Яковлевского</w:t>
      </w:r>
      <w:proofErr w:type="spellEnd"/>
      <w:r w:rsidRPr="00643976">
        <w:rPr>
          <w:rFonts w:ascii="Times New Roman" w:hAnsi="Times New Roman" w:cs="Times New Roman"/>
          <w:bCs/>
          <w:color w:val="000000"/>
          <w:sz w:val="24"/>
          <w:szCs w:val="24"/>
        </w:rPr>
        <w:t xml:space="preserve"> муниципального округа от 28.08.2024 № 807 – </w:t>
      </w:r>
      <w:proofErr w:type="spellStart"/>
      <w:r w:rsidRPr="00643976">
        <w:rPr>
          <w:rFonts w:ascii="Times New Roman" w:hAnsi="Times New Roman" w:cs="Times New Roman"/>
          <w:bCs/>
          <w:color w:val="000000"/>
          <w:sz w:val="24"/>
          <w:szCs w:val="24"/>
        </w:rPr>
        <w:t>ра</w:t>
      </w:r>
      <w:proofErr w:type="spellEnd"/>
      <w:r w:rsidRPr="00643976">
        <w:rPr>
          <w:rFonts w:ascii="Times New Roman" w:hAnsi="Times New Roman" w:cs="Times New Roman"/>
          <w:bCs/>
          <w:color w:val="000000"/>
          <w:sz w:val="24"/>
          <w:szCs w:val="24"/>
        </w:rPr>
        <w:t xml:space="preserve"> «Об отказе от проведения электронного аукциона, открытого по составу участников и по форме подачи предложений о цене муниципального имущества электросетевого хозяйства» </w:t>
      </w:r>
      <w:r w:rsidRPr="00643976">
        <w:rPr>
          <w:rFonts w:ascii="Times New Roman" w:hAnsi="Times New Roman" w:cs="Times New Roman"/>
          <w:sz w:val="24"/>
          <w:szCs w:val="24"/>
        </w:rPr>
        <w:t>электронный аукцион, открытый по составу участников и по форме подачи предложений о цене муниципального имущества отменен.</w:t>
      </w:r>
    </w:p>
    <w:p w:rsidR="00DD0ADF" w:rsidRPr="00643976" w:rsidRDefault="00DD0ADF" w:rsidP="00DD0ADF">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43976">
        <w:rPr>
          <w:rFonts w:ascii="Times New Roman" w:hAnsi="Times New Roman" w:cs="Times New Roman"/>
          <w:sz w:val="24"/>
          <w:szCs w:val="24"/>
        </w:rPr>
        <w:t xml:space="preserve">На основании </w:t>
      </w:r>
      <w:r w:rsidRPr="00643976">
        <w:rPr>
          <w:rFonts w:ascii="Times New Roman" w:hAnsi="Times New Roman" w:cs="Times New Roman"/>
          <w:sz w:val="24"/>
          <w:szCs w:val="24"/>
          <w:lang w:val="x-none" w:eastAsia="x-none"/>
        </w:rPr>
        <w:t xml:space="preserve">решения Думы </w:t>
      </w:r>
      <w:proofErr w:type="spellStart"/>
      <w:r w:rsidRPr="00643976">
        <w:rPr>
          <w:rFonts w:ascii="Times New Roman" w:hAnsi="Times New Roman" w:cs="Times New Roman"/>
          <w:sz w:val="24"/>
          <w:szCs w:val="24"/>
          <w:lang w:val="x-none" w:eastAsia="x-none"/>
        </w:rPr>
        <w:t>Яковлевского</w:t>
      </w:r>
      <w:proofErr w:type="spellEnd"/>
      <w:r w:rsidRPr="00643976">
        <w:rPr>
          <w:rFonts w:ascii="Times New Roman" w:hAnsi="Times New Roman" w:cs="Times New Roman"/>
          <w:sz w:val="24"/>
          <w:szCs w:val="24"/>
          <w:lang w:val="x-none" w:eastAsia="x-none"/>
        </w:rPr>
        <w:t xml:space="preserve"> муниципального </w:t>
      </w:r>
      <w:r w:rsidRPr="00643976">
        <w:rPr>
          <w:rFonts w:ascii="Times New Roman" w:hAnsi="Times New Roman" w:cs="Times New Roman"/>
          <w:sz w:val="24"/>
          <w:szCs w:val="24"/>
          <w:lang w:eastAsia="x-none"/>
        </w:rPr>
        <w:t>округа</w:t>
      </w:r>
      <w:r w:rsidRPr="00643976">
        <w:rPr>
          <w:rFonts w:ascii="Times New Roman" w:hAnsi="Times New Roman" w:cs="Times New Roman"/>
          <w:sz w:val="24"/>
          <w:szCs w:val="24"/>
        </w:rPr>
        <w:t xml:space="preserve">  от 24.09.2024 №393 «О внесении  изменения  в условия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от 24.09.2024 №394 «О внесении  изменения  в условия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на 2024 год» четыре сооружения электроэнергетики с одновременным отчуждением земельных участков под ними путем исключены из Программы приватизации.</w:t>
      </w:r>
      <w:proofErr w:type="gramEnd"/>
    </w:p>
    <w:p w:rsidR="00DD0ADF" w:rsidRPr="00643976" w:rsidRDefault="00DD0ADF" w:rsidP="00DD0ADF">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В соответствии с программой приватизации муниципального имущества за 2024 год за 12 месяцев 2024 года всего было объявлено два электронных аукциона, открытых по составу участников и по форме подачи предложений о цене муниципального имущества;</w:t>
      </w:r>
    </w:p>
    <w:p w:rsidR="00DD0ADF" w:rsidRPr="00643976" w:rsidRDefault="00DD0ADF" w:rsidP="00DD0ADF">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 xml:space="preserve">Других торгов по продаже муниципального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в 2024 году не объявлялось и не проводилось.</w:t>
      </w:r>
    </w:p>
    <w:p w:rsidR="00DD0ADF" w:rsidRPr="00643976" w:rsidRDefault="00DD0ADF" w:rsidP="00DD0ADF">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 xml:space="preserve">В результате реализации Программы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за 2024 год в бюджет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района поступало 00 руб. 00 коп.</w:t>
      </w:r>
    </w:p>
    <w:p w:rsidR="00DD0ADF" w:rsidRPr="00643976" w:rsidRDefault="00DD0ADF" w:rsidP="00DD0ADF">
      <w:pPr>
        <w:tabs>
          <w:tab w:val="left" w:pos="0"/>
        </w:tabs>
        <w:spacing w:after="0" w:line="240" w:lineRule="auto"/>
        <w:ind w:firstLine="709"/>
        <w:jc w:val="both"/>
        <w:rPr>
          <w:rFonts w:ascii="Times New Roman" w:hAnsi="Times New Roman" w:cs="Times New Roman"/>
          <w:sz w:val="24"/>
          <w:szCs w:val="24"/>
        </w:rPr>
      </w:pPr>
      <w:r w:rsidRPr="00643976">
        <w:rPr>
          <w:rFonts w:ascii="Times New Roman" w:hAnsi="Times New Roman" w:cs="Times New Roman"/>
          <w:sz w:val="24"/>
          <w:szCs w:val="24"/>
        </w:rPr>
        <w:t xml:space="preserve">Кроме того, в бюджет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округа в 2024 от исполнения Программы приватизации имущества, находящегося в собственности </w:t>
      </w:r>
      <w:proofErr w:type="spellStart"/>
      <w:r w:rsidRPr="00643976">
        <w:rPr>
          <w:rFonts w:ascii="Times New Roman" w:hAnsi="Times New Roman" w:cs="Times New Roman"/>
          <w:sz w:val="24"/>
          <w:szCs w:val="24"/>
        </w:rPr>
        <w:t>Яковлевского</w:t>
      </w:r>
      <w:proofErr w:type="spellEnd"/>
      <w:r w:rsidRPr="00643976">
        <w:rPr>
          <w:rFonts w:ascii="Times New Roman" w:hAnsi="Times New Roman" w:cs="Times New Roman"/>
          <w:sz w:val="24"/>
          <w:szCs w:val="24"/>
        </w:rPr>
        <w:t xml:space="preserve"> муниципального района, за 2021 год поступало  3 161 200 руб. 00 коп.</w:t>
      </w:r>
    </w:p>
    <w:p w:rsidR="00DD0ADF" w:rsidRPr="00643976" w:rsidRDefault="00DD0ADF" w:rsidP="00DD0ADF">
      <w:pPr>
        <w:tabs>
          <w:tab w:val="left" w:pos="0"/>
        </w:tabs>
        <w:spacing w:after="0" w:line="240" w:lineRule="auto"/>
        <w:ind w:right="-6" w:firstLine="709"/>
        <w:jc w:val="both"/>
        <w:rPr>
          <w:rFonts w:ascii="Times New Roman" w:hAnsi="Times New Roman" w:cs="Times New Roman"/>
          <w:sz w:val="24"/>
          <w:szCs w:val="24"/>
        </w:rPr>
      </w:pPr>
      <w:r w:rsidRPr="00643976">
        <w:rPr>
          <w:rFonts w:ascii="Times New Roman" w:hAnsi="Times New Roman" w:cs="Times New Roman"/>
          <w:sz w:val="24"/>
          <w:szCs w:val="24"/>
        </w:rPr>
        <w:t>Расходы по оценке рыночной стоимости объектов, подлежащих приватизации в 2024 г., составили 128 000 руб.</w:t>
      </w:r>
    </w:p>
    <w:p w:rsidR="00DD0ADF" w:rsidRPr="00643976" w:rsidRDefault="00DD0ADF" w:rsidP="00DD0ADF">
      <w:pPr>
        <w:spacing w:after="0" w:line="240" w:lineRule="auto"/>
        <w:ind w:firstLine="720"/>
        <w:jc w:val="both"/>
        <w:rPr>
          <w:rFonts w:ascii="Times New Roman" w:hAnsi="Times New Roman" w:cs="Times New Roman"/>
          <w:sz w:val="24"/>
          <w:szCs w:val="24"/>
        </w:rPr>
      </w:pPr>
    </w:p>
    <w:p w:rsidR="00DD0ADF" w:rsidRPr="00643976" w:rsidRDefault="00DD0ADF" w:rsidP="00DD0ADF">
      <w:pPr>
        <w:spacing w:after="0" w:line="240" w:lineRule="auto"/>
        <w:ind w:firstLine="720"/>
        <w:jc w:val="both"/>
        <w:rPr>
          <w:rFonts w:ascii="Times New Roman" w:hAnsi="Times New Roman" w:cs="Times New Roman"/>
          <w:sz w:val="24"/>
          <w:szCs w:val="24"/>
        </w:rPr>
      </w:pPr>
    </w:p>
    <w:p w:rsidR="00DD0ADF" w:rsidRPr="00643976" w:rsidRDefault="00DD0ADF" w:rsidP="00DD0ADF">
      <w:pPr>
        <w:spacing w:after="0" w:line="240" w:lineRule="auto"/>
        <w:ind w:firstLine="720"/>
        <w:jc w:val="both"/>
        <w:rPr>
          <w:rFonts w:ascii="Times New Roman" w:hAnsi="Times New Roman" w:cs="Times New Roman"/>
          <w:sz w:val="24"/>
          <w:szCs w:val="24"/>
        </w:rPr>
      </w:pPr>
    </w:p>
    <w:p w:rsidR="00DD0ADF" w:rsidRPr="00643976" w:rsidRDefault="00DD0ADF" w:rsidP="00DD0ADF">
      <w:pPr>
        <w:shd w:val="clear" w:color="auto" w:fill="FFFFFF"/>
        <w:spacing w:after="0" w:line="240" w:lineRule="auto"/>
        <w:rPr>
          <w:rFonts w:ascii="Times New Roman" w:hAnsi="Times New Roman" w:cs="Times New Roman"/>
          <w:sz w:val="24"/>
          <w:szCs w:val="24"/>
        </w:rPr>
      </w:pPr>
      <w:r w:rsidRPr="00643976">
        <w:rPr>
          <w:rFonts w:ascii="Times New Roman" w:hAnsi="Times New Roman" w:cs="Times New Roman"/>
          <w:sz w:val="24"/>
          <w:szCs w:val="24"/>
        </w:rPr>
        <w:t xml:space="preserve">Начальник управления  </w:t>
      </w:r>
      <w:proofErr w:type="gramStart"/>
      <w:r w:rsidRPr="00643976">
        <w:rPr>
          <w:rFonts w:ascii="Times New Roman" w:hAnsi="Times New Roman" w:cs="Times New Roman"/>
          <w:sz w:val="24"/>
          <w:szCs w:val="24"/>
        </w:rPr>
        <w:t>земельных</w:t>
      </w:r>
      <w:proofErr w:type="gramEnd"/>
      <w:r w:rsidRPr="00643976">
        <w:rPr>
          <w:rFonts w:ascii="Times New Roman" w:hAnsi="Times New Roman" w:cs="Times New Roman"/>
          <w:sz w:val="24"/>
          <w:szCs w:val="24"/>
        </w:rPr>
        <w:t xml:space="preserve"> и  </w:t>
      </w:r>
    </w:p>
    <w:p w:rsidR="00DD0ADF" w:rsidRPr="00643976" w:rsidRDefault="00DD0ADF" w:rsidP="00DD0ADF">
      <w:pPr>
        <w:shd w:val="clear" w:color="auto" w:fill="FFFFFF"/>
        <w:spacing w:after="0" w:line="240" w:lineRule="auto"/>
        <w:rPr>
          <w:rFonts w:ascii="Times New Roman" w:hAnsi="Times New Roman" w:cs="Times New Roman"/>
          <w:sz w:val="24"/>
          <w:szCs w:val="24"/>
        </w:rPr>
      </w:pPr>
      <w:r w:rsidRPr="00643976">
        <w:rPr>
          <w:rFonts w:ascii="Times New Roman" w:hAnsi="Times New Roman" w:cs="Times New Roman"/>
          <w:sz w:val="24"/>
          <w:szCs w:val="24"/>
        </w:rPr>
        <w:t xml:space="preserve">имущественных отношений </w:t>
      </w:r>
    </w:p>
    <w:p w:rsidR="00DD0ADF" w:rsidRPr="00643976" w:rsidRDefault="00DD0ADF" w:rsidP="00DD0ADF">
      <w:pPr>
        <w:shd w:val="clear" w:color="auto" w:fill="FFFFFF"/>
        <w:spacing w:after="0" w:line="240" w:lineRule="auto"/>
        <w:rPr>
          <w:rFonts w:ascii="Times New Roman" w:hAnsi="Times New Roman" w:cs="Times New Roman"/>
          <w:sz w:val="24"/>
          <w:szCs w:val="24"/>
        </w:rPr>
      </w:pPr>
      <w:r w:rsidRPr="00643976">
        <w:rPr>
          <w:rFonts w:ascii="Times New Roman" w:hAnsi="Times New Roman" w:cs="Times New Roman"/>
          <w:sz w:val="24"/>
          <w:szCs w:val="24"/>
        </w:rPr>
        <w:t xml:space="preserve">Администрации </w:t>
      </w:r>
      <w:proofErr w:type="spellStart"/>
      <w:r w:rsidRPr="00643976">
        <w:rPr>
          <w:rFonts w:ascii="Times New Roman" w:hAnsi="Times New Roman" w:cs="Times New Roman"/>
          <w:sz w:val="24"/>
          <w:szCs w:val="24"/>
        </w:rPr>
        <w:t>Яковлевского</w:t>
      </w:r>
      <w:proofErr w:type="spellEnd"/>
    </w:p>
    <w:p w:rsidR="00DD0ADF" w:rsidRDefault="00DD0ADF" w:rsidP="00DD0ADF">
      <w:pPr>
        <w:shd w:val="clear" w:color="auto" w:fill="FFFFFF"/>
        <w:spacing w:after="0" w:line="240" w:lineRule="auto"/>
        <w:rPr>
          <w:rFonts w:ascii="Times New Roman" w:hAnsi="Times New Roman"/>
          <w:sz w:val="24"/>
          <w:szCs w:val="24"/>
        </w:rPr>
      </w:pPr>
      <w:r w:rsidRPr="00643976">
        <w:rPr>
          <w:rFonts w:ascii="Times New Roman" w:hAnsi="Times New Roman" w:cs="Times New Roman"/>
          <w:sz w:val="24"/>
          <w:szCs w:val="24"/>
        </w:rPr>
        <w:t>муниципального округа                                                                          К.С. Бахрушин</w:t>
      </w:r>
    </w:p>
    <w:p w:rsidR="005C176E" w:rsidRDefault="005C176E"/>
    <w:sectPr w:rsidR="005C1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DF"/>
    <w:rsid w:val="000E47D8"/>
    <w:rsid w:val="00264F4A"/>
    <w:rsid w:val="00316053"/>
    <w:rsid w:val="00400249"/>
    <w:rsid w:val="0048490A"/>
    <w:rsid w:val="005C176E"/>
    <w:rsid w:val="00613D83"/>
    <w:rsid w:val="0062662B"/>
    <w:rsid w:val="00795A09"/>
    <w:rsid w:val="008A326F"/>
    <w:rsid w:val="00930BD6"/>
    <w:rsid w:val="009768BE"/>
    <w:rsid w:val="00B30047"/>
    <w:rsid w:val="00C7121A"/>
    <w:rsid w:val="00C7206F"/>
    <w:rsid w:val="00CA75A1"/>
    <w:rsid w:val="00CD502D"/>
    <w:rsid w:val="00D36058"/>
    <w:rsid w:val="00DD0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ADF"/>
  </w:style>
  <w:style w:type="paragraph" w:styleId="1">
    <w:name w:val="heading 1"/>
    <w:basedOn w:val="a"/>
    <w:link w:val="10"/>
    <w:qFormat/>
    <w:rsid w:val="00DD0A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0ADF"/>
    <w:rPr>
      <w:rFonts w:ascii="Times New Roman" w:eastAsia="Times New Roman" w:hAnsi="Times New Roman" w:cs="Times New Roman"/>
      <w:b/>
      <w:bCs/>
      <w:kern w:val="36"/>
      <w:sz w:val="48"/>
      <w:szCs w:val="48"/>
      <w:lang w:eastAsia="ru-RU"/>
    </w:rPr>
  </w:style>
  <w:style w:type="paragraph" w:styleId="a3">
    <w:name w:val="No Spacing"/>
    <w:link w:val="a4"/>
    <w:uiPriority w:val="1"/>
    <w:qFormat/>
    <w:rsid w:val="00DD0ADF"/>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DD0AD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ADF"/>
  </w:style>
  <w:style w:type="paragraph" w:styleId="1">
    <w:name w:val="heading 1"/>
    <w:basedOn w:val="a"/>
    <w:link w:val="10"/>
    <w:qFormat/>
    <w:rsid w:val="00DD0A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0ADF"/>
    <w:rPr>
      <w:rFonts w:ascii="Times New Roman" w:eastAsia="Times New Roman" w:hAnsi="Times New Roman" w:cs="Times New Roman"/>
      <w:b/>
      <w:bCs/>
      <w:kern w:val="36"/>
      <w:sz w:val="48"/>
      <w:szCs w:val="48"/>
      <w:lang w:eastAsia="ru-RU"/>
    </w:rPr>
  </w:style>
  <w:style w:type="paragraph" w:styleId="a3">
    <w:name w:val="No Spacing"/>
    <w:link w:val="a4"/>
    <w:uiPriority w:val="1"/>
    <w:qFormat/>
    <w:rsid w:val="00DD0ADF"/>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DD0A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E35C38573F8EE8C07D0AAE22AA613F6312BD1FF7CC6C3163E500973AE22FCC054CFFC3C44808B5DFD806A0203F4y6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2228</Words>
  <Characters>12701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2025-04-29T04:22:00Z</dcterms:created>
  <dcterms:modified xsi:type="dcterms:W3CDTF">2025-04-29T04:23:00Z</dcterms:modified>
</cp:coreProperties>
</file>