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C9" w:rsidRPr="00FB1BAA" w:rsidRDefault="00C92BC9" w:rsidP="00C92BC9">
      <w:pPr>
        <w:spacing w:after="0" w:line="240" w:lineRule="auto"/>
        <w:rPr>
          <w:rFonts w:ascii="Times New Roman" w:hAnsi="Times New Roman" w:cs="Times New Roman"/>
        </w:rPr>
      </w:pPr>
    </w:p>
    <w:p w:rsidR="00C92BC9" w:rsidRPr="00200E45" w:rsidRDefault="00C92BC9" w:rsidP="00C92BC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00E4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821CFD5" wp14:editId="342EEEEE">
            <wp:simplePos x="0" y="0"/>
            <wp:positionH relativeFrom="column">
              <wp:posOffset>2729230</wp:posOffset>
            </wp:positionH>
            <wp:positionV relativeFrom="paragraph">
              <wp:posOffset>-516890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BC9" w:rsidRPr="00200E45" w:rsidRDefault="00C92BC9" w:rsidP="00C92BC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00E45">
        <w:rPr>
          <w:rFonts w:ascii="Times New Roman" w:hAnsi="Times New Roman" w:cs="Times New Roman"/>
        </w:rPr>
        <w:t>Российская Федерация Приморский край</w:t>
      </w:r>
    </w:p>
    <w:p w:rsidR="00C92BC9" w:rsidRPr="00200E45" w:rsidRDefault="00C92BC9" w:rsidP="00C92BC9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92BC9" w:rsidRPr="00200E45" w:rsidRDefault="00C92BC9" w:rsidP="00C92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92BC9" w:rsidRPr="00200E45" w:rsidRDefault="00C92BC9" w:rsidP="00C92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C92BC9" w:rsidRPr="00200E45" w:rsidRDefault="00C92BC9" w:rsidP="00C92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92BC9" w:rsidRPr="00200E45" w:rsidRDefault="00C92BC9" w:rsidP="00C92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BC9" w:rsidRPr="00200E45" w:rsidRDefault="00C92BC9" w:rsidP="00C92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2BC9" w:rsidRPr="00200E45" w:rsidRDefault="00C92BC9" w:rsidP="00C92BC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92BC9" w:rsidRPr="00200E45" w:rsidRDefault="00C92BC9" w:rsidP="00C92B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30 июля 2024 года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0E4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00E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0E45">
        <w:rPr>
          <w:rFonts w:ascii="Times New Roman" w:hAnsi="Times New Roman" w:cs="Times New Roman"/>
          <w:sz w:val="28"/>
          <w:szCs w:val="28"/>
        </w:rPr>
        <w:t xml:space="preserve">. Яковлевка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371</w:t>
      </w:r>
      <w:r w:rsidRPr="00200E45">
        <w:rPr>
          <w:rFonts w:ascii="Times New Roman" w:hAnsi="Times New Roman" w:cs="Times New Roman"/>
          <w:sz w:val="28"/>
          <w:szCs w:val="28"/>
        </w:rPr>
        <w:t xml:space="preserve"> - НПА</w:t>
      </w:r>
    </w:p>
    <w:p w:rsidR="00C92BC9" w:rsidRPr="00200E45" w:rsidRDefault="00C92BC9" w:rsidP="00C92BC9">
      <w:pPr>
        <w:spacing w:after="0" w:line="240" w:lineRule="auto"/>
        <w:rPr>
          <w:rFonts w:ascii="Times New Roman" w:hAnsi="Times New Roman" w:cs="Times New Roman"/>
        </w:rPr>
      </w:pPr>
    </w:p>
    <w:p w:rsidR="00C92BC9" w:rsidRPr="00200E45" w:rsidRDefault="00C92BC9" w:rsidP="00C92B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00E45">
        <w:rPr>
          <w:rFonts w:ascii="Times New Roman" w:eastAsiaTheme="minorEastAsia" w:hAnsi="Times New Roman" w:cs="Times New Roman"/>
          <w:b/>
          <w:sz w:val="28"/>
          <w:szCs w:val="28"/>
        </w:rPr>
        <w:t xml:space="preserve">О </w:t>
      </w:r>
      <w:proofErr w:type="gramStart"/>
      <w:r w:rsidRPr="00200E45">
        <w:rPr>
          <w:rFonts w:ascii="Times New Roman" w:eastAsiaTheme="minorEastAsia" w:hAnsi="Times New Roman" w:cs="Times New Roman"/>
          <w:b/>
          <w:sz w:val="28"/>
          <w:szCs w:val="28"/>
        </w:rPr>
        <w:t>Положении</w:t>
      </w:r>
      <w:proofErr w:type="gramEnd"/>
      <w:r w:rsidRPr="00200E45">
        <w:rPr>
          <w:rFonts w:ascii="Times New Roman" w:eastAsiaTheme="minorEastAsia" w:hAnsi="Times New Roman" w:cs="Times New Roman"/>
          <w:b/>
          <w:sz w:val="28"/>
          <w:szCs w:val="28"/>
        </w:rPr>
        <w:t xml:space="preserve"> о порядке применения поощрений муниципальных служащих органов местного самоуправления </w:t>
      </w:r>
      <w:proofErr w:type="spellStart"/>
      <w:r w:rsidRPr="00200E45">
        <w:rPr>
          <w:rFonts w:ascii="Times New Roman" w:eastAsiaTheme="minorEastAsia" w:hAnsi="Times New Roman" w:cs="Times New Roman"/>
          <w:b/>
          <w:sz w:val="28"/>
          <w:szCs w:val="28"/>
        </w:rPr>
        <w:t>Яковлевского</w:t>
      </w:r>
      <w:proofErr w:type="spellEnd"/>
      <w:r w:rsidRPr="00200E45">
        <w:rPr>
          <w:rFonts w:ascii="Times New Roman" w:eastAsiaTheme="minorEastAsia" w:hAnsi="Times New Roman" w:cs="Times New Roman"/>
          <w:b/>
          <w:sz w:val="28"/>
          <w:szCs w:val="28"/>
        </w:rPr>
        <w:t xml:space="preserve"> муниципального округа</w:t>
      </w:r>
    </w:p>
    <w:p w:rsidR="00C92BC9" w:rsidRPr="00200E45" w:rsidRDefault="00C92BC9" w:rsidP="00C92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BC9" w:rsidRPr="00973743" w:rsidRDefault="00C92BC9" w:rsidP="00C9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7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973743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Pr="00973743">
        <w:rPr>
          <w:rFonts w:ascii="Times New Roman" w:hAnsi="Times New Roman" w:cs="Times New Roman"/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9737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973743">
        <w:rPr>
          <w:rFonts w:ascii="Times New Roman" w:hAnsi="Times New Roman" w:cs="Times New Roman"/>
          <w:sz w:val="28"/>
          <w:szCs w:val="28"/>
        </w:rPr>
        <w:t xml:space="preserve"> муниципального округа, в связи с созданием </w:t>
      </w:r>
      <w:proofErr w:type="spellStart"/>
      <w:r w:rsidRPr="009737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973743">
        <w:rPr>
          <w:rFonts w:ascii="Times New Roman" w:hAnsi="Times New Roman" w:cs="Times New Roman"/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9737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973743">
        <w:rPr>
          <w:rFonts w:ascii="Times New Roman" w:hAnsi="Times New Roman" w:cs="Times New Roman"/>
          <w:sz w:val="28"/>
          <w:szCs w:val="28"/>
        </w:rPr>
        <w:t xml:space="preserve"> муниципального округа Дума </w:t>
      </w:r>
      <w:proofErr w:type="spellStart"/>
      <w:r w:rsidRPr="0097374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97374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gramEnd"/>
    </w:p>
    <w:p w:rsidR="00C92BC9" w:rsidRPr="00200E45" w:rsidRDefault="00C92BC9" w:rsidP="00C92BC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92BC9" w:rsidRPr="00200E45" w:rsidRDefault="00C92BC9" w:rsidP="00C9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BC9" w:rsidRPr="00200E45" w:rsidRDefault="00C92BC9" w:rsidP="00C9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применения поощрений муниципальных служащих органов местного самоуправления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муниципального района (прилагается).</w:t>
      </w:r>
    </w:p>
    <w:p w:rsidR="00C92BC9" w:rsidRPr="00200E45" w:rsidRDefault="00C92BC9" w:rsidP="00C92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Думы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муниципального района от 22.12.2009 № 347-НПА «О </w:t>
      </w:r>
      <w:proofErr w:type="gramStart"/>
      <w:r w:rsidRPr="00200E45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200E45">
        <w:rPr>
          <w:rFonts w:ascii="Times New Roman" w:hAnsi="Times New Roman" w:cs="Times New Roman"/>
          <w:sz w:val="28"/>
          <w:szCs w:val="28"/>
        </w:rPr>
        <w:t xml:space="preserve"> о порядке применения поощрений муниципальных служащих органов местного самоуправления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C92BC9" w:rsidRPr="00200E45" w:rsidRDefault="00C92BC9" w:rsidP="00C92BC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C92BC9" w:rsidRPr="00200E45" w:rsidRDefault="00C92BC9" w:rsidP="00C92BC9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200E4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20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C92BC9" w:rsidRDefault="00C92BC9" w:rsidP="00C92BC9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BC9" w:rsidRPr="00200E45" w:rsidRDefault="00C92BC9" w:rsidP="00C92B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BC9" w:rsidRDefault="00C92BC9" w:rsidP="00C9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>Приложение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2BC9" w:rsidRPr="005061A1" w:rsidRDefault="00C92BC9" w:rsidP="00C92BC9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>УТВЕРЖДЕНО</w:t>
      </w:r>
      <w:r w:rsidRPr="00200E45">
        <w:rPr>
          <w:rFonts w:ascii="Times New Roman" w:hAnsi="Times New Roman" w:cs="Times New Roman"/>
          <w:sz w:val="24"/>
          <w:szCs w:val="24"/>
        </w:rPr>
        <w:br/>
      </w:r>
      <w:r w:rsidRPr="005061A1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proofErr w:type="spellStart"/>
      <w:r w:rsidRPr="005061A1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</w:p>
    <w:p w:rsidR="00C92BC9" w:rsidRPr="005061A1" w:rsidRDefault="00C92BC9" w:rsidP="00C92BC9">
      <w:pPr>
        <w:widowControl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61A1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92BC9" w:rsidRPr="005061A1" w:rsidRDefault="00C92BC9" w:rsidP="00C92BC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61A1">
        <w:rPr>
          <w:rFonts w:ascii="Times New Roman" w:hAnsi="Times New Roman" w:cs="Times New Roman"/>
          <w:sz w:val="24"/>
          <w:szCs w:val="24"/>
        </w:rPr>
        <w:t xml:space="preserve">от 30.07.2024 № </w:t>
      </w:r>
      <w:r>
        <w:rPr>
          <w:rFonts w:ascii="Times New Roman" w:hAnsi="Times New Roman" w:cs="Times New Roman"/>
          <w:sz w:val="24"/>
          <w:szCs w:val="24"/>
        </w:rPr>
        <w:t>371</w:t>
      </w:r>
      <w:r w:rsidRPr="005061A1">
        <w:rPr>
          <w:rFonts w:ascii="Times New Roman" w:hAnsi="Times New Roman" w:cs="Times New Roman"/>
          <w:sz w:val="24"/>
          <w:szCs w:val="24"/>
        </w:rPr>
        <w:t xml:space="preserve"> - НПА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0E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C92BC9" w:rsidRPr="00200E45" w:rsidRDefault="00C92BC9" w:rsidP="00C92B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2BC9" w:rsidRPr="00200E45" w:rsidRDefault="00C92BC9" w:rsidP="00C92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92BC9" w:rsidRPr="00200E45" w:rsidRDefault="00C92BC9" w:rsidP="00C92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 xml:space="preserve">о порядке применения поощрений муниципальных служащих </w:t>
      </w:r>
    </w:p>
    <w:p w:rsidR="00C92BC9" w:rsidRPr="00200E45" w:rsidRDefault="00C92BC9" w:rsidP="00C92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  <w:proofErr w:type="spellStart"/>
      <w:r w:rsidRPr="00200E45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BC9" w:rsidRPr="00200E45" w:rsidRDefault="00C92BC9" w:rsidP="00C92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C92BC9" w:rsidRPr="00200E45" w:rsidRDefault="00C92BC9" w:rsidP="00C92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BC9" w:rsidRPr="00200E45" w:rsidRDefault="00C92BC9" w:rsidP="00C92BC9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00E45">
        <w:rPr>
          <w:b/>
          <w:sz w:val="28"/>
          <w:szCs w:val="28"/>
        </w:rPr>
        <w:t>Общие положения</w:t>
      </w:r>
    </w:p>
    <w:p w:rsidR="00C92BC9" w:rsidRPr="00200E45" w:rsidRDefault="00C92BC9" w:rsidP="00C92B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ab/>
        <w:t xml:space="preserve">1.1. Настоящее Положение разработано в соответствии с Трудовым </w:t>
      </w:r>
      <w:hyperlink r:id="rId7" w:history="1">
        <w:r w:rsidRPr="00200E4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00E4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200E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0E45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</w:t>
      </w:r>
      <w:hyperlink r:id="rId9" w:history="1">
        <w:r w:rsidRPr="00200E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0E45">
        <w:rPr>
          <w:rFonts w:ascii="Times New Roman" w:hAnsi="Times New Roman" w:cs="Times New Roman"/>
          <w:sz w:val="28"/>
          <w:szCs w:val="28"/>
        </w:rPr>
        <w:t xml:space="preserve"> Приморского края от 04.06.2007 № 82-КЗ «О муниципальной службе в Приморском крае», Уставом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применения поощрений муниципальных служащих, замещающих должности муниципальной службы в Думе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муниципального округа, Администрации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муниципального округа и Контрольно-счетной палате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муниципальный служащий).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Порядок выплаты премии за выполнение особо важных и сложных заданий настоящим Положением не регулируется.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1.3. Поощрение муниципального служащего - это форма признания его заслуг и оказания почета за достигнутые результаты в профессиональной деятельности, направленная на стимулирование успешного и добросовестного исполнения муниципальными служащими своих должностных обязанностей, стремления к профессиональному росту.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>2. Основание поощрения муниципальных служащих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2.1. Основанием для поощрения муниципальных служащих является безупречная и эффективная муниципальная служба.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Безупречность муниципальной службы заключается в неукоснительном исполнении муниципальным служащим возложенных на него должностных обязанностей и отсутствии дисциплинарных взысканий на дату представления к поощрению.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Эффективность муниципальной службы заключается в качественном, своевременном исполнении должностных обязанностей, проявлении инициативы, творческого подхода, обеспечивающих эффективность работы органа местного самоуправления.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lastRenderedPageBreak/>
        <w:t>2.2. Поощрение муниципального служащего может быть приурочено к юбилейной дате со дня его рождения либо после 10, 15, 20 и далее через каждые 5 лет безупречной и эффективной муниципальной службы в органе местного самоуправления, приурочиваться к иным праздничным и знаменательным датам и т.д.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>3. Виды поощрений муниципальных служащих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3.1. Муниципальным служащим устанавливаются следующие виды поощрения: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200E45"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200E45">
        <w:rPr>
          <w:rFonts w:ascii="Times New Roman" w:hAnsi="Times New Roman" w:cs="Times New Roman"/>
          <w:sz w:val="28"/>
          <w:szCs w:val="28"/>
        </w:rPr>
        <w:t>2) вручение единовременного денежного поощрения;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"/>
      <w:bookmarkEnd w:id="2"/>
      <w:r w:rsidRPr="00200E45">
        <w:rPr>
          <w:rFonts w:ascii="Times New Roman" w:hAnsi="Times New Roman" w:cs="Times New Roman"/>
          <w:sz w:val="28"/>
          <w:szCs w:val="28"/>
        </w:rPr>
        <w:t>3) объявление благодарности с вручением единовременного денежного поощрения;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4) награждение ценным подарком;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"/>
      <w:bookmarkEnd w:id="3"/>
      <w:r w:rsidRPr="00200E45">
        <w:rPr>
          <w:rFonts w:ascii="Times New Roman" w:hAnsi="Times New Roman" w:cs="Times New Roman"/>
          <w:sz w:val="28"/>
          <w:szCs w:val="28"/>
        </w:rPr>
        <w:t>5) выплата единовременного поощрения в связи с выходом на пенсию за выслугу лет;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0"/>
      <w:bookmarkEnd w:id="4"/>
      <w:r w:rsidRPr="00200E45">
        <w:rPr>
          <w:rFonts w:ascii="Times New Roman" w:hAnsi="Times New Roman" w:cs="Times New Roman"/>
          <w:sz w:val="28"/>
          <w:szCs w:val="28"/>
        </w:rPr>
        <w:t xml:space="preserve">6) награждение грамотой главы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муниципального округа, Думы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bookmarkStart w:id="5" w:name="Par21"/>
      <w:bookmarkEnd w:id="5"/>
      <w:r w:rsidRPr="00200E45">
        <w:rPr>
          <w:rFonts w:ascii="Times New Roman" w:hAnsi="Times New Roman" w:cs="Times New Roman"/>
          <w:sz w:val="28"/>
          <w:szCs w:val="28"/>
        </w:rPr>
        <w:t>;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присвоение почетного звания </w:t>
      </w:r>
      <w:proofErr w:type="spellStart"/>
      <w:r w:rsidRPr="00200E45">
        <w:rPr>
          <w:rFonts w:ascii="Times New Roman" w:hAnsi="Times New Roman" w:cs="Times New Roman"/>
          <w:color w:val="000000" w:themeColor="text1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округа;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22"/>
      <w:bookmarkEnd w:id="6"/>
      <w:r w:rsidRPr="00200E45">
        <w:rPr>
          <w:rFonts w:ascii="Times New Roman" w:hAnsi="Times New Roman" w:cs="Times New Roman"/>
          <w:color w:val="000000" w:themeColor="text1"/>
          <w:sz w:val="28"/>
          <w:szCs w:val="28"/>
        </w:rPr>
        <w:t>8) награждение грамотой органа государственной власти или государственного органа Приморского края;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E45">
        <w:rPr>
          <w:rFonts w:ascii="Times New Roman" w:hAnsi="Times New Roman" w:cs="Times New Roman"/>
          <w:color w:val="000000" w:themeColor="text1"/>
          <w:sz w:val="28"/>
          <w:szCs w:val="28"/>
        </w:rPr>
        <w:t>9) присвоение почетного звания Российской Федерации, Приморского края;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10) вручение наград Приморского края;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5"/>
      <w:bookmarkEnd w:id="7"/>
      <w:r w:rsidRPr="00200E45">
        <w:rPr>
          <w:rFonts w:ascii="Times New Roman" w:hAnsi="Times New Roman" w:cs="Times New Roman"/>
          <w:sz w:val="28"/>
          <w:szCs w:val="28"/>
        </w:rPr>
        <w:t>11) представление к награждению орденами и медалями Российской Федерации.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3.2. Награждение муниципального служащего денежной премией, ценным подарком допускается наряду с применением одного из других видов поощрений.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3.3. Вид поощрения муниципального служащего определяется представителем нанимателя (работодателем) индивидуально в зависимости от стажа работы муниципального служащего в соответствующем органе местного самоуправления, его личного вклада в обеспечение эффективной работы структурного подразделения, в котором он работает, и органа местного самоуправления в целом.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>4. Условия поощрения муниципального служащего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Поощрение муниципального служащего производится при соблюдении следующих условий: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- проработанный период в соответствующем органе местного самоуправления - не менее трех лет;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- отсутствие дисциплинарного взыскания;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право на государственную пенсию за выслугу лет - при поощрении в </w:t>
      </w:r>
      <w:r w:rsidRPr="00200E4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200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ar19" w:history="1">
        <w:r w:rsidRPr="00200E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 пункта 3.1 части 3</w:t>
        </w:r>
      </w:hyperlink>
      <w:r w:rsidRPr="00200E4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>5. Порядок применения поощрения муниципального служащего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5.1. Вопрос о поощрении муниципального служащего рассматривается представителем нанимателя (работодателем) по собственной инициативе или по представлению непосредственного руководителя муниципального служащего.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Представление о применении поощрения должно быть мотивированным, отражать личный вклад муниципального служащего в решение задач и выполнение функций, входящих в сферу его компетенции, уровень профессионализма и его коммуникативные способности, мотивы поощрения.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5.2. Решение о поощрении муниципального служащего в соответствии с </w:t>
      </w:r>
      <w:hyperlink w:anchor="Par15" w:history="1">
        <w:r w:rsidRPr="00200E45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200E4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9" w:history="1">
        <w:r w:rsidRPr="00200E45">
          <w:rPr>
            <w:rFonts w:ascii="Times New Roman" w:hAnsi="Times New Roman" w:cs="Times New Roman"/>
            <w:sz w:val="28"/>
            <w:szCs w:val="28"/>
          </w:rPr>
          <w:t>5 пункта 3.1 части 3</w:t>
        </w:r>
      </w:hyperlink>
      <w:r w:rsidRPr="00200E45">
        <w:rPr>
          <w:rFonts w:ascii="Times New Roman" w:hAnsi="Times New Roman" w:cs="Times New Roman"/>
          <w:sz w:val="28"/>
          <w:szCs w:val="28"/>
        </w:rPr>
        <w:t xml:space="preserve"> настоящего Положения принимается представителем нанимателя (работодателем) и оформляется его распоряжением.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В распоряжении о поощрении должны быть указаны основания применения поощрения и его вид.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5.3. Решение о поощрении муниципального служащего в соответствии с </w:t>
      </w:r>
      <w:hyperlink w:anchor="Par20" w:history="1">
        <w:r w:rsidRPr="00200E45">
          <w:rPr>
            <w:rFonts w:ascii="Times New Roman" w:hAnsi="Times New Roman" w:cs="Times New Roman"/>
            <w:sz w:val="28"/>
            <w:szCs w:val="28"/>
          </w:rPr>
          <w:t>подпунктами 6</w:t>
        </w:r>
      </w:hyperlink>
      <w:r w:rsidRPr="00200E4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1" w:history="1">
        <w:r w:rsidRPr="00200E4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200E45">
        <w:rPr>
          <w:rFonts w:ascii="Times New Roman" w:hAnsi="Times New Roman" w:cs="Times New Roman"/>
          <w:sz w:val="28"/>
          <w:szCs w:val="28"/>
        </w:rPr>
        <w:t xml:space="preserve"> настоящего Положения принимается в установленном муниципальными правовыми актами порядке.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5.4. Решение о поощрении муниципального служащего в соответствии с </w:t>
      </w:r>
      <w:hyperlink w:anchor="Par22" w:history="1">
        <w:r w:rsidRPr="00200E45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</w:hyperlink>
      <w:r w:rsidRPr="00200E45">
        <w:rPr>
          <w:rFonts w:ascii="Times New Roman" w:hAnsi="Times New Roman" w:cs="Times New Roman"/>
          <w:sz w:val="28"/>
          <w:szCs w:val="28"/>
        </w:rPr>
        <w:t xml:space="preserve">8 - </w:t>
      </w:r>
      <w:hyperlink w:anchor="Par25" w:history="1">
        <w:r w:rsidRPr="00200E45">
          <w:rPr>
            <w:rFonts w:ascii="Times New Roman" w:hAnsi="Times New Roman" w:cs="Times New Roman"/>
            <w:sz w:val="28"/>
            <w:szCs w:val="28"/>
          </w:rPr>
          <w:t>11 пункта 3.1 части 3</w:t>
        </w:r>
      </w:hyperlink>
      <w:r w:rsidRPr="00200E45">
        <w:rPr>
          <w:rFonts w:ascii="Times New Roman" w:hAnsi="Times New Roman" w:cs="Times New Roman"/>
          <w:sz w:val="28"/>
          <w:szCs w:val="28"/>
        </w:rPr>
        <w:t xml:space="preserve"> настоящего Положения принимается по представлению представителя нанимателя в порядке, установленном законодательством Российской Федерации и Приморского края.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5.5 Соответствующая запись о поощрении муниципального служащего вносится в трудовую книжку и личное дело муниципального служащего, а копия решения о поощрении приобщается к его личному делу.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>6. Размер выплат, связанных с поощрением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6.1. Выплаты, связанные с поощрением муниципальных служащих в соответствии с </w:t>
      </w:r>
      <w:hyperlink w:anchor="Par16" w:history="1">
        <w:r w:rsidRPr="00200E45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200E4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" w:history="1">
        <w:r w:rsidRPr="00200E4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00E4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" w:history="1">
        <w:r w:rsidRPr="00200E45">
          <w:rPr>
            <w:rFonts w:ascii="Times New Roman" w:hAnsi="Times New Roman" w:cs="Times New Roman"/>
            <w:sz w:val="28"/>
            <w:szCs w:val="28"/>
          </w:rPr>
          <w:t>5, пункта 3.1 части 3</w:t>
        </w:r>
      </w:hyperlink>
      <w:r w:rsidRPr="00200E45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осуществляются из средств местного бюджета в порядке и размерах, определяемых представителем нанимателя (работодателем) в пределах фонда оплаты труда муниципальных служащих, и не могут превышать: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- размера трех должностных окладов муниципального служащего при поощрении в соответствии с </w:t>
      </w:r>
      <w:hyperlink w:anchor="Par16" w:history="1">
        <w:r w:rsidRPr="00200E45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200E4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" w:history="1">
        <w:r w:rsidRPr="00200E45">
          <w:rPr>
            <w:rFonts w:ascii="Times New Roman" w:hAnsi="Times New Roman" w:cs="Times New Roman"/>
            <w:sz w:val="28"/>
            <w:szCs w:val="28"/>
          </w:rPr>
          <w:t>3 пункта 3.1 части 3</w:t>
        </w:r>
      </w:hyperlink>
      <w:r w:rsidRPr="00200E4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- трехкратного месячного денежного содержания при поощрении в соответствии с </w:t>
      </w:r>
      <w:hyperlink w:anchor="Par19" w:history="1">
        <w:r w:rsidRPr="00200E45">
          <w:rPr>
            <w:rFonts w:ascii="Times New Roman" w:hAnsi="Times New Roman" w:cs="Times New Roman"/>
            <w:sz w:val="28"/>
            <w:szCs w:val="28"/>
          </w:rPr>
          <w:t>подпунктом 5 пункта 3.1 части 3</w:t>
        </w:r>
      </w:hyperlink>
      <w:r w:rsidRPr="00200E4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lastRenderedPageBreak/>
        <w:t>При определении размера поощрения принимается в расчет размер должностного оклада и денежного содержания муниципального служащего на момент принятия решения о его поощрении.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6.2. Стоимость ценного подарка не может превышать 3000 рублей при награждении ценным подарком в соответствии с подпунктом 4 пункта 3.1 части 3 настоящего Положения.</w:t>
      </w:r>
    </w:p>
    <w:p w:rsidR="00C92BC9" w:rsidRPr="00200E45" w:rsidRDefault="00C92BC9" w:rsidP="00C92B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6.3. Муниципальному служащему, уволившемуся в связи с выходом на пенсию за выслугу лет и получившему единовременное поощрение в соответствии с </w:t>
      </w:r>
      <w:hyperlink w:anchor="Par19" w:history="1">
        <w:r w:rsidRPr="00200E45">
          <w:rPr>
            <w:rFonts w:ascii="Times New Roman" w:hAnsi="Times New Roman" w:cs="Times New Roman"/>
            <w:sz w:val="28"/>
            <w:szCs w:val="28"/>
          </w:rPr>
          <w:t>подпунктом 5 пункта 3.1 части 3</w:t>
        </w:r>
      </w:hyperlink>
      <w:r w:rsidRPr="00200E45">
        <w:rPr>
          <w:rFonts w:ascii="Times New Roman" w:hAnsi="Times New Roman" w:cs="Times New Roman"/>
          <w:sz w:val="28"/>
          <w:szCs w:val="28"/>
        </w:rPr>
        <w:t xml:space="preserve"> настоящего Положения, при повторном увольнении единовременное поощрение в соответствии с </w:t>
      </w:r>
      <w:hyperlink w:anchor="Par19" w:history="1">
        <w:r w:rsidRPr="00200E45">
          <w:rPr>
            <w:rFonts w:ascii="Times New Roman" w:hAnsi="Times New Roman" w:cs="Times New Roman"/>
            <w:sz w:val="28"/>
            <w:szCs w:val="28"/>
          </w:rPr>
          <w:t>подпунктом 5 пункта 3.1 части 3</w:t>
        </w:r>
      </w:hyperlink>
      <w:r w:rsidRPr="00200E45">
        <w:rPr>
          <w:rFonts w:ascii="Times New Roman" w:hAnsi="Times New Roman" w:cs="Times New Roman"/>
          <w:sz w:val="28"/>
          <w:szCs w:val="28"/>
        </w:rPr>
        <w:t xml:space="preserve"> настоящего Положения не выплачивается.</w:t>
      </w:r>
    </w:p>
    <w:p w:rsidR="00C92BC9" w:rsidRPr="00200E45" w:rsidRDefault="00C92BC9" w:rsidP="00C92BC9">
      <w:pPr>
        <w:spacing w:after="0" w:line="240" w:lineRule="auto"/>
        <w:rPr>
          <w:rFonts w:ascii="Times New Roman" w:hAnsi="Times New Roman" w:cs="Times New Roman"/>
        </w:rPr>
      </w:pPr>
    </w:p>
    <w:p w:rsidR="00C92BC9" w:rsidRPr="00200E45" w:rsidRDefault="00C92BC9" w:rsidP="00C92BC9">
      <w:pPr>
        <w:spacing w:after="0" w:line="240" w:lineRule="auto"/>
        <w:rPr>
          <w:rFonts w:ascii="Times New Roman" w:hAnsi="Times New Roman" w:cs="Times New Roman"/>
        </w:rPr>
      </w:pPr>
    </w:p>
    <w:p w:rsidR="00C92BC9" w:rsidRPr="00200E45" w:rsidRDefault="00C92BC9" w:rsidP="00C92BC9">
      <w:pPr>
        <w:spacing w:after="0" w:line="240" w:lineRule="auto"/>
        <w:rPr>
          <w:rFonts w:ascii="Times New Roman" w:hAnsi="Times New Roman" w:cs="Times New Roman"/>
        </w:rPr>
      </w:pPr>
    </w:p>
    <w:p w:rsidR="00C92BC9" w:rsidRPr="00200E45" w:rsidRDefault="00C92BC9" w:rsidP="00C92BC9">
      <w:pPr>
        <w:spacing w:after="0" w:line="240" w:lineRule="auto"/>
        <w:rPr>
          <w:rFonts w:ascii="Times New Roman" w:hAnsi="Times New Roman" w:cs="Times New Roman"/>
        </w:rPr>
      </w:pPr>
    </w:p>
    <w:p w:rsidR="00C92BC9" w:rsidRPr="00200E45" w:rsidRDefault="00C92BC9" w:rsidP="00C92BC9">
      <w:pPr>
        <w:spacing w:after="0" w:line="240" w:lineRule="auto"/>
        <w:rPr>
          <w:rFonts w:ascii="Times New Roman" w:hAnsi="Times New Roman" w:cs="Times New Roman"/>
        </w:rPr>
      </w:pPr>
    </w:p>
    <w:p w:rsidR="00C92BC9" w:rsidRPr="00200E45" w:rsidRDefault="00C92BC9" w:rsidP="00C92BC9">
      <w:pPr>
        <w:spacing w:after="0" w:line="240" w:lineRule="auto"/>
        <w:rPr>
          <w:rFonts w:ascii="Times New Roman" w:hAnsi="Times New Roman" w:cs="Times New Roman"/>
        </w:rPr>
      </w:pPr>
    </w:p>
    <w:p w:rsidR="00C92BC9" w:rsidRPr="00200E45" w:rsidRDefault="00C92BC9" w:rsidP="00C92BC9">
      <w:pPr>
        <w:spacing w:after="0" w:line="240" w:lineRule="auto"/>
        <w:rPr>
          <w:rFonts w:ascii="Times New Roman" w:hAnsi="Times New Roman" w:cs="Times New Roman"/>
        </w:rPr>
      </w:pPr>
    </w:p>
    <w:p w:rsidR="00C92BC9" w:rsidRDefault="00C92BC9" w:rsidP="00C92BC9">
      <w:pPr>
        <w:spacing w:after="0" w:line="240" w:lineRule="auto"/>
        <w:rPr>
          <w:rFonts w:ascii="Times New Roman" w:hAnsi="Times New Roman" w:cs="Times New Roman"/>
        </w:rPr>
      </w:pPr>
    </w:p>
    <w:p w:rsidR="00C92BC9" w:rsidRDefault="00C92BC9" w:rsidP="00C92BC9">
      <w:pPr>
        <w:spacing w:after="0" w:line="240" w:lineRule="auto"/>
        <w:rPr>
          <w:rFonts w:ascii="Times New Roman" w:hAnsi="Times New Roman" w:cs="Times New Roman"/>
        </w:rPr>
      </w:pPr>
    </w:p>
    <w:p w:rsidR="00C92BC9" w:rsidRDefault="00C92BC9" w:rsidP="00C92BC9">
      <w:pPr>
        <w:spacing w:after="0" w:line="240" w:lineRule="auto"/>
        <w:rPr>
          <w:rFonts w:ascii="Times New Roman" w:hAnsi="Times New Roman" w:cs="Times New Roman"/>
        </w:rPr>
      </w:pPr>
    </w:p>
    <w:p w:rsidR="00C92BC9" w:rsidRDefault="00C92BC9" w:rsidP="00C92BC9">
      <w:pPr>
        <w:spacing w:after="0" w:line="240" w:lineRule="auto"/>
        <w:rPr>
          <w:rFonts w:ascii="Times New Roman" w:hAnsi="Times New Roman" w:cs="Times New Roman"/>
        </w:rPr>
      </w:pPr>
    </w:p>
    <w:p w:rsidR="00C92BC9" w:rsidRDefault="00C92BC9" w:rsidP="00C92BC9">
      <w:pPr>
        <w:spacing w:after="0" w:line="240" w:lineRule="auto"/>
        <w:rPr>
          <w:rFonts w:ascii="Times New Roman" w:hAnsi="Times New Roman" w:cs="Times New Roman"/>
        </w:rPr>
      </w:pPr>
    </w:p>
    <w:p w:rsidR="00C92BC9" w:rsidRDefault="00C92BC9" w:rsidP="00C92BC9">
      <w:pPr>
        <w:spacing w:after="0" w:line="240" w:lineRule="auto"/>
        <w:rPr>
          <w:rFonts w:ascii="Times New Roman" w:hAnsi="Times New Roman" w:cs="Times New Roman"/>
        </w:rPr>
      </w:pPr>
    </w:p>
    <w:p w:rsidR="00C92BC9" w:rsidRDefault="00C92BC9" w:rsidP="00C92BC9">
      <w:pPr>
        <w:spacing w:after="0" w:line="240" w:lineRule="auto"/>
        <w:rPr>
          <w:rFonts w:ascii="Times New Roman" w:hAnsi="Times New Roman" w:cs="Times New Roman"/>
        </w:rPr>
      </w:pPr>
    </w:p>
    <w:p w:rsidR="005C176E" w:rsidRDefault="005C176E">
      <w:bookmarkStart w:id="8" w:name="_GoBack"/>
      <w:bookmarkEnd w:id="8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4D48"/>
    <w:multiLevelType w:val="hybridMultilevel"/>
    <w:tmpl w:val="C694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C9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92BC9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92BC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C92B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92BC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C92B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&amp;dst=1002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4024&amp;dst=1011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0&amp;n=200699&amp;dst=100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2024-07-30T22:53:00Z</dcterms:created>
  <dcterms:modified xsi:type="dcterms:W3CDTF">2024-07-30T22:53:00Z</dcterms:modified>
</cp:coreProperties>
</file>