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46" w:rsidRPr="001529AF" w:rsidRDefault="001F1A46" w:rsidP="001F1A46">
      <w:pPr>
        <w:tabs>
          <w:tab w:val="left" w:pos="4820"/>
        </w:tabs>
        <w:jc w:val="center"/>
        <w:rPr>
          <w:sz w:val="20"/>
          <w:szCs w:val="20"/>
        </w:rPr>
      </w:pPr>
      <w:r>
        <w:rPr>
          <w:noProof/>
          <w:sz w:val="20"/>
          <w:szCs w:val="20"/>
        </w:rPr>
        <w:drawing>
          <wp:inline distT="0" distB="0" distL="0" distR="0">
            <wp:extent cx="802640" cy="10553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640" cy="1055370"/>
                    </a:xfrm>
                    <a:prstGeom prst="rect">
                      <a:avLst/>
                    </a:prstGeom>
                    <a:noFill/>
                  </pic:spPr>
                </pic:pic>
              </a:graphicData>
            </a:graphic>
          </wp:inline>
        </w:drawing>
      </w:r>
    </w:p>
    <w:p w:rsidR="001F1A46" w:rsidRPr="001529AF" w:rsidRDefault="001F1A46" w:rsidP="001F1A46">
      <w:pPr>
        <w:tabs>
          <w:tab w:val="left" w:pos="7110"/>
        </w:tabs>
        <w:overflowPunct w:val="0"/>
        <w:autoSpaceDE w:val="0"/>
        <w:autoSpaceDN w:val="0"/>
        <w:adjustRightInd w:val="0"/>
        <w:textAlignment w:val="baseline"/>
        <w:rPr>
          <w:b/>
          <w:sz w:val="20"/>
          <w:szCs w:val="20"/>
        </w:rPr>
      </w:pPr>
      <w:r w:rsidRPr="001529AF">
        <w:rPr>
          <w:sz w:val="20"/>
          <w:szCs w:val="20"/>
        </w:rPr>
        <w:tab/>
        <w:t xml:space="preserve">    </w:t>
      </w:r>
    </w:p>
    <w:p w:rsidR="001F1A46" w:rsidRPr="001529AF" w:rsidRDefault="001F1A46" w:rsidP="001F1A46">
      <w:pPr>
        <w:keepNext/>
        <w:overflowPunct w:val="0"/>
        <w:autoSpaceDE w:val="0"/>
        <w:autoSpaceDN w:val="0"/>
        <w:adjustRightInd w:val="0"/>
        <w:jc w:val="center"/>
        <w:textAlignment w:val="baseline"/>
        <w:outlineLvl w:val="0"/>
        <w:rPr>
          <w:b/>
          <w:sz w:val="32"/>
          <w:szCs w:val="32"/>
        </w:rPr>
      </w:pPr>
      <w:r w:rsidRPr="001529AF">
        <w:rPr>
          <w:b/>
          <w:sz w:val="32"/>
          <w:szCs w:val="32"/>
        </w:rPr>
        <w:t>АДМИНИСТРАЦИЯ</w:t>
      </w:r>
    </w:p>
    <w:p w:rsidR="001F1A46" w:rsidRPr="001529AF" w:rsidRDefault="001F1A46" w:rsidP="001F1A46">
      <w:pPr>
        <w:keepNext/>
        <w:overflowPunct w:val="0"/>
        <w:autoSpaceDE w:val="0"/>
        <w:autoSpaceDN w:val="0"/>
        <w:adjustRightInd w:val="0"/>
        <w:jc w:val="center"/>
        <w:textAlignment w:val="baseline"/>
        <w:outlineLvl w:val="1"/>
        <w:rPr>
          <w:b/>
          <w:sz w:val="32"/>
          <w:szCs w:val="32"/>
        </w:rPr>
      </w:pPr>
      <w:r w:rsidRPr="001529AF">
        <w:rPr>
          <w:b/>
          <w:sz w:val="32"/>
          <w:szCs w:val="32"/>
        </w:rPr>
        <w:t xml:space="preserve">ЯКОВЛЕВСКОГО МУНИЦИПАЛЬНОГО РАЙОНА </w:t>
      </w:r>
    </w:p>
    <w:p w:rsidR="001F1A46" w:rsidRPr="001529AF" w:rsidRDefault="001F1A46" w:rsidP="001F1A46">
      <w:pPr>
        <w:overflowPunct w:val="0"/>
        <w:autoSpaceDE w:val="0"/>
        <w:autoSpaceDN w:val="0"/>
        <w:adjustRightInd w:val="0"/>
        <w:jc w:val="center"/>
        <w:textAlignment w:val="baseline"/>
        <w:rPr>
          <w:sz w:val="36"/>
          <w:szCs w:val="36"/>
        </w:rPr>
      </w:pPr>
      <w:r w:rsidRPr="001529AF">
        <w:rPr>
          <w:b/>
          <w:sz w:val="32"/>
          <w:szCs w:val="32"/>
        </w:rPr>
        <w:t>ПРИМОРСКОГО КРАЯ</w:t>
      </w:r>
      <w:r w:rsidRPr="001529AF">
        <w:rPr>
          <w:b/>
          <w:sz w:val="36"/>
          <w:szCs w:val="36"/>
        </w:rPr>
        <w:t xml:space="preserve"> </w:t>
      </w:r>
    </w:p>
    <w:p w:rsidR="001F1A46" w:rsidRPr="001529AF" w:rsidRDefault="001F1A46" w:rsidP="001F1A46">
      <w:pPr>
        <w:overflowPunct w:val="0"/>
        <w:autoSpaceDE w:val="0"/>
        <w:autoSpaceDN w:val="0"/>
        <w:adjustRightInd w:val="0"/>
        <w:jc w:val="center"/>
        <w:textAlignment w:val="baseline"/>
        <w:rPr>
          <w:sz w:val="28"/>
          <w:szCs w:val="20"/>
        </w:rPr>
      </w:pPr>
    </w:p>
    <w:p w:rsidR="001F1A46" w:rsidRPr="001529AF" w:rsidRDefault="001F1A46" w:rsidP="001F1A46">
      <w:pPr>
        <w:overflowPunct w:val="0"/>
        <w:autoSpaceDE w:val="0"/>
        <w:autoSpaceDN w:val="0"/>
        <w:adjustRightInd w:val="0"/>
        <w:jc w:val="center"/>
        <w:textAlignment w:val="baseline"/>
        <w:rPr>
          <w:b/>
          <w:sz w:val="32"/>
          <w:szCs w:val="32"/>
        </w:rPr>
      </w:pPr>
      <w:r w:rsidRPr="001529AF">
        <w:rPr>
          <w:b/>
          <w:sz w:val="32"/>
          <w:szCs w:val="32"/>
        </w:rPr>
        <w:t xml:space="preserve">ПОСТАНОВЛЕНИЕ </w:t>
      </w:r>
    </w:p>
    <w:p w:rsidR="001F1A46" w:rsidRPr="001529AF" w:rsidRDefault="001F1A46" w:rsidP="001F1A46">
      <w:pPr>
        <w:overflowPunct w:val="0"/>
        <w:autoSpaceDE w:val="0"/>
        <w:autoSpaceDN w:val="0"/>
        <w:adjustRightInd w:val="0"/>
        <w:jc w:val="center"/>
        <w:textAlignment w:val="baseline"/>
        <w:rPr>
          <w:b/>
          <w:sz w:val="28"/>
          <w:szCs w:val="28"/>
        </w:rPr>
      </w:pPr>
    </w:p>
    <w:tbl>
      <w:tblPr>
        <w:tblW w:w="0" w:type="auto"/>
        <w:tblLook w:val="04A0" w:firstRow="1" w:lastRow="0" w:firstColumn="1" w:lastColumn="0" w:noHBand="0" w:noVBand="1"/>
      </w:tblPr>
      <w:tblGrid>
        <w:gridCol w:w="675"/>
        <w:gridCol w:w="2552"/>
        <w:gridCol w:w="3827"/>
        <w:gridCol w:w="851"/>
        <w:gridCol w:w="1417"/>
      </w:tblGrid>
      <w:tr w:rsidR="001F1A46" w:rsidRPr="001529AF" w:rsidTr="00AE2387">
        <w:tc>
          <w:tcPr>
            <w:tcW w:w="675" w:type="dxa"/>
          </w:tcPr>
          <w:p w:rsidR="001F1A46" w:rsidRPr="001529AF" w:rsidRDefault="001F1A46" w:rsidP="00AE2387">
            <w:pPr>
              <w:overflowPunct w:val="0"/>
              <w:autoSpaceDE w:val="0"/>
              <w:autoSpaceDN w:val="0"/>
              <w:adjustRightInd w:val="0"/>
              <w:jc w:val="center"/>
              <w:textAlignment w:val="baseline"/>
              <w:rPr>
                <w:sz w:val="28"/>
                <w:szCs w:val="28"/>
              </w:rPr>
            </w:pPr>
            <w:r w:rsidRPr="001529AF">
              <w:rPr>
                <w:sz w:val="28"/>
                <w:szCs w:val="28"/>
              </w:rPr>
              <w:t>от</w:t>
            </w:r>
          </w:p>
        </w:tc>
        <w:tc>
          <w:tcPr>
            <w:tcW w:w="2552" w:type="dxa"/>
            <w:tcBorders>
              <w:bottom w:val="single" w:sz="4" w:space="0" w:color="auto"/>
            </w:tcBorders>
          </w:tcPr>
          <w:p w:rsidR="001F1A46" w:rsidRPr="00AE2387" w:rsidRDefault="000218E0" w:rsidP="00AE2387">
            <w:pPr>
              <w:overflowPunct w:val="0"/>
              <w:autoSpaceDE w:val="0"/>
              <w:autoSpaceDN w:val="0"/>
              <w:adjustRightInd w:val="0"/>
              <w:jc w:val="center"/>
              <w:textAlignment w:val="baseline"/>
              <w:rPr>
                <w:b/>
                <w:sz w:val="28"/>
                <w:szCs w:val="28"/>
              </w:rPr>
            </w:pPr>
            <w:r>
              <w:rPr>
                <w:b/>
                <w:sz w:val="28"/>
                <w:szCs w:val="28"/>
              </w:rPr>
              <w:t>24.08.2020</w:t>
            </w:r>
          </w:p>
        </w:tc>
        <w:tc>
          <w:tcPr>
            <w:tcW w:w="3827" w:type="dxa"/>
          </w:tcPr>
          <w:p w:rsidR="001F1A46" w:rsidRPr="001529AF" w:rsidRDefault="001F1A46" w:rsidP="00AE2387">
            <w:pPr>
              <w:overflowPunct w:val="0"/>
              <w:autoSpaceDE w:val="0"/>
              <w:autoSpaceDN w:val="0"/>
              <w:adjustRightInd w:val="0"/>
              <w:jc w:val="center"/>
              <w:textAlignment w:val="baseline"/>
              <w:rPr>
                <w:sz w:val="28"/>
                <w:szCs w:val="28"/>
              </w:rPr>
            </w:pPr>
            <w:proofErr w:type="gramStart"/>
            <w:r w:rsidRPr="001529AF">
              <w:rPr>
                <w:sz w:val="28"/>
                <w:szCs w:val="28"/>
              </w:rPr>
              <w:t>с</w:t>
            </w:r>
            <w:proofErr w:type="gramEnd"/>
            <w:r w:rsidRPr="001529AF">
              <w:rPr>
                <w:sz w:val="28"/>
                <w:szCs w:val="28"/>
              </w:rPr>
              <w:t>. Яковлевка</w:t>
            </w:r>
          </w:p>
        </w:tc>
        <w:tc>
          <w:tcPr>
            <w:tcW w:w="851" w:type="dxa"/>
          </w:tcPr>
          <w:p w:rsidR="001F1A46" w:rsidRPr="001529AF" w:rsidRDefault="001F1A46" w:rsidP="00AE2387">
            <w:pPr>
              <w:overflowPunct w:val="0"/>
              <w:autoSpaceDE w:val="0"/>
              <w:autoSpaceDN w:val="0"/>
              <w:adjustRightInd w:val="0"/>
              <w:jc w:val="center"/>
              <w:textAlignment w:val="baseline"/>
              <w:rPr>
                <w:sz w:val="28"/>
                <w:szCs w:val="28"/>
              </w:rPr>
            </w:pPr>
            <w:r w:rsidRPr="001529AF">
              <w:rPr>
                <w:sz w:val="28"/>
                <w:szCs w:val="28"/>
              </w:rPr>
              <w:t>№</w:t>
            </w:r>
          </w:p>
        </w:tc>
        <w:tc>
          <w:tcPr>
            <w:tcW w:w="1417" w:type="dxa"/>
            <w:tcBorders>
              <w:bottom w:val="single" w:sz="4" w:space="0" w:color="auto"/>
            </w:tcBorders>
          </w:tcPr>
          <w:p w:rsidR="001F1A46" w:rsidRPr="00AE2387" w:rsidRDefault="000218E0" w:rsidP="000218E0">
            <w:pPr>
              <w:overflowPunct w:val="0"/>
              <w:autoSpaceDE w:val="0"/>
              <w:autoSpaceDN w:val="0"/>
              <w:adjustRightInd w:val="0"/>
              <w:jc w:val="center"/>
              <w:textAlignment w:val="baseline"/>
              <w:rPr>
                <w:b/>
                <w:sz w:val="28"/>
                <w:szCs w:val="28"/>
              </w:rPr>
            </w:pPr>
            <w:r>
              <w:rPr>
                <w:b/>
                <w:sz w:val="28"/>
                <w:szCs w:val="28"/>
              </w:rPr>
              <w:t>400</w:t>
            </w:r>
            <w:r w:rsidR="00F61E72">
              <w:rPr>
                <w:b/>
                <w:sz w:val="28"/>
                <w:szCs w:val="28"/>
              </w:rPr>
              <w:t>-НПА</w:t>
            </w:r>
          </w:p>
        </w:tc>
      </w:tr>
    </w:tbl>
    <w:p w:rsidR="001F1A46" w:rsidRDefault="001F1A46" w:rsidP="001F1A46">
      <w:pPr>
        <w:autoSpaceDE w:val="0"/>
        <w:autoSpaceDN w:val="0"/>
        <w:adjustRightInd w:val="0"/>
        <w:jc w:val="center"/>
        <w:rPr>
          <w:b/>
          <w:sz w:val="28"/>
          <w:szCs w:val="28"/>
        </w:rPr>
      </w:pPr>
    </w:p>
    <w:p w:rsidR="001F1A46" w:rsidRDefault="001F1A46" w:rsidP="001F1A46">
      <w:pPr>
        <w:autoSpaceDE w:val="0"/>
        <w:autoSpaceDN w:val="0"/>
        <w:adjustRightInd w:val="0"/>
        <w:jc w:val="center"/>
        <w:rPr>
          <w:b/>
          <w:sz w:val="28"/>
          <w:szCs w:val="28"/>
        </w:rPr>
      </w:pPr>
    </w:p>
    <w:p w:rsidR="001F1A46" w:rsidRDefault="001F1A46" w:rsidP="001F1A46">
      <w:pPr>
        <w:autoSpaceDE w:val="0"/>
        <w:autoSpaceDN w:val="0"/>
        <w:adjustRightInd w:val="0"/>
        <w:jc w:val="center"/>
        <w:rPr>
          <w:b/>
          <w:bCs/>
          <w:sz w:val="28"/>
          <w:szCs w:val="28"/>
        </w:rPr>
      </w:pPr>
      <w:r>
        <w:rPr>
          <w:b/>
          <w:sz w:val="28"/>
          <w:szCs w:val="28"/>
        </w:rPr>
        <w:t>О</w:t>
      </w:r>
      <w:r w:rsidR="00FB393A">
        <w:rPr>
          <w:b/>
          <w:sz w:val="28"/>
          <w:szCs w:val="28"/>
        </w:rPr>
        <w:t xml:space="preserve"> внесении изменений в постановление Администрации </w:t>
      </w:r>
      <w:proofErr w:type="spellStart"/>
      <w:r w:rsidR="00FB393A">
        <w:rPr>
          <w:b/>
          <w:sz w:val="28"/>
          <w:szCs w:val="28"/>
        </w:rPr>
        <w:t>Яковлевского</w:t>
      </w:r>
      <w:proofErr w:type="spellEnd"/>
      <w:r w:rsidR="00FB393A">
        <w:rPr>
          <w:b/>
          <w:sz w:val="28"/>
          <w:szCs w:val="28"/>
        </w:rPr>
        <w:t xml:space="preserve"> муниципального района от 09.01.2020 № 2-нпа «Об</w:t>
      </w:r>
      <w:r>
        <w:rPr>
          <w:b/>
          <w:sz w:val="28"/>
          <w:szCs w:val="28"/>
        </w:rPr>
        <w:t xml:space="preserve"> утверждении административного регламента предоставления муниципальной услуги «Выдача градостроительных планов</w:t>
      </w:r>
      <w:r w:rsidR="00FB393A">
        <w:rPr>
          <w:b/>
          <w:sz w:val="28"/>
          <w:szCs w:val="28"/>
        </w:rPr>
        <w:t xml:space="preserve"> </w:t>
      </w:r>
      <w:r>
        <w:rPr>
          <w:b/>
          <w:sz w:val="28"/>
          <w:szCs w:val="28"/>
        </w:rPr>
        <w:t xml:space="preserve"> земельных участков</w:t>
      </w:r>
      <w:r>
        <w:rPr>
          <w:b/>
          <w:bCs/>
          <w:sz w:val="28"/>
          <w:szCs w:val="28"/>
        </w:rPr>
        <w:t>»</w:t>
      </w:r>
    </w:p>
    <w:p w:rsidR="001F1A46" w:rsidRDefault="001F1A46" w:rsidP="001F1A46">
      <w:pPr>
        <w:autoSpaceDE w:val="0"/>
        <w:autoSpaceDN w:val="0"/>
        <w:adjustRightInd w:val="0"/>
        <w:jc w:val="center"/>
        <w:rPr>
          <w:b/>
          <w:bCs/>
          <w:sz w:val="28"/>
          <w:szCs w:val="28"/>
        </w:rPr>
      </w:pPr>
    </w:p>
    <w:p w:rsidR="001F1A46" w:rsidRDefault="001F1A46" w:rsidP="001F1A46">
      <w:pPr>
        <w:autoSpaceDE w:val="0"/>
        <w:autoSpaceDN w:val="0"/>
        <w:adjustRightInd w:val="0"/>
        <w:jc w:val="center"/>
        <w:rPr>
          <w:b/>
          <w:bCs/>
          <w:sz w:val="28"/>
          <w:szCs w:val="28"/>
        </w:rPr>
      </w:pPr>
    </w:p>
    <w:p w:rsidR="001F1A46" w:rsidRDefault="001F1A46" w:rsidP="001F1A46">
      <w:pPr>
        <w:autoSpaceDE w:val="0"/>
        <w:autoSpaceDN w:val="0"/>
        <w:adjustRightInd w:val="0"/>
        <w:jc w:val="center"/>
        <w:rPr>
          <w:b/>
          <w:sz w:val="28"/>
          <w:szCs w:val="28"/>
        </w:rPr>
      </w:pPr>
    </w:p>
    <w:p w:rsidR="001F1A46" w:rsidRDefault="001F1A46" w:rsidP="0072212A">
      <w:pPr>
        <w:shd w:val="clear" w:color="auto" w:fill="FFFFFF"/>
        <w:suppressAutoHyphens/>
        <w:autoSpaceDE w:val="0"/>
        <w:autoSpaceDN w:val="0"/>
        <w:adjustRightInd w:val="0"/>
        <w:spacing w:line="360" w:lineRule="auto"/>
        <w:ind w:firstLine="709"/>
        <w:jc w:val="both"/>
        <w:rPr>
          <w:sz w:val="28"/>
          <w:szCs w:val="28"/>
        </w:rPr>
      </w:pPr>
      <w:proofErr w:type="gramStart"/>
      <w:r>
        <w:rPr>
          <w:sz w:val="28"/>
          <w:szCs w:val="28"/>
        </w:rPr>
        <w:t xml:space="preserve">В целях обеспечения информационной открытости деятельности органов местного самоуправления Яковлевского муниципального района, в соответствии с  Градостроительным </w:t>
      </w:r>
      <w:hyperlink r:id="rId9" w:history="1">
        <w:r>
          <w:rPr>
            <w:rStyle w:val="a3"/>
            <w:sz w:val="28"/>
            <w:szCs w:val="28"/>
          </w:rPr>
          <w:t>кодексом</w:t>
        </w:r>
      </w:hyperlink>
      <w:r>
        <w:rPr>
          <w:sz w:val="28"/>
          <w:szCs w:val="28"/>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в соответствии с постановлением Администрации Яковлевского муниципального района от 27.11.2015 № 403-НПА «Об утверждении порядка разработки и утверждения</w:t>
      </w:r>
      <w:proofErr w:type="gramEnd"/>
      <w:r>
        <w:rPr>
          <w:sz w:val="28"/>
          <w:szCs w:val="28"/>
        </w:rPr>
        <w:t xml:space="preserve"> административных 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 руководствуясь Уставом Яковлевского муниципального района, Администрация  Яковлевского муниципального района</w:t>
      </w:r>
    </w:p>
    <w:p w:rsidR="001F1A46" w:rsidRDefault="001F1A46" w:rsidP="0072212A">
      <w:pPr>
        <w:shd w:val="clear" w:color="auto" w:fill="FFFFFF"/>
        <w:suppressAutoHyphens/>
        <w:autoSpaceDE w:val="0"/>
        <w:autoSpaceDN w:val="0"/>
        <w:adjustRightInd w:val="0"/>
        <w:ind w:firstLine="709"/>
        <w:jc w:val="both"/>
        <w:rPr>
          <w:b/>
          <w:sz w:val="28"/>
          <w:szCs w:val="28"/>
        </w:rPr>
      </w:pPr>
    </w:p>
    <w:p w:rsidR="001F1A46" w:rsidRDefault="001F1A46" w:rsidP="0072212A">
      <w:pPr>
        <w:suppressAutoHyphens/>
        <w:rPr>
          <w:sz w:val="28"/>
          <w:szCs w:val="28"/>
        </w:rPr>
      </w:pPr>
      <w:r>
        <w:rPr>
          <w:sz w:val="28"/>
          <w:szCs w:val="28"/>
        </w:rPr>
        <w:t>ПОСТАНОВЛЯЕТ:</w:t>
      </w:r>
    </w:p>
    <w:p w:rsidR="001F1A46" w:rsidRDefault="001F1A46" w:rsidP="0072212A">
      <w:pPr>
        <w:autoSpaceDE w:val="0"/>
        <w:autoSpaceDN w:val="0"/>
        <w:adjustRightInd w:val="0"/>
        <w:spacing w:line="360" w:lineRule="auto"/>
        <w:ind w:firstLine="709"/>
        <w:jc w:val="both"/>
        <w:rPr>
          <w:b/>
          <w:sz w:val="28"/>
          <w:szCs w:val="28"/>
        </w:rPr>
      </w:pPr>
      <w:r>
        <w:rPr>
          <w:sz w:val="28"/>
          <w:szCs w:val="28"/>
        </w:rPr>
        <w:lastRenderedPageBreak/>
        <w:t xml:space="preserve">1. </w:t>
      </w:r>
      <w:r w:rsidR="00FB393A">
        <w:rPr>
          <w:sz w:val="28"/>
          <w:szCs w:val="28"/>
        </w:rPr>
        <w:t xml:space="preserve"> Внести в</w:t>
      </w:r>
      <w:r>
        <w:rPr>
          <w:sz w:val="28"/>
          <w:szCs w:val="28"/>
        </w:rPr>
        <w:t xml:space="preserve">  административный регламент   предоставления муниципальной услуги «Выдача градостроительных планов земельных участков</w:t>
      </w:r>
      <w:r>
        <w:rPr>
          <w:bCs/>
          <w:sz w:val="28"/>
          <w:szCs w:val="28"/>
        </w:rPr>
        <w:t>»</w:t>
      </w:r>
      <w:r w:rsidR="00FB393A">
        <w:rPr>
          <w:bCs/>
          <w:sz w:val="28"/>
          <w:szCs w:val="28"/>
        </w:rPr>
        <w:t>, утвержденн</w:t>
      </w:r>
      <w:r w:rsidR="003E4B33">
        <w:rPr>
          <w:bCs/>
          <w:sz w:val="28"/>
          <w:szCs w:val="28"/>
        </w:rPr>
        <w:t>ый</w:t>
      </w:r>
      <w:r w:rsidR="00FB393A">
        <w:rPr>
          <w:bCs/>
          <w:sz w:val="28"/>
          <w:szCs w:val="28"/>
        </w:rPr>
        <w:t xml:space="preserve"> постановлением Администрации </w:t>
      </w:r>
      <w:proofErr w:type="spellStart"/>
      <w:r w:rsidR="00FB393A">
        <w:rPr>
          <w:bCs/>
          <w:sz w:val="28"/>
          <w:szCs w:val="28"/>
        </w:rPr>
        <w:t>Яковлевского</w:t>
      </w:r>
      <w:proofErr w:type="spellEnd"/>
      <w:r w:rsidR="00FB393A">
        <w:rPr>
          <w:bCs/>
          <w:sz w:val="28"/>
          <w:szCs w:val="28"/>
        </w:rPr>
        <w:t xml:space="preserve"> муниципального района от 09.01.2020 № 2-нпа изменения, изложив его в новой редакции согласно приложению к настоящему постановлению.</w:t>
      </w:r>
    </w:p>
    <w:p w:rsidR="001F1A46" w:rsidRDefault="00FB393A" w:rsidP="00FB393A">
      <w:pPr>
        <w:suppressAutoHyphens/>
        <w:autoSpaceDE w:val="0"/>
        <w:autoSpaceDN w:val="0"/>
        <w:adjustRightInd w:val="0"/>
        <w:spacing w:line="360" w:lineRule="auto"/>
        <w:ind w:firstLine="709"/>
        <w:jc w:val="both"/>
        <w:outlineLvl w:val="0"/>
        <w:rPr>
          <w:sz w:val="28"/>
          <w:szCs w:val="28"/>
        </w:rPr>
      </w:pPr>
      <w:r>
        <w:rPr>
          <w:sz w:val="28"/>
          <w:szCs w:val="28"/>
        </w:rPr>
        <w:t xml:space="preserve">2. </w:t>
      </w:r>
      <w:r w:rsidR="001F1A46">
        <w:rPr>
          <w:sz w:val="28"/>
          <w:szCs w:val="28"/>
        </w:rPr>
        <w:t xml:space="preserve">Руководителю аппарата Администрации </w:t>
      </w:r>
      <w:proofErr w:type="spellStart"/>
      <w:r w:rsidR="001F1A46">
        <w:rPr>
          <w:sz w:val="28"/>
          <w:szCs w:val="28"/>
        </w:rPr>
        <w:t>Яковлевского</w:t>
      </w:r>
      <w:proofErr w:type="spellEnd"/>
      <w:r w:rsidR="001F1A46">
        <w:rPr>
          <w:sz w:val="28"/>
          <w:szCs w:val="28"/>
        </w:rPr>
        <w:t xml:space="preserve"> муниципального района (Сомова О.В.) обеспечить  публикацию настоящего постановления в газете «Сельский труженик» и  на официальном сайте Администрации Яковлевского муниципального района в сети Интернет.</w:t>
      </w:r>
    </w:p>
    <w:p w:rsidR="001F1A46" w:rsidRDefault="00FB393A" w:rsidP="001F1A46">
      <w:pPr>
        <w:suppressAutoHyphens/>
        <w:spacing w:line="360" w:lineRule="auto"/>
        <w:ind w:firstLine="709"/>
        <w:jc w:val="both"/>
        <w:rPr>
          <w:sz w:val="28"/>
          <w:szCs w:val="28"/>
        </w:rPr>
      </w:pPr>
      <w:r>
        <w:rPr>
          <w:sz w:val="28"/>
          <w:szCs w:val="28"/>
        </w:rPr>
        <w:t>3</w:t>
      </w:r>
      <w:r w:rsidR="001F1A46">
        <w:rPr>
          <w:sz w:val="28"/>
          <w:szCs w:val="28"/>
        </w:rPr>
        <w:t xml:space="preserve">. </w:t>
      </w:r>
      <w:r>
        <w:rPr>
          <w:sz w:val="28"/>
          <w:szCs w:val="28"/>
        </w:rPr>
        <w:t xml:space="preserve">  </w:t>
      </w:r>
      <w:r w:rsidR="001F1A46">
        <w:rPr>
          <w:sz w:val="28"/>
          <w:szCs w:val="28"/>
        </w:rPr>
        <w:t>Контроль исполнения настоящего постановления возложить на первого заместителя главы Администрации Яковлевского муниципального района.</w:t>
      </w:r>
    </w:p>
    <w:p w:rsidR="001F1A46" w:rsidRDefault="001F1A46" w:rsidP="001F1A46">
      <w:pPr>
        <w:suppressAutoHyphens/>
        <w:spacing w:line="360" w:lineRule="auto"/>
        <w:jc w:val="both"/>
        <w:rPr>
          <w:sz w:val="28"/>
          <w:szCs w:val="28"/>
        </w:rPr>
      </w:pPr>
      <w:r>
        <w:rPr>
          <w:sz w:val="28"/>
          <w:szCs w:val="28"/>
        </w:rPr>
        <w:t xml:space="preserve">          </w:t>
      </w:r>
      <w:r w:rsidR="00FB393A">
        <w:rPr>
          <w:sz w:val="28"/>
          <w:szCs w:val="28"/>
        </w:rPr>
        <w:t>4</w:t>
      </w:r>
      <w:r>
        <w:rPr>
          <w:sz w:val="28"/>
          <w:szCs w:val="28"/>
        </w:rPr>
        <w:t xml:space="preserve">. </w:t>
      </w:r>
      <w:r w:rsidR="00FB393A">
        <w:rPr>
          <w:sz w:val="28"/>
          <w:szCs w:val="28"/>
        </w:rPr>
        <w:t xml:space="preserve">    </w:t>
      </w:r>
      <w:r>
        <w:rPr>
          <w:sz w:val="28"/>
          <w:szCs w:val="28"/>
        </w:rPr>
        <w:t>Настоящее постановление вступает в законную силу с момента его официального опубликования.</w:t>
      </w:r>
    </w:p>
    <w:p w:rsidR="001F1A46" w:rsidRDefault="001F1A46" w:rsidP="001F1A46">
      <w:pPr>
        <w:suppressAutoHyphens/>
        <w:spacing w:line="360" w:lineRule="auto"/>
        <w:jc w:val="both"/>
        <w:rPr>
          <w:sz w:val="28"/>
          <w:szCs w:val="28"/>
        </w:rPr>
      </w:pPr>
    </w:p>
    <w:p w:rsidR="001F1A46" w:rsidRDefault="001F1A46" w:rsidP="001F1A46">
      <w:pPr>
        <w:suppressAutoHyphens/>
        <w:jc w:val="both"/>
        <w:rPr>
          <w:sz w:val="28"/>
          <w:szCs w:val="28"/>
        </w:rPr>
      </w:pPr>
    </w:p>
    <w:p w:rsidR="001F1A46" w:rsidRDefault="001F1A46" w:rsidP="001F1A46">
      <w:pPr>
        <w:suppressAutoHyphens/>
        <w:jc w:val="both"/>
        <w:rPr>
          <w:sz w:val="28"/>
          <w:szCs w:val="28"/>
        </w:rPr>
      </w:pPr>
    </w:p>
    <w:p w:rsidR="001F1A46" w:rsidRDefault="001F1A46" w:rsidP="001F1A46">
      <w:pPr>
        <w:rPr>
          <w:sz w:val="28"/>
          <w:szCs w:val="28"/>
        </w:rPr>
      </w:pPr>
      <w:r>
        <w:rPr>
          <w:sz w:val="28"/>
          <w:szCs w:val="28"/>
        </w:rPr>
        <w:t xml:space="preserve">Глава района -  глава Администрации </w:t>
      </w:r>
    </w:p>
    <w:p w:rsidR="001F1A46" w:rsidRDefault="001F1A46" w:rsidP="001F1A46">
      <w:pPr>
        <w:rPr>
          <w:sz w:val="28"/>
          <w:szCs w:val="28"/>
        </w:rPr>
      </w:pPr>
      <w:proofErr w:type="spellStart"/>
      <w:r>
        <w:rPr>
          <w:sz w:val="28"/>
          <w:szCs w:val="28"/>
        </w:rPr>
        <w:t>Яковлевского</w:t>
      </w:r>
      <w:proofErr w:type="spellEnd"/>
      <w:r>
        <w:rPr>
          <w:sz w:val="28"/>
          <w:szCs w:val="28"/>
        </w:rPr>
        <w:t xml:space="preserve">  муниципального  района                                    </w:t>
      </w:r>
      <w:r w:rsidR="0072212A">
        <w:rPr>
          <w:sz w:val="28"/>
          <w:szCs w:val="28"/>
        </w:rPr>
        <w:t xml:space="preserve">       </w:t>
      </w:r>
      <w:r>
        <w:rPr>
          <w:sz w:val="28"/>
          <w:szCs w:val="28"/>
        </w:rPr>
        <w:t xml:space="preserve">    Н.В. </w:t>
      </w:r>
      <w:proofErr w:type="spellStart"/>
      <w:r>
        <w:rPr>
          <w:sz w:val="28"/>
          <w:szCs w:val="28"/>
        </w:rPr>
        <w:t>Вязовик</w:t>
      </w:r>
      <w:proofErr w:type="spellEnd"/>
    </w:p>
    <w:p w:rsidR="001F1A46" w:rsidRDefault="001F1A46" w:rsidP="001F1A46">
      <w:pPr>
        <w:jc w:val="cente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p w:rsidR="00AE2387" w:rsidRDefault="00AE2387" w:rsidP="00BF1C21">
      <w:pPr>
        <w:tabs>
          <w:tab w:val="left" w:pos="0"/>
        </w:tabs>
        <w:jc w:val="right"/>
        <w:rPr>
          <w:rFonts w:eastAsia="Calibri"/>
          <w:b/>
        </w:rPr>
      </w:pPr>
    </w:p>
    <w:p w:rsidR="00FB393A" w:rsidRDefault="00FB393A" w:rsidP="00BF1C21">
      <w:pPr>
        <w:tabs>
          <w:tab w:val="left" w:pos="0"/>
        </w:tabs>
        <w:jc w:val="right"/>
        <w:rPr>
          <w:rFonts w:eastAsia="Calibri"/>
          <w:b/>
        </w:rPr>
      </w:pPr>
    </w:p>
    <w:p w:rsidR="00FB393A" w:rsidRDefault="00FB393A"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773F5" w:rsidRDefault="00B773F5" w:rsidP="00BF1C21">
      <w:pPr>
        <w:tabs>
          <w:tab w:val="left" w:pos="0"/>
        </w:tabs>
        <w:jc w:val="right"/>
        <w:rPr>
          <w:rFonts w:eastAsia="Calibri"/>
          <w:b/>
        </w:rPr>
      </w:pPr>
    </w:p>
    <w:p w:rsidR="00BF1C21" w:rsidRPr="00BF1C21" w:rsidRDefault="00BF1C21" w:rsidP="00BF1C21">
      <w:pPr>
        <w:tabs>
          <w:tab w:val="left" w:pos="0"/>
        </w:tabs>
        <w:jc w:val="right"/>
        <w:rPr>
          <w:rFonts w:eastAsia="Calibri"/>
          <w:b/>
        </w:rPr>
      </w:pPr>
      <w:r w:rsidRPr="00BF1C21">
        <w:rPr>
          <w:rFonts w:eastAsia="Calibri"/>
          <w:b/>
        </w:rPr>
        <w:lastRenderedPageBreak/>
        <w:t>УТВЕРЖДЕН</w:t>
      </w:r>
    </w:p>
    <w:p w:rsidR="00BF1C21" w:rsidRPr="00BF1C21" w:rsidRDefault="00BF1C21" w:rsidP="00BF1C21">
      <w:pPr>
        <w:tabs>
          <w:tab w:val="left" w:pos="0"/>
        </w:tabs>
        <w:jc w:val="right"/>
        <w:rPr>
          <w:rFonts w:eastAsia="Calibri"/>
        </w:rPr>
      </w:pPr>
      <w:r w:rsidRPr="00BF1C21">
        <w:rPr>
          <w:rFonts w:eastAsia="Calibri"/>
        </w:rPr>
        <w:t>постановлением Администрации</w:t>
      </w:r>
    </w:p>
    <w:p w:rsidR="00BF1C21" w:rsidRPr="00BF1C21" w:rsidRDefault="00BF1C21" w:rsidP="00BF1C21">
      <w:pPr>
        <w:tabs>
          <w:tab w:val="left" w:pos="0"/>
        </w:tabs>
        <w:jc w:val="right"/>
        <w:rPr>
          <w:rFonts w:eastAsia="Calibri"/>
        </w:rPr>
      </w:pPr>
      <w:r w:rsidRPr="00BF1C21">
        <w:rPr>
          <w:rFonts w:eastAsia="Calibri"/>
        </w:rPr>
        <w:t>Яковлевского муниципального района</w:t>
      </w:r>
    </w:p>
    <w:p w:rsidR="00BF1C21" w:rsidRPr="00BF1C21" w:rsidRDefault="00AE2387" w:rsidP="00F61E72">
      <w:pPr>
        <w:autoSpaceDE w:val="0"/>
        <w:autoSpaceDN w:val="0"/>
        <w:adjustRightInd w:val="0"/>
        <w:jc w:val="right"/>
      </w:pPr>
      <w:r w:rsidRPr="00C36203">
        <w:rPr>
          <w:rFonts w:eastAsia="Calibri"/>
          <w:u w:val="single"/>
        </w:rPr>
        <w:t>о</w:t>
      </w:r>
      <w:r w:rsidR="00BF1C21" w:rsidRPr="00C36203">
        <w:rPr>
          <w:rFonts w:eastAsia="Calibri"/>
          <w:u w:val="single"/>
        </w:rPr>
        <w:t>т</w:t>
      </w:r>
      <w:r w:rsidRPr="00C36203">
        <w:rPr>
          <w:rFonts w:eastAsia="Calibri"/>
          <w:u w:val="single"/>
        </w:rPr>
        <w:t xml:space="preserve"> </w:t>
      </w:r>
      <w:r w:rsidR="000218E0">
        <w:rPr>
          <w:rFonts w:eastAsia="Calibri"/>
          <w:u w:val="single"/>
        </w:rPr>
        <w:t xml:space="preserve">24.08.2020 </w:t>
      </w:r>
      <w:bookmarkStart w:id="0" w:name="_GoBack"/>
      <w:bookmarkEnd w:id="0"/>
      <w:r w:rsidRPr="00C36203">
        <w:rPr>
          <w:rFonts w:eastAsia="Calibri"/>
          <w:u w:val="single"/>
        </w:rPr>
        <w:t>г.  №</w:t>
      </w:r>
      <w:r w:rsidR="00B773F5">
        <w:rPr>
          <w:rFonts w:eastAsia="Calibri"/>
          <w:u w:val="single"/>
        </w:rPr>
        <w:t xml:space="preserve"> </w:t>
      </w:r>
      <w:r w:rsidR="000218E0">
        <w:rPr>
          <w:rFonts w:eastAsia="Calibri"/>
          <w:u w:val="single"/>
        </w:rPr>
        <w:t>400</w:t>
      </w:r>
      <w:r w:rsidRPr="00C36203">
        <w:rPr>
          <w:rFonts w:eastAsia="Calibri"/>
          <w:u w:val="single"/>
        </w:rPr>
        <w:t>-</w:t>
      </w:r>
      <w:r w:rsidR="00F61E72">
        <w:rPr>
          <w:rFonts w:eastAsia="Calibri"/>
          <w:u w:val="single"/>
        </w:rPr>
        <w:t>НПА</w:t>
      </w:r>
    </w:p>
    <w:p w:rsidR="00BF1C21" w:rsidRPr="00BF1C21" w:rsidRDefault="00BF1C21" w:rsidP="00BF1C21">
      <w:pPr>
        <w:jc w:val="center"/>
      </w:pPr>
    </w:p>
    <w:p w:rsidR="00BF1C21" w:rsidRPr="00BF1C21" w:rsidRDefault="00BF1C21" w:rsidP="00BF1C21">
      <w:pPr>
        <w:jc w:val="center"/>
      </w:pPr>
      <w:r w:rsidRPr="00BF1C21">
        <w:t>АДМИНИСТРАТИВНЫЙ РЕГЛАМЕНТ</w:t>
      </w:r>
    </w:p>
    <w:p w:rsidR="00BF1C21" w:rsidRPr="00BF1C21" w:rsidRDefault="00BF1C21" w:rsidP="00BF1C21">
      <w:pPr>
        <w:jc w:val="center"/>
      </w:pPr>
      <w:r w:rsidRPr="00BF1C21">
        <w:t>ПРЕДОСТАВЛЕНИЯ МУНИЦИПАЛЬНОЙ УСЛУГИ</w:t>
      </w:r>
    </w:p>
    <w:p w:rsidR="00BF1C21" w:rsidRPr="00BF1C21" w:rsidRDefault="00BF1C21" w:rsidP="00BF1C21">
      <w:pPr>
        <w:jc w:val="center"/>
      </w:pPr>
      <w:r w:rsidRPr="00BF1C21">
        <w:t>«ВЫДАЧА ГРАДОСТРОИТЕЛЬНЫХ ПЛАНОВ ЗЕМЕЛЬНЫХ УЧАСТКОВ»</w:t>
      </w:r>
    </w:p>
    <w:p w:rsidR="00BF1C21" w:rsidRPr="00BF1C21" w:rsidRDefault="00BF1C21" w:rsidP="00BF1C21">
      <w:pPr>
        <w:jc w:val="both"/>
      </w:pPr>
    </w:p>
    <w:p w:rsidR="00BF1C21" w:rsidRPr="00BF1C21" w:rsidRDefault="00BF1C21" w:rsidP="00BF1C21">
      <w:pPr>
        <w:jc w:val="center"/>
      </w:pPr>
      <w:r w:rsidRPr="00BF1C21">
        <w:t>I. ОБЩИЕ ПОЛОЖЕНИЯ</w:t>
      </w:r>
    </w:p>
    <w:p w:rsidR="00BF1C21" w:rsidRPr="00BF1C21" w:rsidRDefault="00BF1C21" w:rsidP="00BF1C21">
      <w:pPr>
        <w:jc w:val="center"/>
      </w:pPr>
    </w:p>
    <w:p w:rsidR="00BF1C21" w:rsidRPr="00BF1C21" w:rsidRDefault="00BF1C21" w:rsidP="00BF1C21">
      <w:pPr>
        <w:ind w:firstLine="709"/>
        <w:jc w:val="both"/>
        <w:rPr>
          <w:b/>
        </w:rPr>
      </w:pPr>
      <w:r w:rsidRPr="00BF1C21">
        <w:rPr>
          <w:b/>
        </w:rPr>
        <w:t>1.</w:t>
      </w:r>
      <w:r w:rsidRPr="00BF1C21">
        <w:rPr>
          <w:b/>
        </w:rPr>
        <w:tab/>
        <w:t>Предмет регулирования административного регламента</w:t>
      </w:r>
    </w:p>
    <w:p w:rsidR="00BF1C21" w:rsidRPr="00BF1C21" w:rsidRDefault="00BF1C21" w:rsidP="00BF1C21">
      <w:pPr>
        <w:ind w:firstLine="709"/>
        <w:jc w:val="both"/>
      </w:pPr>
      <w:r w:rsidRPr="00BF1C21">
        <w:t xml:space="preserve">1.1. </w:t>
      </w:r>
      <w:proofErr w:type="gramStart"/>
      <w:r w:rsidRPr="00BF1C21">
        <w:t>Настоящий административный регламент предоставления муниципальной услуги «Выдача градостроительных планов земельных участков»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Яковлевского муниципального района (далее - Администрация) предоставляющей муниципальную услугу, должностного</w:t>
      </w:r>
      <w:proofErr w:type="gramEnd"/>
      <w:r w:rsidRPr="00BF1C21">
        <w:t xml:space="preserve">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2.</w:t>
      </w:r>
      <w:r w:rsidRPr="00BF1C21">
        <w:rPr>
          <w:b/>
        </w:rPr>
        <w:tab/>
        <w:t>Круг заявителей</w:t>
      </w:r>
    </w:p>
    <w:p w:rsidR="00BF1C21" w:rsidRPr="00BF1C21" w:rsidRDefault="00BF1C21" w:rsidP="00BF1C21">
      <w:pPr>
        <w:ind w:firstLine="709"/>
        <w:jc w:val="both"/>
      </w:pPr>
      <w:r w:rsidRPr="00BF1C21">
        <w:t xml:space="preserve">2.1. </w:t>
      </w:r>
      <w:proofErr w:type="gramStart"/>
      <w:r w:rsidRPr="00BF1C21">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заинтересованным в получении информации,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правообладателем которого он является, и расположенного на территории Яковлевского муниципального района, иному лицу, в случае установленном ч.1.1. статьи 57.3 Градостроительного кодекса Российской Федерации, (далее – заявитель</w:t>
      </w:r>
      <w:proofErr w:type="gramEnd"/>
      <w:r w:rsidRPr="00BF1C21">
        <w:t>) в пределах полномочий, установленных Градостроительным кодексом Российской Федерации.</w:t>
      </w:r>
    </w:p>
    <w:p w:rsidR="00BF1C21" w:rsidRPr="00BF1C21" w:rsidRDefault="00BF1C21" w:rsidP="00BF1C21">
      <w:pPr>
        <w:jc w:val="both"/>
      </w:pPr>
    </w:p>
    <w:p w:rsidR="00BF1C21" w:rsidRPr="00BF1C21" w:rsidRDefault="00BF1C21" w:rsidP="00BF1C21">
      <w:pPr>
        <w:ind w:firstLine="709"/>
        <w:jc w:val="both"/>
        <w:rPr>
          <w:b/>
        </w:rPr>
      </w:pPr>
      <w:r w:rsidRPr="00BF1C21">
        <w:rPr>
          <w:b/>
        </w:rPr>
        <w:t>3.</w:t>
      </w:r>
      <w:r w:rsidRPr="00BF1C21">
        <w:rPr>
          <w:b/>
        </w:rPr>
        <w:tab/>
        <w:t>Требования к порядку информирования о предоставлении муниципальной услуги</w:t>
      </w:r>
    </w:p>
    <w:p w:rsidR="00BF1C21" w:rsidRPr="00BF1C21" w:rsidRDefault="00BF1C21" w:rsidP="00BF1C21">
      <w:pPr>
        <w:ind w:firstLine="709"/>
        <w:jc w:val="both"/>
      </w:pPr>
      <w:r w:rsidRPr="00BF1C21">
        <w:t>3.1. Порядок получения информации по вопросам предоставления муниципальной услуги.</w:t>
      </w:r>
    </w:p>
    <w:p w:rsidR="00BF1C21" w:rsidRPr="00BF1C21" w:rsidRDefault="00BF1C21" w:rsidP="00BF1C21">
      <w:pPr>
        <w:ind w:firstLine="709"/>
        <w:jc w:val="both"/>
      </w:pPr>
      <w:r w:rsidRPr="00BF1C21">
        <w:t>Информирование о порядке предоставления муниципальной услуги осуществляется:</w:t>
      </w:r>
    </w:p>
    <w:p w:rsidR="00BF1C21" w:rsidRPr="00BF1C21" w:rsidRDefault="00BF1C21" w:rsidP="00BF1C21">
      <w:pPr>
        <w:ind w:firstLine="709"/>
        <w:jc w:val="both"/>
      </w:pPr>
      <w:r w:rsidRPr="00BF1C21">
        <w:t>а)</w:t>
      </w:r>
      <w:r w:rsidRPr="00BF1C21">
        <w:tab/>
        <w:t>при личном обращении заявителя непосредственно в Администрацию;</w:t>
      </w:r>
    </w:p>
    <w:p w:rsidR="00BF1C21" w:rsidRPr="00BF1C21" w:rsidRDefault="00BF1C21" w:rsidP="00BF1C21">
      <w:pPr>
        <w:ind w:firstLine="709"/>
        <w:jc w:val="both"/>
      </w:pPr>
      <w:r w:rsidRPr="00BF1C21">
        <w:t>б)</w:t>
      </w:r>
      <w:r w:rsidRPr="00BF1C21">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BF1C21" w:rsidRPr="00BF1C21" w:rsidRDefault="00BF1C21" w:rsidP="00BF1C21">
      <w:pPr>
        <w:ind w:firstLine="709"/>
        <w:jc w:val="both"/>
      </w:pPr>
      <w:r w:rsidRPr="00BF1C21">
        <w:t>в)</w:t>
      </w:r>
      <w:r w:rsidRPr="00BF1C21">
        <w:tab/>
        <w:t>с использованием средств телефонной, почтовой связи;</w:t>
      </w:r>
    </w:p>
    <w:p w:rsidR="00BF1C21" w:rsidRPr="00BF1C21" w:rsidRDefault="00BF1C21" w:rsidP="00BF1C21">
      <w:pPr>
        <w:ind w:firstLine="709"/>
        <w:jc w:val="both"/>
      </w:pPr>
      <w:r w:rsidRPr="00BF1C21">
        <w:t>г)</w:t>
      </w:r>
      <w:r w:rsidRPr="00BF1C21">
        <w:tab/>
        <w:t>на официальном сайте Администрации в информационно-телекоммуникационной сети «Интернет» (далее – официальный сайт Администрации);</w:t>
      </w:r>
    </w:p>
    <w:p w:rsidR="00BF1C21" w:rsidRPr="00BF1C21" w:rsidRDefault="00BF1C21" w:rsidP="00BF1C21">
      <w:pPr>
        <w:ind w:firstLine="709"/>
        <w:jc w:val="both"/>
      </w:pPr>
      <w:r w:rsidRPr="00BF1C21">
        <w:t>д)</w:t>
      </w:r>
      <w:r w:rsidRPr="00BF1C21">
        <w:tab/>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w:t>
      </w:r>
      <w:r w:rsidRPr="00BF1C21">
        <w:lastRenderedPageBreak/>
        <w:t>«Региональный портал государственных и муниципальных услуг (функций) (далее – Региональный портал) (</w:t>
      </w:r>
      <w:proofErr w:type="spellStart"/>
      <w:r w:rsidRPr="00BF1C21">
        <w:t>www</w:t>
      </w:r>
      <w:proofErr w:type="spellEnd"/>
      <w:r w:rsidRPr="00BF1C21">
        <w:t>.</w:t>
      </w:r>
      <w:proofErr w:type="spellStart"/>
      <w:r w:rsidRPr="00BF1C21">
        <w:rPr>
          <w:lang w:val="en-US"/>
        </w:rPr>
        <w:t>primorye</w:t>
      </w:r>
      <w:proofErr w:type="spellEnd"/>
      <w:r w:rsidRPr="00BF1C21">
        <w:t>.</w:t>
      </w:r>
      <w:proofErr w:type="spellStart"/>
      <w:r w:rsidRPr="00BF1C21">
        <w:t>ru</w:t>
      </w:r>
      <w:proofErr w:type="spellEnd"/>
      <w:r w:rsidRPr="00BF1C21">
        <w:t>/</w:t>
      </w:r>
      <w:proofErr w:type="spellStart"/>
      <w:r w:rsidRPr="00BF1C21">
        <w:rPr>
          <w:lang w:val="en-US"/>
        </w:rPr>
        <w:t>gosuslugi</w:t>
      </w:r>
      <w:proofErr w:type="spellEnd"/>
      <w:r w:rsidRPr="00BF1C21">
        <w:t>/</w:t>
      </w:r>
      <w:proofErr w:type="gramStart"/>
      <w:r w:rsidRPr="00BF1C21">
        <w:t xml:space="preserve"> )</w:t>
      </w:r>
      <w:proofErr w:type="gramEnd"/>
      <w:r w:rsidRPr="00BF1C21">
        <w:t>.</w:t>
      </w:r>
    </w:p>
    <w:p w:rsidR="00BF1C21" w:rsidRPr="00BF1C21" w:rsidRDefault="00BF1C21" w:rsidP="00BF1C21">
      <w:pPr>
        <w:ind w:firstLine="709"/>
        <w:jc w:val="both"/>
      </w:pPr>
      <w:r w:rsidRPr="00BF1C21">
        <w:t>3.2. Порядок, форма, место размещения и способы получения справочной информации</w:t>
      </w:r>
    </w:p>
    <w:p w:rsidR="00BF1C21" w:rsidRPr="00BF1C21" w:rsidRDefault="00BF1C21" w:rsidP="00BF1C21">
      <w:pPr>
        <w:ind w:firstLine="709"/>
        <w:jc w:val="both"/>
      </w:pPr>
      <w:r w:rsidRPr="00BF1C21">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rsidR="00BF1C21" w:rsidRPr="00BF1C21" w:rsidRDefault="00BF1C21" w:rsidP="00BF1C21">
      <w:pPr>
        <w:jc w:val="both"/>
      </w:pPr>
      <w:r w:rsidRPr="00BF1C21">
        <w:t>Сведения о месте нахождения, графике работы, адресе электронной почты, контактных телефонах МФЦ расположены на сайте www.mfc-25.г</w:t>
      </w:r>
      <w:proofErr w:type="gramStart"/>
      <w:r w:rsidRPr="00BF1C21">
        <w:t>u</w:t>
      </w:r>
      <w:proofErr w:type="gramEnd"/>
      <w:r w:rsidRPr="00BF1C21">
        <w:t xml:space="preserve"> . </w:t>
      </w:r>
    </w:p>
    <w:p w:rsidR="00BF1C21" w:rsidRPr="00BF1C21" w:rsidRDefault="00BF1C21" w:rsidP="00BF1C21">
      <w:pPr>
        <w:ind w:firstLine="709"/>
        <w:jc w:val="both"/>
      </w:pPr>
      <w:r w:rsidRPr="00BF1C21">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2 к настоящему Регламенту):</w:t>
      </w:r>
    </w:p>
    <w:p w:rsidR="00BF1C21" w:rsidRPr="00BF1C21" w:rsidRDefault="00BF1C21" w:rsidP="00BF1C21">
      <w:pPr>
        <w:ind w:firstLine="709"/>
        <w:jc w:val="both"/>
      </w:pPr>
      <w:r w:rsidRPr="00BF1C21">
        <w:t>а) место нахождения, график работы структурных подразделений Администрации, адрес официального сайта Администрации;</w:t>
      </w:r>
    </w:p>
    <w:p w:rsidR="00BF1C21" w:rsidRPr="00BF1C21" w:rsidRDefault="00BF1C21" w:rsidP="00BF1C21">
      <w:pPr>
        <w:ind w:firstLine="709"/>
        <w:jc w:val="both"/>
      </w:pPr>
      <w:r w:rsidRPr="00BF1C21">
        <w:t>б) адрес электронной почты Администрации, структурных подразделений Администрации;</w:t>
      </w:r>
    </w:p>
    <w:p w:rsidR="00BF1C21" w:rsidRPr="00BF1C21" w:rsidRDefault="00BF1C21" w:rsidP="00BF1C21">
      <w:pPr>
        <w:ind w:firstLine="709"/>
        <w:jc w:val="both"/>
      </w:pPr>
      <w:r w:rsidRPr="00BF1C21">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F1C21" w:rsidRPr="00BF1C21" w:rsidRDefault="00BF1C21" w:rsidP="00BF1C21">
      <w:pPr>
        <w:ind w:firstLine="709"/>
        <w:jc w:val="both"/>
      </w:pPr>
      <w:r w:rsidRPr="00BF1C21">
        <w:t>г) перечень документов, представляемых заявителем, а также требования, предъявляемые к этим документам;</w:t>
      </w:r>
    </w:p>
    <w:p w:rsidR="00BF1C21" w:rsidRPr="00BF1C21" w:rsidRDefault="00BF1C21" w:rsidP="00BF1C21">
      <w:pPr>
        <w:ind w:firstLine="709"/>
        <w:jc w:val="both"/>
      </w:pPr>
      <w:r w:rsidRPr="00BF1C21">
        <w:t>д) образец (форма) заявления о предоставлении муниципальной услуги;</w:t>
      </w:r>
    </w:p>
    <w:p w:rsidR="00BF1C21" w:rsidRPr="00BF1C21" w:rsidRDefault="00BF1C21" w:rsidP="00BF1C21">
      <w:pPr>
        <w:ind w:firstLine="709"/>
        <w:jc w:val="both"/>
      </w:pPr>
      <w:r w:rsidRPr="00BF1C21">
        <w:t>е) основания для отказа в предоставлении муниципальной услуги;</w:t>
      </w:r>
    </w:p>
    <w:p w:rsidR="00BF1C21" w:rsidRPr="00BF1C21" w:rsidRDefault="00BF1C21" w:rsidP="00BF1C21">
      <w:pPr>
        <w:ind w:firstLine="709"/>
        <w:jc w:val="both"/>
      </w:pPr>
      <w:r w:rsidRPr="00BF1C21">
        <w:t>ж) порядок предоставления муниципальной услуги;</w:t>
      </w:r>
    </w:p>
    <w:p w:rsidR="00BF1C21" w:rsidRPr="00BF1C21" w:rsidRDefault="00BF1C21" w:rsidP="00BF1C21">
      <w:pPr>
        <w:ind w:firstLine="709"/>
        <w:jc w:val="both"/>
      </w:pPr>
      <w:r w:rsidRPr="00BF1C21">
        <w:t>з) порядок подачи и рассмотрения жалобы.</w:t>
      </w:r>
    </w:p>
    <w:p w:rsidR="00BF1C21" w:rsidRPr="00BF1C21" w:rsidRDefault="00BF1C21" w:rsidP="00BF1C21">
      <w:pPr>
        <w:ind w:firstLine="709"/>
        <w:jc w:val="both"/>
      </w:pPr>
      <w:r w:rsidRPr="00BF1C21">
        <w:t xml:space="preserve">3.4. </w:t>
      </w:r>
      <w:proofErr w:type="gramStart"/>
      <w:r w:rsidRPr="00BF1C21">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rsidR="00BF1C21" w:rsidRPr="00BF1C21" w:rsidRDefault="00BF1C21" w:rsidP="00BF1C21">
      <w:pPr>
        <w:jc w:val="both"/>
      </w:pPr>
    </w:p>
    <w:p w:rsidR="00BF1C21" w:rsidRPr="00BF1C21" w:rsidRDefault="00BF1C21" w:rsidP="00BF1C21">
      <w:pPr>
        <w:autoSpaceDE w:val="0"/>
        <w:autoSpaceDN w:val="0"/>
        <w:adjustRightInd w:val="0"/>
        <w:ind w:firstLine="709"/>
        <w:jc w:val="both"/>
        <w:rPr>
          <w:b/>
        </w:rPr>
      </w:pPr>
    </w:p>
    <w:p w:rsidR="00BF1C21" w:rsidRPr="00BF1C21" w:rsidRDefault="00BF1C21" w:rsidP="00BF1C21">
      <w:pPr>
        <w:jc w:val="center"/>
      </w:pPr>
      <w:r w:rsidRPr="00BF1C21">
        <w:t>II. СТАНДАРТ ПРЕДОСТАВЛЕНИЯ МУНИЦИПАЛЬНОЙ УСЛУГИ</w:t>
      </w:r>
    </w:p>
    <w:p w:rsidR="00BF1C21" w:rsidRPr="00BF1C21" w:rsidRDefault="00BF1C21" w:rsidP="00BF1C21">
      <w:pPr>
        <w:jc w:val="both"/>
      </w:pPr>
    </w:p>
    <w:p w:rsidR="00BF1C21" w:rsidRPr="00BF1C21" w:rsidRDefault="00BF1C21" w:rsidP="00BF1C21">
      <w:pPr>
        <w:jc w:val="both"/>
      </w:pPr>
    </w:p>
    <w:p w:rsidR="00BF1C21" w:rsidRPr="00BF1C21" w:rsidRDefault="00BF1C21" w:rsidP="00BF1C21">
      <w:pPr>
        <w:ind w:firstLine="709"/>
        <w:jc w:val="both"/>
        <w:rPr>
          <w:b/>
        </w:rPr>
      </w:pPr>
      <w:r w:rsidRPr="00BF1C21">
        <w:rPr>
          <w:b/>
        </w:rPr>
        <w:t>4.</w:t>
      </w:r>
      <w:r w:rsidRPr="00BF1C21">
        <w:rPr>
          <w:b/>
        </w:rPr>
        <w:tab/>
        <w:t>Наименование муниципальной услуги</w:t>
      </w:r>
    </w:p>
    <w:p w:rsidR="00BF1C21" w:rsidRPr="00BF1C21" w:rsidRDefault="00BF1C21" w:rsidP="00BF1C21">
      <w:pPr>
        <w:ind w:firstLine="709"/>
        <w:jc w:val="both"/>
      </w:pPr>
      <w:r w:rsidRPr="00BF1C21">
        <w:t>4.1. Наименование муниципальной услуги: «Выдача градостроительных планов земельных участков».</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5.</w:t>
      </w:r>
      <w:r w:rsidRPr="00BF1C21">
        <w:rPr>
          <w:b/>
        </w:rPr>
        <w:tab/>
        <w:t xml:space="preserve">Наименование органа, предоставляющего муниципальную услугу </w:t>
      </w:r>
    </w:p>
    <w:p w:rsidR="00BF1C21" w:rsidRPr="00BF1C21" w:rsidRDefault="00BF1C21" w:rsidP="00BF1C21">
      <w:pPr>
        <w:ind w:firstLine="709"/>
        <w:jc w:val="both"/>
      </w:pPr>
      <w:r w:rsidRPr="00BF1C21">
        <w:t>5.1. Предоставление муниципальной услуги осуществляется Администрацией в лице отдела архитектуры и градостроительства.</w:t>
      </w:r>
    </w:p>
    <w:p w:rsidR="00BF1C21" w:rsidRPr="00BF1C21" w:rsidRDefault="00BF1C21" w:rsidP="00BF1C21">
      <w:pPr>
        <w:ind w:firstLine="709"/>
        <w:jc w:val="both"/>
      </w:pPr>
      <w:r w:rsidRPr="00BF1C21">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BF1C21" w:rsidRPr="00BF1C21" w:rsidRDefault="00BF1C21" w:rsidP="00BF1C21">
      <w:pPr>
        <w:ind w:firstLine="709"/>
        <w:jc w:val="both"/>
      </w:pPr>
      <w:r w:rsidRPr="00BF1C21">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lastRenderedPageBreak/>
        <w:t>6.</w:t>
      </w:r>
      <w:r w:rsidRPr="00BF1C21">
        <w:rPr>
          <w:b/>
        </w:rPr>
        <w:tab/>
        <w:t>Описание результатов предоставления муниципальной услуги</w:t>
      </w:r>
    </w:p>
    <w:p w:rsidR="00BF1C21" w:rsidRPr="00BF1C21" w:rsidRDefault="00BF1C21" w:rsidP="00BF1C21">
      <w:pPr>
        <w:ind w:firstLine="709"/>
        <w:jc w:val="both"/>
      </w:pPr>
      <w:r w:rsidRPr="00BF1C21">
        <w:t>6.1. Результатом предоставления муниципальной услуги является:</w:t>
      </w:r>
    </w:p>
    <w:p w:rsidR="00BF1C21" w:rsidRPr="00BF1C21" w:rsidRDefault="00BF1C21" w:rsidP="00BF1C21">
      <w:pPr>
        <w:ind w:firstLine="709"/>
        <w:jc w:val="both"/>
      </w:pPr>
      <w:r w:rsidRPr="00BF1C21">
        <w:t>а) выдача заявителю градостроительного плана земельного участка;</w:t>
      </w:r>
    </w:p>
    <w:p w:rsidR="00BF1C21" w:rsidRPr="00BF1C21" w:rsidRDefault="00BF1C21" w:rsidP="00BF1C21">
      <w:pPr>
        <w:ind w:firstLine="709"/>
        <w:jc w:val="both"/>
      </w:pPr>
      <w:r w:rsidRPr="00BF1C21">
        <w:t>б) выдача заявителю письма об отказе в выдаче градостроительного плана земельного участка.</w:t>
      </w:r>
    </w:p>
    <w:p w:rsidR="00BF1C21" w:rsidRPr="00BF1C21" w:rsidRDefault="00BF1C21" w:rsidP="00BF1C21">
      <w:pPr>
        <w:ind w:firstLine="709"/>
        <w:jc w:val="both"/>
      </w:pPr>
      <w:r w:rsidRPr="00BF1C21">
        <w:t>6.2. Результат предоставления муниципальной услуги изготавливается:</w:t>
      </w:r>
    </w:p>
    <w:p w:rsidR="00BF1C21" w:rsidRPr="00BF1C21" w:rsidRDefault="00BF1C21" w:rsidP="00BF1C21">
      <w:pPr>
        <w:ind w:firstLine="709"/>
        <w:jc w:val="both"/>
      </w:pPr>
      <w:r w:rsidRPr="00BF1C21">
        <w:t>а) градостроительный план земельного участка в трех экземплярах, два из которых выдаются заявителю, третий хранится в Администрации;</w:t>
      </w:r>
    </w:p>
    <w:p w:rsidR="00BF1C21" w:rsidRPr="00BF1C21" w:rsidRDefault="00BF1C21" w:rsidP="00BF1C21">
      <w:pPr>
        <w:ind w:firstLine="709"/>
        <w:jc w:val="both"/>
      </w:pPr>
      <w:r w:rsidRPr="00BF1C21">
        <w:t xml:space="preserve">б) письмо об отказе в выдаче градостроительного плана земельного участка в одном экземпляре, который выдается заявителю, копия хранится в Администрации. </w:t>
      </w:r>
    </w:p>
    <w:p w:rsidR="00BF1C21" w:rsidRPr="00BF1C21" w:rsidRDefault="00BF1C21" w:rsidP="00BF1C21">
      <w:pPr>
        <w:ind w:firstLine="709"/>
        <w:jc w:val="both"/>
      </w:pPr>
      <w:r w:rsidRPr="00BF1C21">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BF1C21" w:rsidRPr="00BF1C21" w:rsidRDefault="00BF1C21" w:rsidP="00BF1C21">
      <w:pPr>
        <w:widowControl w:val="0"/>
        <w:autoSpaceDE w:val="0"/>
        <w:autoSpaceDN w:val="0"/>
        <w:adjustRightInd w:val="0"/>
        <w:spacing w:line="276" w:lineRule="auto"/>
        <w:ind w:firstLine="709"/>
        <w:jc w:val="both"/>
      </w:pPr>
      <w:r w:rsidRPr="00BF1C21">
        <w:t>выдается заявителю в форме документа на бумажном носителе;</w:t>
      </w:r>
    </w:p>
    <w:p w:rsidR="00BF1C21" w:rsidRDefault="00BF1C21" w:rsidP="00BF1C21">
      <w:pPr>
        <w:widowControl w:val="0"/>
        <w:autoSpaceDE w:val="0"/>
        <w:autoSpaceDN w:val="0"/>
        <w:adjustRightInd w:val="0"/>
        <w:spacing w:line="276" w:lineRule="auto"/>
        <w:ind w:firstLine="709"/>
        <w:jc w:val="both"/>
      </w:pPr>
      <w:r w:rsidRPr="00BF1C21">
        <w:t>направляется заказным почтовым отправлением с уведомлением о вручении в адрес заявителя (в случае возврата почтовых отправлений градостроительного плана или письмо об отказе в выдаче градостроительного плана остается в Администрации и повторно не направляется);</w:t>
      </w:r>
    </w:p>
    <w:p w:rsidR="002D1B47" w:rsidRDefault="002D1B47" w:rsidP="00BF1C21">
      <w:pPr>
        <w:widowControl w:val="0"/>
        <w:autoSpaceDE w:val="0"/>
        <w:autoSpaceDN w:val="0"/>
        <w:adjustRightInd w:val="0"/>
        <w:spacing w:line="276" w:lineRule="auto"/>
        <w:ind w:firstLine="709"/>
        <w:jc w:val="both"/>
      </w:pPr>
      <w:r w:rsidRPr="002D1B47">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2D1B47" w:rsidRPr="00BF1C21" w:rsidRDefault="002D1B47" w:rsidP="00BF1C21">
      <w:pPr>
        <w:widowControl w:val="0"/>
        <w:autoSpaceDE w:val="0"/>
        <w:autoSpaceDN w:val="0"/>
        <w:adjustRightInd w:val="0"/>
        <w:spacing w:line="276" w:lineRule="auto"/>
        <w:ind w:firstLine="709"/>
        <w:jc w:val="both"/>
      </w:pPr>
    </w:p>
    <w:p w:rsidR="00BF1C21" w:rsidRPr="00BF1C21" w:rsidRDefault="00BF1C21" w:rsidP="00BF1C21">
      <w:pPr>
        <w:ind w:firstLine="709"/>
        <w:jc w:val="both"/>
        <w:rPr>
          <w:b/>
        </w:rPr>
      </w:pPr>
      <w:r w:rsidRPr="00BF1C21">
        <w:rPr>
          <w:b/>
        </w:rPr>
        <w:t>7.</w:t>
      </w:r>
      <w:r w:rsidRPr="00BF1C21">
        <w:rPr>
          <w:b/>
        </w:rPr>
        <w:tab/>
        <w:t>Срок предоставления муниципальной услуги</w:t>
      </w:r>
    </w:p>
    <w:p w:rsidR="00BF1C21" w:rsidRPr="00BF1C21" w:rsidRDefault="00BF1C21" w:rsidP="00BF1C21">
      <w:pPr>
        <w:ind w:firstLine="709"/>
        <w:jc w:val="both"/>
      </w:pPr>
      <w:r w:rsidRPr="00BF1C21">
        <w:t xml:space="preserve">7.1. Муниципальная услуга предоставляется в течение </w:t>
      </w:r>
      <w:r w:rsidR="002D1B47">
        <w:t>четырнад</w:t>
      </w:r>
      <w:r w:rsidRPr="00BF1C21">
        <w:t>цати рабочих дней после получения  заявления о выдаче градостроительного плана земельного участка, в течение десяти дней для администраций муниципальных образований, вошедших в границы территорий Свободного порта Владивосток.</w:t>
      </w:r>
    </w:p>
    <w:p w:rsidR="00BF1C21" w:rsidRPr="00BF1C21" w:rsidRDefault="00BF1C21" w:rsidP="00BF1C21">
      <w:pPr>
        <w:ind w:firstLine="709"/>
        <w:jc w:val="both"/>
      </w:pPr>
      <w:r w:rsidRPr="00BF1C21">
        <w:t xml:space="preserve">Администрация в течение </w:t>
      </w:r>
      <w:r w:rsidR="002D1B47">
        <w:t>четырнад</w:t>
      </w:r>
      <w:r w:rsidRPr="00BF1C21">
        <w:t>цати рабочих дней, (в течение десяти дней на территории Свободного порта Владивосток) со дня получения заявления о выдаче градостроительного плана земельного участка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8.</w:t>
      </w:r>
      <w:r w:rsidRPr="00BF1C21">
        <w:rPr>
          <w:b/>
        </w:rPr>
        <w:tab/>
        <w:t>Правовые основания для предоставления муниципальной услуги</w:t>
      </w:r>
    </w:p>
    <w:p w:rsidR="00BF1C21" w:rsidRPr="00BF1C21" w:rsidRDefault="00BF1C21" w:rsidP="00BF1C21">
      <w:pPr>
        <w:autoSpaceDE w:val="0"/>
        <w:autoSpaceDN w:val="0"/>
        <w:adjustRightInd w:val="0"/>
        <w:ind w:firstLine="709"/>
        <w:jc w:val="both"/>
        <w:rPr>
          <w:b/>
        </w:rPr>
      </w:pPr>
      <w:r w:rsidRPr="00BF1C21">
        <w:t>8.1. Перечень нормативных правовых актов, регулирующих предоставление муниципальной услуги, согласно Приложению № 1.</w:t>
      </w:r>
    </w:p>
    <w:p w:rsidR="00BF1C21" w:rsidRPr="00BF1C21" w:rsidRDefault="00BF1C21" w:rsidP="00BF1C21">
      <w:pPr>
        <w:ind w:firstLine="709"/>
        <w:jc w:val="both"/>
        <w:rPr>
          <w:b/>
        </w:rPr>
      </w:pPr>
      <w:r w:rsidRPr="00BF1C21">
        <w:rPr>
          <w:b/>
        </w:rPr>
        <w:t>9.</w:t>
      </w:r>
      <w:r w:rsidRPr="00BF1C21">
        <w:rPr>
          <w:b/>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BF1C21" w:rsidRPr="00BF1C21" w:rsidRDefault="00BF1C21" w:rsidP="00BF1C21">
      <w:pPr>
        <w:widowControl w:val="0"/>
        <w:autoSpaceDE w:val="0"/>
        <w:autoSpaceDN w:val="0"/>
        <w:adjustRightInd w:val="0"/>
        <w:spacing w:line="276" w:lineRule="auto"/>
        <w:ind w:firstLine="709"/>
        <w:jc w:val="both"/>
      </w:pPr>
      <w:r w:rsidRPr="00BF1C21">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BF1C21" w:rsidRPr="00BF1C21" w:rsidRDefault="00BF1C21" w:rsidP="00BF1C21">
      <w:pPr>
        <w:ind w:firstLine="709"/>
        <w:jc w:val="both"/>
      </w:pPr>
      <w:r w:rsidRPr="00BF1C21">
        <w:t>9.2.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BF1C21" w:rsidRPr="00BF1C21" w:rsidRDefault="00BF1C21" w:rsidP="00BF1C21">
      <w:pPr>
        <w:ind w:firstLine="709"/>
        <w:jc w:val="both"/>
      </w:pPr>
      <w:r w:rsidRPr="00BF1C21">
        <w:t xml:space="preserve">а) заявление о выдаче градостроительного плана земельного участка (приложение № 3 к настоящему Регламенту); </w:t>
      </w:r>
    </w:p>
    <w:p w:rsidR="00BF1C21" w:rsidRPr="00BF1C21" w:rsidRDefault="00BF1C21" w:rsidP="00BF1C21">
      <w:pPr>
        <w:widowControl w:val="0"/>
        <w:autoSpaceDE w:val="0"/>
        <w:autoSpaceDN w:val="0"/>
        <w:adjustRightInd w:val="0"/>
        <w:spacing w:line="276" w:lineRule="auto"/>
        <w:ind w:firstLine="709"/>
        <w:jc w:val="both"/>
      </w:pPr>
      <w:r w:rsidRPr="00BF1C21">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BF1C21" w:rsidRPr="00BF1C21" w:rsidRDefault="00BF1C21" w:rsidP="00BF1C21">
      <w:pPr>
        <w:ind w:firstLine="709"/>
        <w:jc w:val="both"/>
      </w:pPr>
      <w:r w:rsidRPr="00BF1C21">
        <w:lastRenderedPageBreak/>
        <w:t xml:space="preserve">в) документ, подтверждающий полномочия представителя заявителя (в случае, если заявление направлено представителем заявителя); </w:t>
      </w:r>
    </w:p>
    <w:p w:rsidR="00BF1C21" w:rsidRPr="00BF1C21" w:rsidRDefault="00BF1C21" w:rsidP="00BF1C21">
      <w:pPr>
        <w:ind w:firstLine="709"/>
        <w:jc w:val="both"/>
      </w:pPr>
      <w:r w:rsidRPr="00BF1C21">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BF1C21">
        <w:tab/>
      </w:r>
    </w:p>
    <w:p w:rsidR="00BF1C21" w:rsidRPr="00BF1C21" w:rsidRDefault="00BF1C21" w:rsidP="00BF1C21">
      <w:pPr>
        <w:ind w:firstLine="709"/>
        <w:jc w:val="both"/>
      </w:pPr>
      <w:r w:rsidRPr="00BF1C21">
        <w:t>9.3.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F1C21" w:rsidRPr="00BF1C21" w:rsidRDefault="00BF1C21" w:rsidP="00BF1C21">
      <w:pPr>
        <w:ind w:firstLine="709"/>
        <w:jc w:val="both"/>
      </w:pPr>
      <w:r w:rsidRPr="00BF1C21">
        <w:t>а) выписка из Единого государственного реестра недвижимости об объекте недвижимости (при наличии объектов капитального строительства на земельном участке);</w:t>
      </w:r>
    </w:p>
    <w:p w:rsidR="00BF1C21" w:rsidRPr="00BF1C21" w:rsidRDefault="00BF1C21" w:rsidP="00BF1C21">
      <w:pPr>
        <w:ind w:firstLine="709"/>
        <w:jc w:val="both"/>
      </w:pPr>
      <w:r w:rsidRPr="00BF1C21">
        <w:t xml:space="preserve">б) </w:t>
      </w:r>
      <w:proofErr w:type="spellStart"/>
      <w:r w:rsidRPr="00BF1C21">
        <w:t>правоподтверждающие</w:t>
      </w:r>
      <w:proofErr w:type="spellEnd"/>
      <w:r w:rsidRPr="00BF1C21">
        <w:t xml:space="preserve"> документы на земельный участок;</w:t>
      </w:r>
    </w:p>
    <w:p w:rsidR="00BF1C21" w:rsidRPr="00BF1C21" w:rsidRDefault="00BF1C21" w:rsidP="00BF1C21">
      <w:pPr>
        <w:ind w:firstLine="709"/>
        <w:jc w:val="both"/>
      </w:pPr>
      <w:r w:rsidRPr="00BF1C21">
        <w:t>в) утвержденный в установленном порядке проект межевания территории и (или) схемы расположения земельного участка или земельных участков на кадастровом плане территории, разработанный в соответствии с частью 1.1 статьи 57.3 Градостроительного кодекса Российской Федерации.</w:t>
      </w:r>
    </w:p>
    <w:p w:rsidR="00BF1C21" w:rsidRPr="00BF1C21" w:rsidRDefault="00BF1C21" w:rsidP="00BF1C21">
      <w:pPr>
        <w:ind w:firstLine="709"/>
        <w:jc w:val="both"/>
      </w:pPr>
      <w:r w:rsidRPr="00BF1C21">
        <w:t xml:space="preserve">9.4. </w:t>
      </w:r>
      <w:proofErr w:type="gramStart"/>
      <w:r w:rsidRPr="00BF1C21">
        <w:t>В случае если документы, указанные в пункте 9.3.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w:t>
      </w:r>
      <w:proofErr w:type="gramEnd"/>
      <w:r w:rsidRPr="00BF1C21">
        <w:t xml:space="preserve"> СМЭВ. </w:t>
      </w:r>
    </w:p>
    <w:p w:rsidR="00BF1C21" w:rsidRPr="00BF1C21" w:rsidRDefault="00BF1C21" w:rsidP="00BF1C21">
      <w:pPr>
        <w:ind w:firstLine="709"/>
        <w:jc w:val="both"/>
      </w:pPr>
      <w:r w:rsidRPr="00BF1C21">
        <w:t>9.5. Для предоставления муниципальной услуги запрещается требовать:</w:t>
      </w:r>
    </w:p>
    <w:p w:rsidR="00BF1C21" w:rsidRPr="00BF1C21" w:rsidRDefault="00BF1C21" w:rsidP="00BF1C21">
      <w:pPr>
        <w:ind w:firstLine="709"/>
        <w:jc w:val="both"/>
      </w:pPr>
      <w:r w:rsidRPr="00BF1C21">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1C21" w:rsidRPr="00BF1C21" w:rsidRDefault="00BF1C21" w:rsidP="00BF1C21">
      <w:pPr>
        <w:ind w:firstLine="709"/>
        <w:jc w:val="both"/>
      </w:pPr>
      <w:proofErr w:type="gramStart"/>
      <w:r w:rsidRPr="00BF1C21">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w:t>
      </w:r>
      <w:proofErr w:type="gramEnd"/>
      <w:r w:rsidRPr="00BF1C21">
        <w:t xml:space="preserve"> от 27.07.2010 № 210-ФЗ «Об организации предоставления государственных и муниципальных услуг»;</w:t>
      </w:r>
    </w:p>
    <w:p w:rsidR="00BF1C21" w:rsidRPr="00BF1C21" w:rsidRDefault="00BF1C21" w:rsidP="00BF1C21">
      <w:pPr>
        <w:jc w:val="both"/>
      </w:pPr>
      <w:r w:rsidRPr="00BF1C21">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F1C21" w:rsidRPr="00BF1C21" w:rsidRDefault="00BF1C21" w:rsidP="00BF1C21">
      <w:pPr>
        <w:ind w:firstLine="709"/>
        <w:jc w:val="both"/>
      </w:pPr>
      <w:r w:rsidRPr="00BF1C21">
        <w:t>9.6. Документы, предусмотренные пунктами 9.2-9.3 могут быть направлены в электронной форме либо</w:t>
      </w:r>
      <w:r w:rsidRPr="00BF1C21">
        <w:rPr>
          <w:bCs/>
          <w:iCs/>
        </w:rPr>
        <w:t xml:space="preserve"> через МФЦ в соответствии с заключенным между Администрацией и МФЦ соглашением.</w:t>
      </w:r>
    </w:p>
    <w:p w:rsidR="00BF1C21" w:rsidRPr="00BF1C21" w:rsidRDefault="00BF1C21" w:rsidP="00BF1C21">
      <w:pPr>
        <w:jc w:val="both"/>
      </w:pPr>
    </w:p>
    <w:p w:rsidR="00BF1C21" w:rsidRPr="00BF1C21" w:rsidRDefault="00BF1C21" w:rsidP="00BF1C21">
      <w:pPr>
        <w:ind w:firstLine="709"/>
        <w:jc w:val="both"/>
        <w:rPr>
          <w:b/>
        </w:rPr>
      </w:pPr>
      <w:r w:rsidRPr="00BF1C21">
        <w:rPr>
          <w:b/>
        </w:rPr>
        <w:t>10.</w:t>
      </w:r>
      <w:r w:rsidRPr="00BF1C21">
        <w:rPr>
          <w:b/>
        </w:rPr>
        <w:tab/>
        <w:t>Исчерпывающий перечень оснований для отказа в приеме документов, необходимых для предоставления муниципальной услуги</w:t>
      </w:r>
    </w:p>
    <w:p w:rsidR="00BF1C21" w:rsidRPr="00BF1C21" w:rsidRDefault="00BF1C21" w:rsidP="00BF1C21">
      <w:pPr>
        <w:ind w:firstLine="709"/>
        <w:jc w:val="both"/>
      </w:pPr>
      <w:r w:rsidRPr="00BF1C21">
        <w:t xml:space="preserve">Основаниями для отказа в приеме документов являются: </w:t>
      </w:r>
    </w:p>
    <w:p w:rsidR="00BF1C21" w:rsidRPr="00BF1C21" w:rsidRDefault="00BF1C21" w:rsidP="00BF1C21">
      <w:pPr>
        <w:ind w:firstLine="709"/>
        <w:jc w:val="both"/>
      </w:pPr>
      <w:r w:rsidRPr="00BF1C21">
        <w:t>а) заявителем не предъявлен документ, предусмотренный пунктом 9.1 настоящего Регламента;</w:t>
      </w:r>
    </w:p>
    <w:p w:rsidR="00BF1C21" w:rsidRPr="00BF1C21" w:rsidRDefault="00BF1C21" w:rsidP="00BF1C21">
      <w:pPr>
        <w:ind w:firstLine="709"/>
        <w:jc w:val="both"/>
      </w:pPr>
      <w:r w:rsidRPr="00BF1C21">
        <w:lastRenderedPageBreak/>
        <w:t>б) отсутствие документа, подтверждающего полномочия представителя заявителя (в случае обращения уполномоченного представителя заявителя);</w:t>
      </w:r>
    </w:p>
    <w:p w:rsidR="00BF1C21" w:rsidRPr="00BF1C21" w:rsidRDefault="00BF1C21" w:rsidP="00BF1C21">
      <w:pPr>
        <w:ind w:firstLine="709"/>
        <w:jc w:val="both"/>
      </w:pPr>
      <w:r w:rsidRPr="00BF1C21">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BF1C21" w:rsidRPr="00BF1C21" w:rsidRDefault="00BF1C21" w:rsidP="00BF1C21">
      <w:pPr>
        <w:ind w:firstLine="709"/>
        <w:jc w:val="both"/>
      </w:pPr>
      <w:r w:rsidRPr="00BF1C21">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BF1C21" w:rsidRPr="00BF1C21" w:rsidRDefault="00BF1C21" w:rsidP="00BF1C21">
      <w:pPr>
        <w:ind w:firstLine="709"/>
        <w:jc w:val="both"/>
      </w:pPr>
      <w:r w:rsidRPr="00BF1C21">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BF1C21" w:rsidRPr="00BF1C21" w:rsidRDefault="00BF1C21" w:rsidP="00BF1C21">
      <w:pPr>
        <w:jc w:val="both"/>
      </w:pPr>
    </w:p>
    <w:p w:rsidR="00BF1C21" w:rsidRPr="00BF1C21" w:rsidRDefault="00BF1C21" w:rsidP="00BF1C21">
      <w:pPr>
        <w:ind w:firstLine="709"/>
        <w:jc w:val="both"/>
        <w:rPr>
          <w:b/>
        </w:rPr>
      </w:pPr>
      <w:r w:rsidRPr="00BF1C21">
        <w:rPr>
          <w:b/>
        </w:rPr>
        <w:t>11.</w:t>
      </w:r>
      <w:r w:rsidRPr="00BF1C21">
        <w:rPr>
          <w:b/>
        </w:rPr>
        <w:tab/>
        <w:t>Исчерпывающий перечень оснований для приостановления, отказа в предоставлении муниципальной услуги</w:t>
      </w:r>
    </w:p>
    <w:p w:rsidR="00BF1C21" w:rsidRPr="00BF1C21" w:rsidRDefault="00BF1C21" w:rsidP="00BF1C21">
      <w:pPr>
        <w:ind w:firstLine="709"/>
        <w:jc w:val="both"/>
      </w:pPr>
      <w:r w:rsidRPr="00BF1C21">
        <w:t>11.1. Оснований для приостановления предоставления муниципальной услуги действующим законодательством не предусмотрено.</w:t>
      </w:r>
    </w:p>
    <w:p w:rsidR="00BF1C21" w:rsidRPr="00BF1C21" w:rsidRDefault="00BF1C21" w:rsidP="00BF1C21">
      <w:pPr>
        <w:ind w:firstLine="709"/>
        <w:jc w:val="both"/>
      </w:pPr>
      <w:r w:rsidRPr="00BF1C21">
        <w:t>11.2. Исчерпывающий перечень оснований для отказа в предоставлении муниципальной услуги:</w:t>
      </w:r>
    </w:p>
    <w:p w:rsidR="00BF1C21" w:rsidRPr="00BF1C21" w:rsidRDefault="00BF1C21" w:rsidP="00BF1C21">
      <w:pPr>
        <w:numPr>
          <w:ilvl w:val="0"/>
          <w:numId w:val="20"/>
        </w:numPr>
        <w:autoSpaceDE w:val="0"/>
        <w:autoSpaceDN w:val="0"/>
        <w:adjustRightInd w:val="0"/>
        <w:spacing w:line="276" w:lineRule="auto"/>
        <w:ind w:firstLine="709"/>
        <w:jc w:val="both"/>
      </w:pPr>
      <w:r w:rsidRPr="00BF1C21">
        <w:t xml:space="preserve">с заявлением о предоставлении муниципальной услуги обратилось лицо, не являющееся правообладателем земельного участка;  </w:t>
      </w:r>
    </w:p>
    <w:p w:rsidR="00BF1C21" w:rsidRPr="00BF1C21" w:rsidRDefault="00BF1C21" w:rsidP="00BF1C21">
      <w:pPr>
        <w:ind w:firstLine="708"/>
        <w:jc w:val="both"/>
      </w:pPr>
      <w:r w:rsidRPr="00BF1C21">
        <w:t>б)</w:t>
      </w:r>
      <w:r w:rsidRPr="00BF1C21">
        <w:tab/>
        <w:t>с заявлением о предоставлении муниципальной услуги обратилось лицо, не подпадающее под действие ч.1.1 ст. 57.3 Градостроительного кодекса РФ.</w:t>
      </w:r>
    </w:p>
    <w:p w:rsidR="00BF1C21" w:rsidRPr="00BF1C21" w:rsidRDefault="00BF1C21" w:rsidP="00BF1C21">
      <w:pPr>
        <w:ind w:firstLine="708"/>
        <w:jc w:val="both"/>
      </w:pPr>
      <w:r w:rsidRPr="00BF1C21">
        <w:t>в)</w:t>
      </w:r>
      <w:r w:rsidRPr="00BF1C21">
        <w:tab/>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BF1C21" w:rsidRPr="00BF1C21" w:rsidRDefault="00BF1C21" w:rsidP="00BF1C21">
      <w:pPr>
        <w:ind w:firstLine="709"/>
        <w:jc w:val="both"/>
      </w:pPr>
      <w:r w:rsidRPr="00BF1C21">
        <w:t>г)</w:t>
      </w:r>
      <w:r w:rsidRPr="00BF1C21">
        <w:tab/>
        <w:t>согласно сведениям из Единого государственного реестра недвижимости границы земельного участка не установлены;</w:t>
      </w:r>
    </w:p>
    <w:p w:rsidR="00BF1C21" w:rsidRPr="00BF1C21" w:rsidRDefault="00BF1C21" w:rsidP="00BF1C21">
      <w:pPr>
        <w:ind w:firstLine="709"/>
        <w:jc w:val="both"/>
      </w:pPr>
      <w:r w:rsidRPr="00BF1C21">
        <w:t>д)  в случае, если земельный участок расположен за пределами границ муниципального образования, населенного пункта и т.д.</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12.</w:t>
      </w:r>
      <w:r w:rsidRPr="00BF1C21">
        <w:rPr>
          <w:b/>
        </w:rPr>
        <w:tab/>
        <w:t>Размер платы, взимаемой с заявителя при предоставлении муниципальной услуги</w:t>
      </w:r>
    </w:p>
    <w:p w:rsidR="00BF1C21" w:rsidRPr="00BF1C21" w:rsidRDefault="00BF1C21" w:rsidP="00BF1C21">
      <w:pPr>
        <w:ind w:firstLine="709"/>
        <w:jc w:val="both"/>
      </w:pPr>
      <w:r w:rsidRPr="00BF1C21">
        <w:t>12.1. Муниципальная услуга предоставляется бесплатно.</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F1C21" w:rsidRPr="00BF1C21" w:rsidRDefault="00BF1C21" w:rsidP="00BF1C21">
      <w:pPr>
        <w:ind w:firstLine="709"/>
        <w:jc w:val="both"/>
      </w:pPr>
      <w:r w:rsidRPr="00BF1C21">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 xml:space="preserve">14. Срок регистрации заявления о предоставлении муниципальной услуги </w:t>
      </w:r>
    </w:p>
    <w:p w:rsidR="00BF1C21" w:rsidRPr="00BF1C21" w:rsidRDefault="00BF1C21" w:rsidP="00BF1C21">
      <w:pPr>
        <w:ind w:firstLine="709"/>
        <w:jc w:val="both"/>
      </w:pPr>
      <w:r w:rsidRPr="00BF1C21">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BF1C21" w:rsidRPr="00BF1C21" w:rsidRDefault="00BF1C21" w:rsidP="00BF1C21">
      <w:pPr>
        <w:ind w:firstLine="709"/>
        <w:jc w:val="both"/>
      </w:pPr>
      <w:r w:rsidRPr="00BF1C21">
        <w:t>14.2. Заявления, поступившие в Администрацию с использованием электронных сре</w:t>
      </w:r>
      <w:proofErr w:type="gramStart"/>
      <w:r w:rsidRPr="00BF1C21">
        <w:t>дств св</w:t>
      </w:r>
      <w:proofErr w:type="gramEnd"/>
      <w:r w:rsidRPr="00BF1C21">
        <w:t>язи, в том числе через Единый портал и (или) Региональный портал, регистрируются в течение одного рабочего дня с момента поступления.</w:t>
      </w:r>
    </w:p>
    <w:p w:rsidR="00BF1C21" w:rsidRPr="00BF1C21" w:rsidRDefault="00BF1C21" w:rsidP="00BF1C21">
      <w:pPr>
        <w:jc w:val="both"/>
      </w:pPr>
    </w:p>
    <w:p w:rsidR="00BF1C21" w:rsidRPr="00BF1C21" w:rsidRDefault="00BF1C21" w:rsidP="00BF1C21">
      <w:pPr>
        <w:ind w:firstLine="709"/>
        <w:jc w:val="both"/>
        <w:rPr>
          <w:b/>
        </w:rPr>
      </w:pPr>
      <w:r w:rsidRPr="00BF1C21">
        <w:rPr>
          <w:b/>
        </w:rPr>
        <w:t xml:space="preserve">15. </w:t>
      </w:r>
      <w:proofErr w:type="gramStart"/>
      <w:r w:rsidRPr="00BF1C21">
        <w:rPr>
          <w:b/>
        </w:rPr>
        <w:t xml:space="preserve">Требовании к помещениям, в которых предоставляется муниципальная услуга, к залу ожидания, местам для заполнения запросов о предоставлении </w:t>
      </w:r>
      <w:r w:rsidRPr="00BF1C21">
        <w:rPr>
          <w:b/>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F1C21" w:rsidRPr="00BF1C21" w:rsidRDefault="00BF1C21" w:rsidP="00BF1C21">
      <w:pPr>
        <w:ind w:firstLine="709"/>
        <w:jc w:val="both"/>
      </w:pPr>
      <w:r w:rsidRPr="00BF1C21">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BF1C21" w:rsidRPr="00BF1C21" w:rsidRDefault="00BF1C21" w:rsidP="00BF1C21">
      <w:pPr>
        <w:ind w:firstLine="709"/>
        <w:jc w:val="both"/>
      </w:pPr>
      <w:r w:rsidRPr="00BF1C21">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BF1C21" w:rsidRPr="00BF1C21" w:rsidRDefault="00BF1C21" w:rsidP="00BF1C21">
      <w:pPr>
        <w:ind w:firstLine="709"/>
        <w:jc w:val="both"/>
      </w:pPr>
      <w:r w:rsidRPr="00BF1C21">
        <w:t>Вход и выход из объекта оборудуются соответствующими указателями с автономными источниками бесперебойного питания.</w:t>
      </w:r>
    </w:p>
    <w:p w:rsidR="00BF1C21" w:rsidRPr="00BF1C21" w:rsidRDefault="00BF1C21" w:rsidP="00BF1C21">
      <w:pPr>
        <w:ind w:firstLine="709"/>
        <w:jc w:val="both"/>
      </w:pPr>
      <w:r w:rsidRPr="00BF1C21">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BF1C21" w:rsidRPr="00BF1C21" w:rsidRDefault="00BF1C21" w:rsidP="00BF1C21">
      <w:pPr>
        <w:ind w:firstLine="709"/>
        <w:jc w:val="both"/>
      </w:pPr>
      <w:r w:rsidRPr="00BF1C21">
        <w:t>Зал ожидания укомплектовывается столами, стульями (кресельные секции, кресла, скамьи).</w:t>
      </w:r>
    </w:p>
    <w:p w:rsidR="00BF1C21" w:rsidRPr="00BF1C21" w:rsidRDefault="00BF1C21" w:rsidP="00BF1C21">
      <w:pPr>
        <w:ind w:firstLine="709"/>
        <w:jc w:val="both"/>
      </w:pPr>
      <w:r w:rsidRPr="00BF1C21">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BF1C21" w:rsidRPr="00BF1C21" w:rsidRDefault="00BF1C21" w:rsidP="00BF1C21">
      <w:pPr>
        <w:ind w:firstLine="709"/>
        <w:jc w:val="both"/>
      </w:pPr>
      <w:proofErr w:type="gramStart"/>
      <w:r w:rsidRPr="00BF1C21">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w:t>
      </w:r>
      <w:proofErr w:type="gramEnd"/>
      <w:r w:rsidRPr="00BF1C21">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BF1C21" w:rsidRPr="00BF1C21" w:rsidRDefault="00BF1C21" w:rsidP="00BF1C21">
      <w:pPr>
        <w:ind w:firstLine="709"/>
        <w:jc w:val="both"/>
      </w:pPr>
      <w:r w:rsidRPr="00BF1C21">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BF1C21" w:rsidRPr="00BF1C21" w:rsidRDefault="00BF1C21" w:rsidP="00BF1C21">
      <w:pPr>
        <w:ind w:firstLine="709"/>
        <w:jc w:val="both"/>
      </w:pPr>
      <w:r w:rsidRPr="00BF1C21">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BF1C21" w:rsidRPr="00BF1C21" w:rsidRDefault="00BF1C21" w:rsidP="00BF1C21">
      <w:pPr>
        <w:ind w:firstLine="709"/>
        <w:jc w:val="both"/>
      </w:pPr>
      <w:r w:rsidRPr="00BF1C21">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BF1C21" w:rsidRPr="00BF1C21" w:rsidRDefault="00BF1C21" w:rsidP="00BF1C21">
      <w:pPr>
        <w:ind w:firstLine="709"/>
        <w:jc w:val="both"/>
      </w:pPr>
      <w:r w:rsidRPr="00BF1C21">
        <w:t>Для лиц с ограниченными возможностями здоровья обеспечиваются:</w:t>
      </w:r>
    </w:p>
    <w:p w:rsidR="00BF1C21" w:rsidRPr="00BF1C21" w:rsidRDefault="00BF1C21" w:rsidP="00BF1C21">
      <w:pPr>
        <w:ind w:firstLine="709"/>
        <w:jc w:val="both"/>
      </w:pPr>
      <w:r w:rsidRPr="00BF1C21">
        <w:t>а) возможность беспрепятственного входа в объекты и выхода из них;</w:t>
      </w:r>
    </w:p>
    <w:p w:rsidR="00BF1C21" w:rsidRPr="00BF1C21" w:rsidRDefault="00BF1C21" w:rsidP="00BF1C21">
      <w:pPr>
        <w:ind w:firstLine="709"/>
        <w:jc w:val="both"/>
      </w:pPr>
      <w:r w:rsidRPr="00BF1C21">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BF1C21">
        <w:t>ассистивных</w:t>
      </w:r>
      <w:proofErr w:type="spellEnd"/>
      <w:r w:rsidRPr="00BF1C21">
        <w:t xml:space="preserve"> и вспомогательных технологий, а также сменного кресла-коляски;</w:t>
      </w:r>
    </w:p>
    <w:p w:rsidR="00BF1C21" w:rsidRPr="00BF1C21" w:rsidRDefault="00BF1C21" w:rsidP="00BF1C21">
      <w:pPr>
        <w:ind w:firstLine="709"/>
        <w:jc w:val="both"/>
      </w:pPr>
      <w:r w:rsidRPr="00BF1C21">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BF1C21" w:rsidRPr="00BF1C21" w:rsidRDefault="00BF1C21" w:rsidP="00BF1C21">
      <w:pPr>
        <w:ind w:firstLine="709"/>
        <w:jc w:val="both"/>
      </w:pPr>
      <w:r w:rsidRPr="00BF1C21">
        <w:t>г) содействие инвалиду при входе в объект и выходе из него, информирование инвалида о доступных маршрутах общественного транспорта;</w:t>
      </w:r>
    </w:p>
    <w:p w:rsidR="00BF1C21" w:rsidRPr="00BF1C21" w:rsidRDefault="00BF1C21" w:rsidP="00BF1C21">
      <w:pPr>
        <w:ind w:firstLine="709"/>
        <w:jc w:val="both"/>
      </w:pPr>
      <w:r w:rsidRPr="00BF1C21">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BF1C21" w:rsidRPr="00BF1C21" w:rsidRDefault="00BF1C21" w:rsidP="00BF1C21">
      <w:pPr>
        <w:ind w:firstLine="709"/>
        <w:jc w:val="both"/>
      </w:pPr>
      <w:r w:rsidRPr="00BF1C21">
        <w:lastRenderedPageBreak/>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F1C21" w:rsidRPr="00BF1C21" w:rsidRDefault="00BF1C21" w:rsidP="00BF1C21">
      <w:pPr>
        <w:ind w:firstLine="709"/>
        <w:jc w:val="both"/>
      </w:pPr>
      <w:r w:rsidRPr="00BF1C21">
        <w:t xml:space="preserve">ж) допуск </w:t>
      </w:r>
      <w:proofErr w:type="spellStart"/>
      <w:r w:rsidRPr="00BF1C21">
        <w:t>сурдопереводчика</w:t>
      </w:r>
      <w:proofErr w:type="spellEnd"/>
      <w:r w:rsidRPr="00BF1C21">
        <w:t xml:space="preserve"> и </w:t>
      </w:r>
      <w:proofErr w:type="spellStart"/>
      <w:r w:rsidRPr="00BF1C21">
        <w:t>тифлосурдопереводчика</w:t>
      </w:r>
      <w:proofErr w:type="spellEnd"/>
      <w:r w:rsidRPr="00BF1C21">
        <w:t>;</w:t>
      </w:r>
    </w:p>
    <w:p w:rsidR="00BF1C21" w:rsidRPr="00BF1C21" w:rsidRDefault="00BF1C21" w:rsidP="00BF1C21">
      <w:pPr>
        <w:ind w:firstLine="709"/>
        <w:jc w:val="both"/>
      </w:pPr>
      <w:r w:rsidRPr="00BF1C21">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BF1C21">
        <w:t>утвержденных</w:t>
      </w:r>
      <w:proofErr w:type="gramEnd"/>
      <w:r w:rsidRPr="00BF1C21">
        <w:t xml:space="preserve"> Приказом Министерства труда и социальной защиты Российской Федерации от 22 июня 2015 года № 386н;</w:t>
      </w:r>
      <w:r w:rsidRPr="00BF1C21">
        <w:tab/>
      </w:r>
    </w:p>
    <w:p w:rsidR="00BF1C21" w:rsidRPr="00BF1C21" w:rsidRDefault="00BF1C21" w:rsidP="00BF1C21">
      <w:pPr>
        <w:ind w:firstLine="709"/>
        <w:jc w:val="both"/>
      </w:pPr>
      <w:r w:rsidRPr="00BF1C21">
        <w:t>и) оказание инвалидам помощи в преодолении барьеров, мешающих получению ими муниципальной услуги наравне с другими лицами.</w:t>
      </w:r>
    </w:p>
    <w:p w:rsidR="00BF1C21" w:rsidRPr="00BF1C21" w:rsidRDefault="00BF1C21" w:rsidP="00BF1C21">
      <w:pPr>
        <w:ind w:firstLine="709"/>
        <w:jc w:val="both"/>
      </w:pPr>
      <w:r w:rsidRPr="00BF1C21">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BF1C21" w:rsidRPr="00BF1C21" w:rsidRDefault="00BF1C21" w:rsidP="00BF1C21">
      <w:pPr>
        <w:ind w:firstLine="709"/>
        <w:jc w:val="both"/>
      </w:pPr>
      <w:r w:rsidRPr="00BF1C21">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BF1C21" w:rsidRPr="00BF1C21" w:rsidRDefault="00BF1C21" w:rsidP="00BF1C21">
      <w:pPr>
        <w:ind w:firstLine="709"/>
        <w:jc w:val="both"/>
      </w:pPr>
      <w:r w:rsidRPr="00BF1C21">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BF1C21" w:rsidRPr="00BF1C21" w:rsidRDefault="00BF1C21" w:rsidP="00BF1C21">
      <w:pPr>
        <w:ind w:firstLine="709"/>
        <w:jc w:val="both"/>
      </w:pPr>
      <w:r w:rsidRPr="00BF1C21">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BF1C21" w:rsidRPr="00BF1C21" w:rsidRDefault="00BF1C21" w:rsidP="00BF1C21">
      <w:pPr>
        <w:ind w:firstLine="709"/>
        <w:jc w:val="both"/>
      </w:pPr>
      <w:r w:rsidRPr="00BF1C21">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BF1C21" w:rsidRPr="00BF1C21" w:rsidRDefault="00BF1C21" w:rsidP="00BF1C21">
      <w:pPr>
        <w:ind w:firstLine="709"/>
        <w:jc w:val="both"/>
      </w:pPr>
      <w:r w:rsidRPr="00BF1C21">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BF1C21" w:rsidRPr="00BF1C21" w:rsidRDefault="00BF1C21" w:rsidP="00BF1C21">
      <w:pPr>
        <w:jc w:val="both"/>
      </w:pPr>
    </w:p>
    <w:p w:rsidR="00BF1C21" w:rsidRPr="00BF1C21" w:rsidRDefault="00BF1C21" w:rsidP="00BF1C21">
      <w:pPr>
        <w:ind w:firstLine="709"/>
        <w:jc w:val="both"/>
        <w:rPr>
          <w:b/>
        </w:rPr>
      </w:pPr>
      <w:r w:rsidRPr="00BF1C21">
        <w:rPr>
          <w:b/>
        </w:rPr>
        <w:t>16. Показатели доступности и качества муниципальной услуги</w:t>
      </w:r>
    </w:p>
    <w:p w:rsidR="00BF1C21" w:rsidRPr="00BF1C21" w:rsidRDefault="00BF1C21" w:rsidP="00BF1C21">
      <w:pPr>
        <w:ind w:firstLine="709"/>
        <w:jc w:val="both"/>
      </w:pPr>
      <w:r w:rsidRPr="00BF1C21">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BF1C21" w:rsidRPr="00BF1C21" w:rsidRDefault="00BF1C21" w:rsidP="00BF1C21">
      <w:pPr>
        <w:ind w:firstLine="709"/>
        <w:jc w:val="both"/>
      </w:pPr>
      <w:r w:rsidRPr="00BF1C21">
        <w:t>а) доступность:</w:t>
      </w:r>
    </w:p>
    <w:p w:rsidR="00BF1C21" w:rsidRPr="00BF1C21" w:rsidRDefault="00BF1C21" w:rsidP="00BF1C21">
      <w:pPr>
        <w:ind w:firstLine="709"/>
        <w:jc w:val="both"/>
      </w:pPr>
      <w:r w:rsidRPr="00BF1C21">
        <w:t>% (доля) заявителей, ожидающих получения муниципальной услуги в очереди не более 15 минут, - 100 процентов;</w:t>
      </w:r>
    </w:p>
    <w:p w:rsidR="00BF1C21" w:rsidRPr="00BF1C21" w:rsidRDefault="00BF1C21" w:rsidP="00BF1C21">
      <w:pPr>
        <w:ind w:firstLine="709"/>
        <w:jc w:val="both"/>
      </w:pPr>
      <w:r w:rsidRPr="00BF1C21">
        <w:t>% (доля) заявителей, удовлетворенных полнотой и доступностью информации о порядке предоставления муниципальной услуги, - 90 процентов;</w:t>
      </w:r>
    </w:p>
    <w:p w:rsidR="00BF1C21" w:rsidRPr="00BF1C21" w:rsidRDefault="00BF1C21" w:rsidP="00BF1C21">
      <w:pPr>
        <w:ind w:firstLine="709"/>
        <w:jc w:val="both"/>
      </w:pPr>
      <w:r w:rsidRPr="00BF1C21">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BF1C21" w:rsidRPr="00BF1C21" w:rsidRDefault="00BF1C21" w:rsidP="00BF1C21">
      <w:pPr>
        <w:ind w:firstLine="709"/>
        <w:jc w:val="both"/>
      </w:pPr>
      <w:r w:rsidRPr="00BF1C21">
        <w:t>% (доля) случаев предоставления муниципальной услуги в установленные сроки со дня поступления заявки – 100 процентов;</w:t>
      </w:r>
    </w:p>
    <w:p w:rsidR="00BF1C21" w:rsidRPr="00BF1C21" w:rsidRDefault="00BF1C21" w:rsidP="00BF1C21">
      <w:pPr>
        <w:ind w:firstLine="709"/>
        <w:jc w:val="both"/>
      </w:pPr>
      <w:r w:rsidRPr="00BF1C21">
        <w:t>% (доля) заявителей, имеющих доступ к получению муниципальной услуги по принципу «одного окна» по месту пребывания, в том числе в МФЦ – 90 процентов;</w:t>
      </w:r>
    </w:p>
    <w:p w:rsidR="00BF1C21" w:rsidRPr="00BF1C21" w:rsidRDefault="00BF1C21" w:rsidP="00BF1C21">
      <w:pPr>
        <w:ind w:firstLine="709"/>
        <w:jc w:val="both"/>
      </w:pPr>
      <w:r w:rsidRPr="00BF1C21">
        <w:t>б) качество:</w:t>
      </w:r>
    </w:p>
    <w:p w:rsidR="00BF1C21" w:rsidRPr="00BF1C21" w:rsidRDefault="00BF1C21" w:rsidP="00BF1C21">
      <w:pPr>
        <w:ind w:firstLine="709"/>
        <w:jc w:val="both"/>
      </w:pPr>
      <w:r w:rsidRPr="00BF1C21">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BF1C21" w:rsidRPr="00BF1C21" w:rsidRDefault="00BF1C21" w:rsidP="00BF1C21">
      <w:pPr>
        <w:ind w:firstLine="709"/>
        <w:jc w:val="both"/>
      </w:pPr>
      <w:r w:rsidRPr="00BF1C21">
        <w:lastRenderedPageBreak/>
        <w:t xml:space="preserve">% (доля) заявителей, удовлетворенных качеством предоставления муниципальной услуги, - 90 процентов. </w:t>
      </w:r>
    </w:p>
    <w:p w:rsidR="00BF1C21" w:rsidRPr="00BF1C21" w:rsidRDefault="00BF1C21" w:rsidP="00BF1C21">
      <w:pPr>
        <w:autoSpaceDE w:val="0"/>
        <w:autoSpaceDN w:val="0"/>
        <w:adjustRightInd w:val="0"/>
        <w:ind w:firstLine="709"/>
        <w:jc w:val="both"/>
        <w:rPr>
          <w:b/>
        </w:rPr>
      </w:pPr>
    </w:p>
    <w:p w:rsidR="00BF1C21" w:rsidRPr="00BF1C21" w:rsidRDefault="00BF1C21" w:rsidP="00BF1C21">
      <w:pPr>
        <w:jc w:val="center"/>
      </w:pPr>
      <w:r w:rsidRPr="00BF1C21">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F1C21" w:rsidRPr="00BF1C21" w:rsidRDefault="00BF1C21" w:rsidP="00BF1C21">
      <w:pPr>
        <w:jc w:val="both"/>
      </w:pPr>
    </w:p>
    <w:p w:rsidR="00BF1C21" w:rsidRPr="00BF1C21" w:rsidRDefault="00BF1C21" w:rsidP="00BF1C21">
      <w:pPr>
        <w:ind w:firstLine="709"/>
        <w:jc w:val="both"/>
        <w:rPr>
          <w:b/>
        </w:rPr>
      </w:pPr>
      <w:r w:rsidRPr="00BF1C21">
        <w:rPr>
          <w:b/>
        </w:rPr>
        <w:t>17. Исчерпывающий перечень административных процедур:</w:t>
      </w:r>
    </w:p>
    <w:p w:rsidR="00BF1C21" w:rsidRPr="00BF1C21" w:rsidRDefault="00BF1C21" w:rsidP="00BF1C21">
      <w:pPr>
        <w:ind w:firstLine="709"/>
        <w:jc w:val="both"/>
      </w:pPr>
      <w:r w:rsidRPr="00BF1C21">
        <w:t>прием и регистрация заявления о выдаче градостроительного плана земельного участка (далее соответственно – заявление о выдаче ГПЗУ, ГПЗУ) и прилагаемых к нему документов, консультирование по порядку и срокам предоставления муниципальной услуги;</w:t>
      </w:r>
    </w:p>
    <w:p w:rsidR="00BF1C21" w:rsidRPr="00BF1C21" w:rsidRDefault="00BF1C21" w:rsidP="00BF1C21">
      <w:pPr>
        <w:ind w:firstLine="709"/>
        <w:jc w:val="both"/>
      </w:pPr>
      <w:r w:rsidRPr="00BF1C21">
        <w:t>рассмотрение заявления и прилагаемых к нему документов в Администрации;</w:t>
      </w:r>
    </w:p>
    <w:p w:rsidR="00BF1C21" w:rsidRPr="00BF1C21" w:rsidRDefault="00BF1C21" w:rsidP="00BF1C21">
      <w:pPr>
        <w:ind w:firstLine="709"/>
        <w:jc w:val="both"/>
      </w:pPr>
      <w:r w:rsidRPr="00BF1C21">
        <w:t>межведомственное взаимодействие для сбора документов и информации, необходимых для предоставления муниципальной услуги;</w:t>
      </w:r>
    </w:p>
    <w:p w:rsidR="00BF1C21" w:rsidRPr="00BF1C21" w:rsidRDefault="00BF1C21" w:rsidP="00BF1C21">
      <w:pPr>
        <w:ind w:firstLine="709"/>
        <w:jc w:val="both"/>
      </w:pPr>
      <w:proofErr w:type="gramStart"/>
      <w:r w:rsidRPr="00BF1C21">
        <w:t>в рамках межведомственного взаимодействия в течение семи дней с даты получения заявления о выдаче ГПЗУ запрос Администрации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p w:rsidR="00BF1C21" w:rsidRPr="00BF1C21" w:rsidRDefault="00BF1C21" w:rsidP="00BF1C21">
      <w:pPr>
        <w:ind w:firstLine="709"/>
        <w:jc w:val="both"/>
      </w:pPr>
      <w:proofErr w:type="gramStart"/>
      <w:r w:rsidRPr="00BF1C21">
        <w:t xml:space="preserve">подготовка, регистрация и выдача заявителю ГПЗУ (приложение №  либо письма с отказом в выдаче ГПЗУ. </w:t>
      </w:r>
      <w:proofErr w:type="gramEnd"/>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18. Последовательность и сроки выполнения административных процедур</w:t>
      </w:r>
    </w:p>
    <w:p w:rsidR="00BF1C21" w:rsidRPr="00BF1C21" w:rsidRDefault="00BF1C21" w:rsidP="00BF1C21">
      <w:pPr>
        <w:ind w:firstLine="709"/>
        <w:jc w:val="both"/>
      </w:pPr>
      <w:r w:rsidRPr="00BF1C21">
        <w:t xml:space="preserve">18.1. </w:t>
      </w:r>
      <w:r w:rsidRPr="00BF1C21">
        <w:rPr>
          <w:b/>
          <w:i/>
        </w:rPr>
        <w:t>Прием и регистрация заявления о выдаче ГПЗУ и прилагаемых к нему документов, консультирование по порядку и срокам предоставления муниципальной услуги</w:t>
      </w:r>
    </w:p>
    <w:p w:rsidR="00BF1C21" w:rsidRPr="00BF1C21" w:rsidRDefault="00BF1C21" w:rsidP="00BF1C21">
      <w:pPr>
        <w:ind w:firstLine="709"/>
        <w:jc w:val="both"/>
      </w:pPr>
      <w:r w:rsidRPr="00BF1C21">
        <w:t xml:space="preserve">Основанием для начала административной процедуры является обращение заявителя </w:t>
      </w:r>
      <w:proofErr w:type="gramStart"/>
      <w:r w:rsidRPr="00BF1C21">
        <w:t>в Администрацию с заявлением о предоставлении муниципальной услуги в соответствии с настоящим Регламентом</w:t>
      </w:r>
      <w:proofErr w:type="gramEnd"/>
      <w:r w:rsidRPr="00BF1C21">
        <w:t xml:space="preserve">. </w:t>
      </w:r>
    </w:p>
    <w:p w:rsidR="00BF1C21" w:rsidRPr="00BF1C21" w:rsidRDefault="00BF1C21" w:rsidP="00BF1C21">
      <w:pPr>
        <w:ind w:firstLine="709"/>
        <w:jc w:val="both"/>
      </w:pPr>
      <w:r w:rsidRPr="00BF1C21">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BF1C21" w:rsidRPr="00BF1C21" w:rsidRDefault="00BF1C21" w:rsidP="00BF1C21">
      <w:pPr>
        <w:ind w:firstLine="709"/>
        <w:jc w:val="both"/>
      </w:pPr>
      <w:r w:rsidRPr="00BF1C21">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BF1C21" w:rsidRPr="00BF1C21" w:rsidRDefault="00BF1C21" w:rsidP="00BF1C21">
      <w:pPr>
        <w:ind w:firstLine="709"/>
        <w:jc w:val="both"/>
      </w:pPr>
      <w:r w:rsidRPr="00BF1C21">
        <w:t>б) проверяет наличие всех документов, необходимых для предоставления муниципальной услуги в соответствии с настоящим Регламентом.</w:t>
      </w:r>
    </w:p>
    <w:p w:rsidR="00BF1C21" w:rsidRPr="00BF1C21" w:rsidRDefault="00BF1C21" w:rsidP="00BF1C21">
      <w:pPr>
        <w:ind w:firstLine="709"/>
        <w:jc w:val="both"/>
      </w:pPr>
      <w:r w:rsidRPr="00BF1C21">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в книге регистрации поступивших документов.</w:t>
      </w:r>
    </w:p>
    <w:p w:rsidR="00BF1C21" w:rsidRPr="00BF1C21" w:rsidRDefault="00BF1C21" w:rsidP="00BF1C21">
      <w:pPr>
        <w:ind w:firstLine="709"/>
        <w:jc w:val="both"/>
      </w:pPr>
      <w:r w:rsidRPr="00BF1C21">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BF1C21" w:rsidRPr="00BF1C21" w:rsidRDefault="00BF1C21" w:rsidP="00BF1C21">
      <w:pPr>
        <w:ind w:firstLine="709"/>
        <w:jc w:val="both"/>
      </w:pPr>
      <w:r w:rsidRPr="00BF1C21">
        <w:t>Срок выполнения административной процедуры составляет не более 45 минут в день обращения заявителя.</w:t>
      </w:r>
    </w:p>
    <w:p w:rsidR="00BF1C21" w:rsidRPr="00BF1C21" w:rsidRDefault="00BF1C21" w:rsidP="00BF1C21">
      <w:pPr>
        <w:ind w:firstLine="709"/>
        <w:jc w:val="both"/>
      </w:pPr>
      <w:r w:rsidRPr="00BF1C21">
        <w:lastRenderedPageBreak/>
        <w:t>Результатом административного действия является регистрация заявления и прилагаемых к нему документов, необходимых для выдачи градостроительного плана земельного участка.</w:t>
      </w:r>
    </w:p>
    <w:p w:rsidR="00BF1C21" w:rsidRPr="00BF1C21" w:rsidRDefault="00BF1C21" w:rsidP="00BF1C21">
      <w:pPr>
        <w:ind w:firstLine="709"/>
        <w:jc w:val="both"/>
      </w:pPr>
    </w:p>
    <w:p w:rsidR="00BF1C21" w:rsidRPr="00BF1C21" w:rsidRDefault="00BF1C21" w:rsidP="00BF1C21">
      <w:pPr>
        <w:ind w:firstLine="709"/>
        <w:jc w:val="both"/>
        <w:rPr>
          <w:b/>
          <w:i/>
        </w:rPr>
      </w:pPr>
      <w:r w:rsidRPr="00BF1C21">
        <w:t xml:space="preserve">18.2. </w:t>
      </w:r>
      <w:r w:rsidRPr="00BF1C21">
        <w:rPr>
          <w:b/>
          <w:i/>
        </w:rPr>
        <w:t xml:space="preserve">Рассмотрение заявления и прилагаемых к нему документов в Администрации </w:t>
      </w:r>
    </w:p>
    <w:p w:rsidR="00BF1C21" w:rsidRPr="00BF1C21" w:rsidRDefault="00BF1C21" w:rsidP="00BF1C21">
      <w:pPr>
        <w:ind w:firstLine="709"/>
        <w:jc w:val="both"/>
      </w:pPr>
      <w:r w:rsidRPr="00BF1C21">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BF1C21" w:rsidRPr="00BF1C21" w:rsidRDefault="00BF1C21" w:rsidP="00BF1C21">
      <w:pPr>
        <w:ind w:firstLine="709"/>
        <w:jc w:val="both"/>
      </w:pPr>
      <w:r w:rsidRPr="00BF1C21">
        <w:t>В срок не позднее одного рабочего дня, следующего за днем регистрации заявления и прилагаемых к нему документов должностное лицо Администрации,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BF1C21" w:rsidRPr="00BF1C21" w:rsidRDefault="00BF1C21" w:rsidP="00BF1C21">
      <w:pPr>
        <w:ind w:firstLine="709"/>
        <w:jc w:val="both"/>
      </w:pPr>
      <w:r w:rsidRPr="00BF1C21">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BF1C21" w:rsidRPr="00BF1C21" w:rsidRDefault="00BF1C21" w:rsidP="00BF1C21">
      <w:pPr>
        <w:ind w:firstLine="709"/>
        <w:jc w:val="both"/>
      </w:pPr>
      <w:r w:rsidRPr="00BF1C21">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BF1C21" w:rsidRPr="00BF1C21" w:rsidRDefault="00BF1C21" w:rsidP="00BF1C21">
      <w:pPr>
        <w:ind w:firstLine="709"/>
        <w:jc w:val="both"/>
        <w:rPr>
          <w:b/>
          <w:i/>
        </w:rPr>
      </w:pPr>
      <w:r w:rsidRPr="00BF1C21">
        <w:t xml:space="preserve">18.3. </w:t>
      </w:r>
      <w:r w:rsidRPr="00BF1C21">
        <w:rPr>
          <w:b/>
          <w:i/>
        </w:rPr>
        <w:t>Межведомственное взаимодействие для сбора документов, необходимых для предоставления муниципальной услуги</w:t>
      </w:r>
    </w:p>
    <w:p w:rsidR="00BF1C21" w:rsidRPr="00BF1C21" w:rsidRDefault="00BF1C21" w:rsidP="00BF1C21">
      <w:pPr>
        <w:ind w:firstLine="709"/>
        <w:jc w:val="both"/>
        <w:rPr>
          <w:b/>
          <w:i/>
        </w:rPr>
      </w:pPr>
      <w:r w:rsidRPr="00BF1C21">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BF1C21" w:rsidRPr="00BF1C21" w:rsidRDefault="00BF1C21" w:rsidP="00BF1C21">
      <w:pPr>
        <w:autoSpaceDE w:val="0"/>
        <w:autoSpaceDN w:val="0"/>
        <w:adjustRightInd w:val="0"/>
        <w:ind w:firstLine="709"/>
        <w:jc w:val="both"/>
      </w:pPr>
      <w:proofErr w:type="gramStart"/>
      <w:r w:rsidRPr="00BF1C21">
        <w:t xml:space="preserve">Если заявитель не представил </w:t>
      </w:r>
      <w:r w:rsidRPr="00BF1C21">
        <w:rPr>
          <w:rFonts w:eastAsia="Arial Unicode MS"/>
        </w:rPr>
        <w:t>необходимые для предоставления муниципальной услуги</w:t>
      </w:r>
      <w:r w:rsidRPr="00BF1C21">
        <w:t xml:space="preserve"> документы самостоятельно, </w:t>
      </w:r>
      <w:r w:rsidRPr="00BF1C21">
        <w:rPr>
          <w:rFonts w:eastAsia="Arial Unicode MS"/>
        </w:rPr>
        <w:t xml:space="preserve">для получения таких документов (их копий или сведений, содержащихся в них) </w:t>
      </w:r>
      <w:r w:rsidRPr="00BF1C21">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roofErr w:type="gramEnd"/>
    </w:p>
    <w:p w:rsidR="00BF1C21" w:rsidRPr="00BF1C21" w:rsidRDefault="00BF1C21" w:rsidP="00BF1C21">
      <w:pPr>
        <w:autoSpaceDE w:val="0"/>
        <w:autoSpaceDN w:val="0"/>
        <w:adjustRightInd w:val="0"/>
        <w:ind w:firstLine="709"/>
        <w:jc w:val="both"/>
      </w:pPr>
      <w:proofErr w:type="gramStart"/>
      <w:r w:rsidRPr="00BF1C21">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том числе, организации, осуществляющие эксплуатацию сетей инженерно-технического обеспечения, в распоряжении которых находятся документы, необходимые для выдачи градостроительного плана земельного участка, в срок не позднее пяти рабочих дней со дня получения соответствующего межведомственного запроса предоставляют в Администрацию документы </w:t>
      </w:r>
      <w:r w:rsidRPr="00BF1C21">
        <w:rPr>
          <w:rFonts w:eastAsia="Arial Unicode MS"/>
        </w:rPr>
        <w:t>(их копий или сведения, содержащиеся в них)</w:t>
      </w:r>
      <w:r w:rsidRPr="00BF1C21">
        <w:t>, необходимые</w:t>
      </w:r>
      <w:proofErr w:type="gramEnd"/>
      <w:r w:rsidRPr="00BF1C21">
        <w:t xml:space="preserve"> для выполнения муниципальной услуги.</w:t>
      </w:r>
    </w:p>
    <w:p w:rsidR="00BF1C21" w:rsidRPr="00BF1C21" w:rsidRDefault="00BF1C21" w:rsidP="00BF1C21">
      <w:pPr>
        <w:autoSpaceDE w:val="0"/>
        <w:autoSpaceDN w:val="0"/>
        <w:adjustRightInd w:val="0"/>
        <w:ind w:firstLine="709"/>
        <w:jc w:val="both"/>
      </w:pPr>
      <w:r w:rsidRPr="00BF1C21">
        <w:t>Срок выполнения административной процедуры составляет не более семи рабочих дней со дня получения Администрацией заявления о предоставлении муниципальной услуги, для территории Свободного порта Владивосток не более пяти дней.</w:t>
      </w:r>
    </w:p>
    <w:p w:rsidR="00BF1C21" w:rsidRPr="00BF1C21" w:rsidRDefault="00BF1C21" w:rsidP="00BF1C21">
      <w:pPr>
        <w:ind w:firstLine="709"/>
        <w:jc w:val="both"/>
      </w:pPr>
      <w:r w:rsidRPr="00BF1C21">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BF1C21" w:rsidRPr="00BF1C21" w:rsidRDefault="00BF1C21" w:rsidP="00BF1C21">
      <w:pPr>
        <w:ind w:firstLine="709"/>
        <w:jc w:val="both"/>
      </w:pPr>
    </w:p>
    <w:p w:rsidR="00BF1C21" w:rsidRPr="00BF1C21" w:rsidRDefault="00BF1C21" w:rsidP="00BF1C21">
      <w:pPr>
        <w:ind w:firstLine="709"/>
        <w:jc w:val="both"/>
        <w:rPr>
          <w:b/>
          <w:i/>
        </w:rPr>
      </w:pPr>
      <w:r w:rsidRPr="00BF1C21">
        <w:t>18.4.</w:t>
      </w:r>
      <w:r w:rsidRPr="00BF1C21">
        <w:rPr>
          <w:b/>
          <w:i/>
        </w:rPr>
        <w:t xml:space="preserve"> Подготовка, регистрация и выдача заявителю ГПЗУ либо письма с отказом в выдаче ГПЗУ</w:t>
      </w:r>
    </w:p>
    <w:p w:rsidR="00BF1C21" w:rsidRPr="00BF1C21" w:rsidRDefault="00BF1C21" w:rsidP="00BF1C21">
      <w:pPr>
        <w:ind w:firstLine="709"/>
        <w:jc w:val="both"/>
      </w:pPr>
      <w:r w:rsidRPr="00BF1C21">
        <w:t>Основанием для начала административной процедуры является наличие полного пакета документов, необходимого для подготовки ГПЗУ.</w:t>
      </w:r>
    </w:p>
    <w:p w:rsidR="00BF1C21" w:rsidRPr="00BF1C21" w:rsidRDefault="00BF1C21" w:rsidP="00BF1C21">
      <w:pPr>
        <w:ind w:firstLine="709"/>
        <w:jc w:val="both"/>
      </w:pPr>
      <w:r w:rsidRPr="00BF1C21">
        <w:t>Должностное лицо, ответственное за рассмотрение заявления о выдаче ГПЗУ:</w:t>
      </w:r>
    </w:p>
    <w:p w:rsidR="00BF1C21" w:rsidRPr="00BF1C21" w:rsidRDefault="00BF1C21" w:rsidP="00BF1C21">
      <w:pPr>
        <w:ind w:firstLine="709"/>
        <w:jc w:val="both"/>
      </w:pPr>
      <w:r w:rsidRPr="00BF1C21">
        <w:lastRenderedPageBreak/>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BF1C21" w:rsidRPr="00BF1C21" w:rsidRDefault="00BF1C21" w:rsidP="00BF1C21">
      <w:pPr>
        <w:ind w:firstLine="709"/>
        <w:jc w:val="both"/>
      </w:pPr>
      <w:r w:rsidRPr="00BF1C21">
        <w:t>б) проводит градостроительный анализ документов и документации, необходимых для подготовки ГПЗУ;</w:t>
      </w:r>
    </w:p>
    <w:p w:rsidR="00BF1C21" w:rsidRPr="00BF1C21" w:rsidRDefault="00BF1C21" w:rsidP="00BF1C21">
      <w:pPr>
        <w:ind w:firstLine="709"/>
        <w:jc w:val="both"/>
      </w:pPr>
      <w:r w:rsidRPr="00BF1C21">
        <w:t>в) осуществляет подготовку и направление на подпись должностному лицу Администрации проекта ГПЗУ либо письма об отказе в выдаче ГПЗУ.</w:t>
      </w:r>
    </w:p>
    <w:p w:rsidR="00BF1C21" w:rsidRPr="00BF1C21" w:rsidRDefault="00BF1C21" w:rsidP="00BF1C21">
      <w:pPr>
        <w:ind w:firstLine="709"/>
        <w:jc w:val="both"/>
      </w:pPr>
      <w:r w:rsidRPr="00BF1C21">
        <w:t xml:space="preserve">Должностное лицо Администрации подписывает три экземпляра ГПЗУ либо письмо об отказе в выдаче ГПЗУ. </w:t>
      </w:r>
    </w:p>
    <w:p w:rsidR="00BF1C21" w:rsidRPr="00BF1C21" w:rsidRDefault="00BF1C21" w:rsidP="00BF1C21">
      <w:pPr>
        <w:ind w:firstLine="709"/>
        <w:jc w:val="both"/>
      </w:pPr>
      <w:r w:rsidRPr="00BF1C21">
        <w:t>Подписанные экземпляры ГПЗУ либо письмо об отказе в выдаче ГПЗУ регистрируются должностным лицом Администрации книге регистрации выдачи ГПЗУ.</w:t>
      </w:r>
    </w:p>
    <w:p w:rsidR="00BF1C21" w:rsidRPr="00BF1C21" w:rsidRDefault="00BF1C21" w:rsidP="00BF1C21">
      <w:pPr>
        <w:ind w:firstLine="709"/>
        <w:jc w:val="both"/>
      </w:pPr>
      <w:r w:rsidRPr="00BF1C21">
        <w:t>Должностное лицо Администрации уведомляет заявителя любым доступным способом связи (с помощью факсимильной связи, или по телефону) о подготовленном результате предоставления муниципальной услуги в день регистрации такого документа.</w:t>
      </w:r>
    </w:p>
    <w:p w:rsidR="00BF1C21" w:rsidRPr="00BF1C21" w:rsidRDefault="00BF1C21" w:rsidP="00BF1C21">
      <w:pPr>
        <w:ind w:firstLine="709"/>
        <w:jc w:val="both"/>
      </w:pPr>
      <w:r w:rsidRPr="00BF1C21">
        <w:t>Один экземпляр ГПЗУ либо копия письма об отказе в выдаче ГПЗУ остается в Администрации, два экземпляра ГПЗУ либо письмо об отказе в выдаче ГПЗУ выдаются (направляется по почте) заявителю.</w:t>
      </w:r>
    </w:p>
    <w:p w:rsidR="00BF1C21" w:rsidRPr="00BF1C21" w:rsidRDefault="00BF1C21" w:rsidP="00BF1C21">
      <w:pPr>
        <w:ind w:firstLine="709"/>
        <w:jc w:val="both"/>
      </w:pPr>
      <w:r w:rsidRPr="00BF1C21">
        <w:t>ГПЗУ либо письмо об отказе в выдаче ГПЗУ выдается:</w:t>
      </w:r>
    </w:p>
    <w:p w:rsidR="00BF1C21" w:rsidRPr="00BF1C21" w:rsidRDefault="00BF1C21" w:rsidP="00BF1C21">
      <w:pPr>
        <w:ind w:firstLine="709"/>
        <w:jc w:val="both"/>
      </w:pPr>
      <w:r w:rsidRPr="00BF1C21">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BF1C21" w:rsidRPr="00BF1C21" w:rsidRDefault="00BF1C21" w:rsidP="00BF1C21">
      <w:pPr>
        <w:ind w:firstLine="709"/>
        <w:jc w:val="both"/>
      </w:pPr>
      <w:r w:rsidRPr="00BF1C21">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BF1C21" w:rsidRPr="00BF1C21" w:rsidRDefault="00BF1C21" w:rsidP="00BF1C21">
      <w:pPr>
        <w:ind w:firstLine="709"/>
        <w:jc w:val="both"/>
      </w:pPr>
      <w:r w:rsidRPr="00BF1C21">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BF1C21" w:rsidRPr="00BF1C21" w:rsidRDefault="00BF1C21" w:rsidP="00BF1C21">
      <w:pPr>
        <w:ind w:firstLine="709"/>
        <w:jc w:val="both"/>
      </w:pPr>
      <w:r w:rsidRPr="00BF1C21">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градостроительного плана или письмо об отказе остается в Администрации и повторно не направляется.</w:t>
      </w:r>
    </w:p>
    <w:p w:rsidR="00BF1C21" w:rsidRPr="00BF1C21" w:rsidRDefault="00BF1C21" w:rsidP="00BF1C21">
      <w:pPr>
        <w:ind w:firstLine="709"/>
        <w:jc w:val="both"/>
      </w:pPr>
      <w:r w:rsidRPr="00BF1C21">
        <w:t xml:space="preserve">Факт получения ГПЗУ фиксируется в книге регистрации </w:t>
      </w:r>
      <w:proofErr w:type="gramStart"/>
      <w:r w:rsidRPr="00BF1C21">
        <w:t>выданных</w:t>
      </w:r>
      <w:proofErr w:type="gramEnd"/>
      <w:r w:rsidRPr="00BF1C21">
        <w:t xml:space="preserve"> ГПЗУ. </w:t>
      </w:r>
    </w:p>
    <w:p w:rsidR="00BF1C21" w:rsidRPr="00BF1C21" w:rsidRDefault="00BF1C21" w:rsidP="00BF1C21">
      <w:pPr>
        <w:ind w:firstLine="709"/>
        <w:jc w:val="both"/>
      </w:pPr>
      <w:r w:rsidRPr="00BF1C21">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BF1C21" w:rsidRPr="00BF1C21" w:rsidRDefault="00BF1C21" w:rsidP="00BF1C21">
      <w:pPr>
        <w:ind w:firstLine="709"/>
        <w:jc w:val="both"/>
      </w:pPr>
      <w:r w:rsidRPr="00BF1C21">
        <w:t>Срок выполнения административной процедуры составляет не более трех рабочих дней со дня получения документов, необходимых для предоставления муниципальной услуги, запрошенных в рамках межведомственного взаимодействия.</w:t>
      </w:r>
    </w:p>
    <w:p w:rsidR="00BF1C21" w:rsidRPr="00BF1C21" w:rsidRDefault="00BF1C21" w:rsidP="00BF1C21">
      <w:pPr>
        <w:jc w:val="both"/>
      </w:pPr>
    </w:p>
    <w:p w:rsidR="00BF1C21" w:rsidRPr="00BF1C21" w:rsidRDefault="00BF1C21" w:rsidP="00BF1C21">
      <w:pPr>
        <w:autoSpaceDE w:val="0"/>
        <w:autoSpaceDN w:val="0"/>
        <w:adjustRightInd w:val="0"/>
        <w:ind w:firstLine="709"/>
        <w:jc w:val="both"/>
        <w:rPr>
          <w:b/>
        </w:rPr>
      </w:pPr>
      <w:r w:rsidRPr="00BF1C21">
        <w:rPr>
          <w:b/>
        </w:rPr>
        <w:t>19. Порядок исправления допущенных опечаток и ошибок в выданных в результате предоставления муниципальной услуги документах</w:t>
      </w:r>
    </w:p>
    <w:p w:rsidR="00BF1C21" w:rsidRPr="00BF1C21" w:rsidRDefault="00BF1C21" w:rsidP="00BF1C21">
      <w:pPr>
        <w:widowControl w:val="0"/>
        <w:autoSpaceDE w:val="0"/>
        <w:autoSpaceDN w:val="0"/>
        <w:adjustRightInd w:val="0"/>
        <w:ind w:firstLine="709"/>
        <w:jc w:val="both"/>
      </w:pPr>
      <w:r w:rsidRPr="00BF1C21">
        <w:t>19.1. </w:t>
      </w:r>
      <w:proofErr w:type="gramStart"/>
      <w:r w:rsidRPr="00BF1C21">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BF1C21" w:rsidRPr="00BF1C21" w:rsidRDefault="00BF1C21" w:rsidP="00BF1C21">
      <w:pPr>
        <w:widowControl w:val="0"/>
        <w:autoSpaceDE w:val="0"/>
        <w:autoSpaceDN w:val="0"/>
        <w:adjustRightInd w:val="0"/>
        <w:ind w:firstLine="709"/>
        <w:jc w:val="both"/>
      </w:pPr>
      <w:r w:rsidRPr="00BF1C21">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F1C21" w:rsidRPr="00BF1C21" w:rsidRDefault="00BF1C21" w:rsidP="00BF1C21">
      <w:pPr>
        <w:widowControl w:val="0"/>
        <w:autoSpaceDE w:val="0"/>
        <w:autoSpaceDN w:val="0"/>
        <w:adjustRightInd w:val="0"/>
        <w:ind w:firstLine="709"/>
        <w:jc w:val="both"/>
      </w:pPr>
      <w:r w:rsidRPr="00BF1C21">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BF1C21" w:rsidRPr="00BF1C21" w:rsidRDefault="00BF1C21" w:rsidP="00BF1C21">
      <w:pPr>
        <w:widowControl w:val="0"/>
        <w:autoSpaceDE w:val="0"/>
        <w:autoSpaceDN w:val="0"/>
        <w:adjustRightInd w:val="0"/>
        <w:ind w:firstLine="709"/>
        <w:jc w:val="both"/>
      </w:pPr>
      <w:r w:rsidRPr="00BF1C21">
        <w:t>- через организацию почтовой связи в Администрацию (заявителем направляются копии документов с опечатками и (или) ошибками).</w:t>
      </w:r>
    </w:p>
    <w:p w:rsidR="00BF1C21" w:rsidRPr="00BF1C21" w:rsidRDefault="00BF1C21" w:rsidP="00BF1C21">
      <w:pPr>
        <w:widowControl w:val="0"/>
        <w:autoSpaceDE w:val="0"/>
        <w:autoSpaceDN w:val="0"/>
        <w:adjustRightInd w:val="0"/>
        <w:ind w:firstLine="709"/>
        <w:jc w:val="both"/>
      </w:pPr>
      <w:r w:rsidRPr="00BF1C21">
        <w:t>19.3. </w:t>
      </w:r>
      <w:proofErr w:type="gramStart"/>
      <w:r w:rsidRPr="00BF1C21">
        <w:t xml:space="preserve">Основанием для начала процедуры по исправлению опечаток и (или) ошибок, </w:t>
      </w:r>
      <w:r w:rsidRPr="00BF1C21">
        <w:lastRenderedPageBreak/>
        <w:t>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BF1C21" w:rsidRPr="00BF1C21" w:rsidRDefault="00BF1C21" w:rsidP="00BF1C21">
      <w:pPr>
        <w:widowControl w:val="0"/>
        <w:autoSpaceDE w:val="0"/>
        <w:autoSpaceDN w:val="0"/>
        <w:adjustRightInd w:val="0"/>
        <w:ind w:firstLine="709"/>
        <w:jc w:val="both"/>
      </w:pPr>
      <w:r w:rsidRPr="00BF1C21">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BF1C21" w:rsidRPr="00BF1C21" w:rsidRDefault="00BF1C21" w:rsidP="00BF1C21">
      <w:pPr>
        <w:widowControl w:val="0"/>
        <w:autoSpaceDE w:val="0"/>
        <w:autoSpaceDN w:val="0"/>
        <w:adjustRightInd w:val="0"/>
        <w:ind w:firstLine="709"/>
        <w:jc w:val="both"/>
      </w:pPr>
      <w:r w:rsidRPr="00BF1C21">
        <w:t>19.5. </w:t>
      </w:r>
      <w:proofErr w:type="gramStart"/>
      <w:r w:rsidRPr="00BF1C21">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BF1C21">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BF1C21" w:rsidRPr="00BF1C21" w:rsidRDefault="00BF1C21" w:rsidP="00BF1C21">
      <w:pPr>
        <w:widowControl w:val="0"/>
        <w:autoSpaceDE w:val="0"/>
        <w:autoSpaceDN w:val="0"/>
        <w:adjustRightInd w:val="0"/>
        <w:ind w:firstLine="709"/>
        <w:jc w:val="both"/>
      </w:pPr>
      <w:r w:rsidRPr="00BF1C21">
        <w:t>19.6. Результатом процедуры является:</w:t>
      </w:r>
    </w:p>
    <w:p w:rsidR="00BF1C21" w:rsidRPr="00BF1C21" w:rsidRDefault="00BF1C21" w:rsidP="00BF1C21">
      <w:pPr>
        <w:widowControl w:val="0"/>
        <w:autoSpaceDE w:val="0"/>
        <w:autoSpaceDN w:val="0"/>
        <w:adjustRightInd w:val="0"/>
        <w:ind w:firstLine="709"/>
        <w:jc w:val="both"/>
      </w:pPr>
      <w:r w:rsidRPr="00BF1C21">
        <w:t>- исправленные документы, являющиеся результатом предоставления муниципальной услуги;</w:t>
      </w:r>
    </w:p>
    <w:p w:rsidR="00BF1C21" w:rsidRPr="00BF1C21" w:rsidRDefault="00BF1C21" w:rsidP="00BF1C21">
      <w:pPr>
        <w:widowControl w:val="0"/>
        <w:autoSpaceDE w:val="0"/>
        <w:autoSpaceDN w:val="0"/>
        <w:adjustRightInd w:val="0"/>
        <w:ind w:firstLine="709"/>
        <w:jc w:val="both"/>
      </w:pPr>
      <w:r w:rsidRPr="00BF1C21">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F1C21" w:rsidRPr="00BF1C21" w:rsidRDefault="00BF1C21" w:rsidP="00BF1C21">
      <w:pPr>
        <w:widowControl w:val="0"/>
        <w:autoSpaceDE w:val="0"/>
        <w:autoSpaceDN w:val="0"/>
        <w:adjustRightInd w:val="0"/>
        <w:ind w:firstLine="709"/>
        <w:jc w:val="both"/>
      </w:pPr>
      <w:r w:rsidRPr="00BF1C21">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BF1C21" w:rsidRPr="00BF1C21" w:rsidRDefault="00BF1C21" w:rsidP="00BF1C21">
      <w:pPr>
        <w:widowControl w:val="0"/>
        <w:autoSpaceDE w:val="0"/>
        <w:autoSpaceDN w:val="0"/>
        <w:adjustRightInd w:val="0"/>
        <w:ind w:firstLine="709"/>
        <w:jc w:val="both"/>
      </w:pPr>
      <w:r w:rsidRPr="00BF1C21">
        <w:t>Срок прохождения административной процедуры не входит в общий срок предоставления муниципальной услуги.</w:t>
      </w:r>
    </w:p>
    <w:p w:rsidR="00BF1C21" w:rsidRPr="00BF1C21" w:rsidRDefault="00BF1C21" w:rsidP="00BF1C21">
      <w:pPr>
        <w:tabs>
          <w:tab w:val="left" w:pos="1134"/>
        </w:tabs>
        <w:autoSpaceDE w:val="0"/>
        <w:autoSpaceDN w:val="0"/>
        <w:adjustRightInd w:val="0"/>
        <w:ind w:firstLine="709"/>
        <w:jc w:val="both"/>
      </w:pPr>
    </w:p>
    <w:p w:rsidR="00BF1C21" w:rsidRPr="00BF1C21" w:rsidRDefault="00BF1C21" w:rsidP="00BF1C21">
      <w:pPr>
        <w:autoSpaceDE w:val="0"/>
        <w:autoSpaceDN w:val="0"/>
        <w:adjustRightInd w:val="0"/>
        <w:ind w:firstLine="709"/>
        <w:jc w:val="both"/>
        <w:rPr>
          <w:b/>
        </w:rPr>
      </w:pPr>
      <w:r w:rsidRPr="00BF1C21">
        <w:rPr>
          <w:b/>
        </w:rPr>
        <w:t>20. Особенности предоставления муниципальной услуги в электронной форме</w:t>
      </w:r>
    </w:p>
    <w:p w:rsidR="00BF1C21" w:rsidRPr="00BF1C21" w:rsidRDefault="00BF1C21" w:rsidP="00BF1C21">
      <w:pPr>
        <w:autoSpaceDE w:val="0"/>
        <w:autoSpaceDN w:val="0"/>
        <w:adjustRightInd w:val="0"/>
        <w:ind w:firstLine="709"/>
        <w:jc w:val="both"/>
      </w:pPr>
      <w:r w:rsidRPr="00BF1C21">
        <w:t>20.1. Перечень административных процедур (действий) при предоставлении государственных услуг в электронной форме:</w:t>
      </w:r>
    </w:p>
    <w:p w:rsidR="00BF1C21" w:rsidRPr="00BF1C21" w:rsidRDefault="00BF1C21" w:rsidP="00BF1C21">
      <w:pPr>
        <w:tabs>
          <w:tab w:val="left" w:pos="1134"/>
        </w:tabs>
        <w:autoSpaceDE w:val="0"/>
        <w:autoSpaceDN w:val="0"/>
        <w:adjustRightInd w:val="0"/>
        <w:ind w:firstLine="709"/>
        <w:jc w:val="both"/>
      </w:pPr>
      <w:r w:rsidRPr="00BF1C21">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BF1C21" w:rsidRPr="00BF1C21" w:rsidRDefault="00BF1C21" w:rsidP="00BF1C21">
      <w:pPr>
        <w:tabs>
          <w:tab w:val="left" w:pos="1134"/>
        </w:tabs>
        <w:autoSpaceDE w:val="0"/>
        <w:autoSpaceDN w:val="0"/>
        <w:adjustRightInd w:val="0"/>
        <w:ind w:firstLine="709"/>
        <w:jc w:val="both"/>
      </w:pPr>
      <w:r w:rsidRPr="00BF1C21">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BF1C21" w:rsidRPr="00BF1C21" w:rsidRDefault="00BF1C21" w:rsidP="00BF1C21">
      <w:pPr>
        <w:tabs>
          <w:tab w:val="left" w:pos="1134"/>
        </w:tabs>
        <w:autoSpaceDE w:val="0"/>
        <w:autoSpaceDN w:val="0"/>
        <w:adjustRightInd w:val="0"/>
        <w:ind w:firstLine="709"/>
        <w:jc w:val="both"/>
      </w:pPr>
      <w:r w:rsidRPr="00BF1C21">
        <w:t>получение результата предоставления муниципальной услуги в электронной форме.</w:t>
      </w:r>
    </w:p>
    <w:p w:rsidR="00BF1C21" w:rsidRPr="00BF1C21" w:rsidRDefault="00BF1C21" w:rsidP="00BF1C21">
      <w:pPr>
        <w:autoSpaceDE w:val="0"/>
        <w:autoSpaceDN w:val="0"/>
        <w:adjustRightInd w:val="0"/>
        <w:ind w:firstLine="709"/>
        <w:jc w:val="both"/>
        <w:rPr>
          <w:b/>
        </w:rPr>
      </w:pPr>
      <w:r w:rsidRPr="00BF1C21">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w:t>
      </w:r>
      <w:proofErr w:type="gramStart"/>
      <w:r w:rsidRPr="00BF1C21">
        <w:t>и(</w:t>
      </w:r>
      <w:proofErr w:type="gramEnd"/>
      <w:r w:rsidRPr="00BF1C21">
        <w:t>или) Регионального портала.</w:t>
      </w:r>
    </w:p>
    <w:p w:rsidR="00BF1C21" w:rsidRPr="00BF1C21" w:rsidRDefault="00BF1C21" w:rsidP="00BF1C21">
      <w:pPr>
        <w:ind w:firstLine="567"/>
        <w:jc w:val="both"/>
      </w:pPr>
      <w:r w:rsidRPr="00BF1C21">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BF1C21" w:rsidRPr="00BF1C21" w:rsidRDefault="00BF1C21" w:rsidP="00BF1C21">
      <w:pPr>
        <w:ind w:firstLine="567"/>
        <w:jc w:val="both"/>
      </w:pPr>
      <w:r w:rsidRPr="00BF1C21">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BF1C21">
        <w:t>ии и ау</w:t>
      </w:r>
      <w:proofErr w:type="gramEnd"/>
      <w:r w:rsidRPr="00BF1C21">
        <w:t xml:space="preserve">тентификации в инфраструктуре, обеспечивающей информационно-технологическое </w:t>
      </w:r>
      <w:r w:rsidRPr="00BF1C21">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BF1C21" w:rsidRPr="00BF1C21" w:rsidRDefault="00BF1C21" w:rsidP="00BF1C21">
      <w:pPr>
        <w:ind w:firstLine="567"/>
        <w:jc w:val="both"/>
      </w:pPr>
      <w:proofErr w:type="gramStart"/>
      <w:r w:rsidRPr="00BF1C21">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заявлению о выдаче градостроительного плана земельного участка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w:t>
      </w:r>
      <w:proofErr w:type="gramEnd"/>
      <w:r w:rsidRPr="00BF1C21">
        <w:t xml:space="preserve"> документам на бумажном носителе, указанным в подпунктах 9.2, 9.3 пункта 9 настоящего административного регламента.</w:t>
      </w:r>
    </w:p>
    <w:p w:rsidR="00BF1C21" w:rsidRPr="00BF1C21" w:rsidRDefault="00BF1C21" w:rsidP="00BF1C21">
      <w:pPr>
        <w:ind w:firstLine="567"/>
        <w:jc w:val="both"/>
      </w:pPr>
      <w:proofErr w:type="gramStart"/>
      <w:r w:rsidRPr="00BF1C21">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w:t>
      </w:r>
      <w:proofErr w:type="gramEnd"/>
      <w:r w:rsidRPr="00BF1C21">
        <w:t xml:space="preserve"> регламента.</w:t>
      </w:r>
    </w:p>
    <w:p w:rsidR="00BF1C21" w:rsidRPr="00BF1C21" w:rsidRDefault="00BF1C21" w:rsidP="00BF1C21">
      <w:pPr>
        <w:ind w:firstLine="567"/>
        <w:jc w:val="both"/>
      </w:pPr>
      <w:r w:rsidRPr="00BF1C21">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BF1C21" w:rsidRPr="00BF1C21" w:rsidRDefault="00BF1C21" w:rsidP="00BF1C21">
      <w:pPr>
        <w:ind w:firstLine="567"/>
        <w:jc w:val="both"/>
      </w:pPr>
      <w:proofErr w:type="gramStart"/>
      <w:r w:rsidRPr="00BF1C21">
        <w:t>При обращении за предоставлением муниципальной услуги в электронной форме заявитель (уполномоченный представитель) в течение десяти рабочих дней после направления заявления и документов, предусмотренных подпунктами 9.2, 9.3 пункта 9 настоящего административного регламента, представляет должностному лицу Администрации, ответственному за рассмотрение заявления и прилагаемых к нему документов, оригиналы направленных документов или их копии, заверенные в установленном действующим законодательством Российской Федерации порядке, для сличения</w:t>
      </w:r>
      <w:proofErr w:type="gramEnd"/>
      <w:r w:rsidRPr="00BF1C21">
        <w:t xml:space="preserve"> с приложенными к заявлению электронными копиями (электронными образами) документов, предусмотренных подпунктами 9.2, 9.3 пункта 9 настоящего административного регламента.</w:t>
      </w:r>
    </w:p>
    <w:p w:rsidR="00BF1C21" w:rsidRPr="00BF1C21" w:rsidRDefault="00BF1C21" w:rsidP="00BF1C21">
      <w:pPr>
        <w:ind w:firstLine="567"/>
        <w:jc w:val="both"/>
      </w:pPr>
      <w:proofErr w:type="gramStart"/>
      <w:r w:rsidRPr="00BF1C21">
        <w:t>Заявитель (уполномоченный представитель) вправе по собственной инициативе в течение десяти рабочих дней после направления заявления и документов, предусмотренных подпунктами 9.2, 9.3 пункта 9 настоящего административного регламента, представить должностному лицу Администрации, ответственному за рассмотрение заявления и прилагаемых к нему документов,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w:t>
      </w:r>
      <w:proofErr w:type="gramEnd"/>
      <w:r w:rsidRPr="00BF1C21">
        <w:t xml:space="preserve"> копиями (электронными образами) документов, предусмотренных подпунктами 9.2, 9.3 пункта 9 настоящего административного регламента.</w:t>
      </w:r>
    </w:p>
    <w:p w:rsidR="00BF1C21" w:rsidRPr="00BF1C21" w:rsidRDefault="00BF1C21" w:rsidP="00BF1C21">
      <w:pPr>
        <w:ind w:firstLine="567"/>
        <w:jc w:val="both"/>
      </w:pPr>
      <w:r w:rsidRPr="00BF1C21">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подпунктами 9.2, 9.3 пункта 9 настоящего административного регламента, предоставление оригиналов документов для сличения не требуется.</w:t>
      </w:r>
    </w:p>
    <w:p w:rsidR="00BF1C21" w:rsidRPr="00BF1C21" w:rsidRDefault="00BF1C21" w:rsidP="00BF1C21">
      <w:pPr>
        <w:ind w:firstLine="567"/>
        <w:jc w:val="both"/>
      </w:pPr>
      <w:r w:rsidRPr="00BF1C21">
        <w:t>Регистрация заявления осуществляется в порядке, указанном в пункте 18.1 настоящего административного регламента.</w:t>
      </w:r>
    </w:p>
    <w:p w:rsidR="00BF1C21" w:rsidRPr="00BF1C21" w:rsidRDefault="00BF1C21" w:rsidP="00BF1C21">
      <w:pPr>
        <w:ind w:firstLine="567"/>
        <w:jc w:val="both"/>
      </w:pPr>
      <w:r w:rsidRPr="00BF1C21">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BF1C21" w:rsidRPr="00BF1C21" w:rsidRDefault="00BF1C21" w:rsidP="00BF1C21">
      <w:pPr>
        <w:ind w:firstLine="567"/>
        <w:jc w:val="both"/>
      </w:pPr>
      <w:r w:rsidRPr="00BF1C21">
        <w:t>Независимо от формы подачи заявления результат муниципальной услуги может быть получен заявителем в форме:</w:t>
      </w:r>
    </w:p>
    <w:p w:rsidR="00BF1C21" w:rsidRPr="00BF1C21" w:rsidRDefault="00BF1C21" w:rsidP="00BF1C21">
      <w:pPr>
        <w:jc w:val="both"/>
      </w:pPr>
      <w:r w:rsidRPr="00BF1C21">
        <w:lastRenderedPageBreak/>
        <w:t>- документа на бумажном носителе по почтовому адресу, указанному в заявлении;</w:t>
      </w:r>
    </w:p>
    <w:p w:rsidR="00BF1C21" w:rsidRPr="00BF1C21" w:rsidRDefault="00BF1C21" w:rsidP="00BF1C21">
      <w:pPr>
        <w:jc w:val="both"/>
      </w:pPr>
      <w:r w:rsidRPr="00BF1C21">
        <w:t>- документа на бумажном носителе лично в Администрации.</w:t>
      </w:r>
    </w:p>
    <w:p w:rsidR="00BF1C21" w:rsidRPr="00BF1C21" w:rsidRDefault="00BF1C21" w:rsidP="00BF1C21">
      <w:pPr>
        <w:ind w:firstLine="567"/>
        <w:jc w:val="both"/>
      </w:pPr>
      <w:r w:rsidRPr="00BF1C21">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BF1C21" w:rsidRPr="00BF1C21" w:rsidRDefault="00BF1C21" w:rsidP="00BF1C21">
      <w:pPr>
        <w:autoSpaceDE w:val="0"/>
        <w:autoSpaceDN w:val="0"/>
        <w:adjustRightInd w:val="0"/>
        <w:ind w:firstLine="709"/>
        <w:jc w:val="both"/>
      </w:pPr>
    </w:p>
    <w:p w:rsidR="00BF1C21" w:rsidRPr="00BF1C21" w:rsidRDefault="00BF1C21" w:rsidP="00BF1C21">
      <w:pPr>
        <w:autoSpaceDE w:val="0"/>
        <w:autoSpaceDN w:val="0"/>
        <w:adjustRightInd w:val="0"/>
        <w:ind w:firstLine="709"/>
        <w:jc w:val="both"/>
        <w:rPr>
          <w:b/>
        </w:rPr>
      </w:pPr>
      <w:r w:rsidRPr="00BF1C21">
        <w:rPr>
          <w:b/>
        </w:rPr>
        <w:t>21. Особенности предоставления муниципальной услуги в МФЦ</w:t>
      </w:r>
    </w:p>
    <w:p w:rsidR="00BF1C21" w:rsidRPr="00BF1C21" w:rsidRDefault="00BF1C21" w:rsidP="00BF1C21">
      <w:pPr>
        <w:ind w:firstLine="709"/>
        <w:jc w:val="both"/>
      </w:pPr>
      <w:r w:rsidRPr="00BF1C21">
        <w:t>21.1.</w:t>
      </w:r>
      <w:r w:rsidRPr="00BF1C21">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BF1C21" w:rsidRPr="00BF1C21" w:rsidRDefault="00BF1C21" w:rsidP="00BF1C21">
      <w:pPr>
        <w:ind w:firstLine="709"/>
        <w:jc w:val="both"/>
      </w:pPr>
      <w:r w:rsidRPr="00BF1C21">
        <w:t>а)</w:t>
      </w:r>
      <w:r w:rsidRPr="00BF1C21">
        <w:tab/>
        <w:t>информирование (консультация) по порядку предоставления муниципальной услуги;</w:t>
      </w:r>
    </w:p>
    <w:p w:rsidR="00BF1C21" w:rsidRPr="00BF1C21" w:rsidRDefault="00BF1C21" w:rsidP="00BF1C21">
      <w:pPr>
        <w:ind w:firstLine="709"/>
        <w:jc w:val="both"/>
      </w:pPr>
      <w:r w:rsidRPr="00BF1C21">
        <w:t>б)</w:t>
      </w:r>
      <w:r w:rsidRPr="00BF1C21">
        <w:tab/>
        <w:t>прием и регистрация заявления и документов от заявителя для получения муниципальной услуги;</w:t>
      </w:r>
    </w:p>
    <w:p w:rsidR="00BF1C21" w:rsidRPr="00BF1C21" w:rsidRDefault="00BF1C21" w:rsidP="00BF1C21">
      <w:pPr>
        <w:ind w:firstLine="709"/>
        <w:jc w:val="both"/>
      </w:pPr>
      <w:r w:rsidRPr="00BF1C21">
        <w:t>в)</w:t>
      </w:r>
      <w:r w:rsidRPr="00BF1C21">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F1C21" w:rsidRPr="00BF1C21" w:rsidRDefault="00BF1C21" w:rsidP="00BF1C21">
      <w:pPr>
        <w:ind w:firstLine="709"/>
        <w:jc w:val="both"/>
      </w:pPr>
      <w:r w:rsidRPr="00BF1C21">
        <w:t>21.2.</w:t>
      </w:r>
      <w:r w:rsidRPr="00BF1C21">
        <w:tab/>
        <w:t xml:space="preserve"> Осуществление административной процедуры «Информирование (консультация) по порядку предоставления муниципальной услуги». </w:t>
      </w:r>
    </w:p>
    <w:p w:rsidR="00BF1C21" w:rsidRPr="00BF1C21" w:rsidRDefault="00BF1C21" w:rsidP="00BF1C21">
      <w:pPr>
        <w:tabs>
          <w:tab w:val="left" w:pos="709"/>
        </w:tabs>
        <w:ind w:firstLine="709"/>
        <w:jc w:val="both"/>
      </w:pPr>
      <w:r w:rsidRPr="00BF1C21">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BF1C21" w:rsidRPr="00BF1C21" w:rsidRDefault="00BF1C21" w:rsidP="00BF1C21">
      <w:pPr>
        <w:spacing w:line="276" w:lineRule="auto"/>
        <w:ind w:firstLine="709"/>
        <w:contextualSpacing/>
        <w:jc w:val="both"/>
        <w:rPr>
          <w:rFonts w:eastAsia="Calibri"/>
          <w:lang w:eastAsia="en-US"/>
        </w:rPr>
      </w:pPr>
      <w:r w:rsidRPr="00BF1C21">
        <w:rPr>
          <w:rFonts w:eastAsia="Calibri"/>
          <w:lang w:eastAsia="en-US"/>
        </w:rPr>
        <w:t>а) срок предоставления муниципальной услуги;</w:t>
      </w:r>
    </w:p>
    <w:p w:rsidR="00BF1C21" w:rsidRPr="00BF1C21" w:rsidRDefault="00BF1C21" w:rsidP="00BF1C21">
      <w:pPr>
        <w:spacing w:line="276" w:lineRule="auto"/>
        <w:ind w:firstLine="709"/>
        <w:contextualSpacing/>
        <w:jc w:val="both"/>
        <w:rPr>
          <w:rFonts w:eastAsia="Calibri"/>
          <w:lang w:eastAsia="en-US"/>
        </w:rPr>
      </w:pPr>
      <w:r w:rsidRPr="00BF1C21">
        <w:rPr>
          <w:rFonts w:eastAsia="Calibri"/>
          <w:lang w:eastAsia="en-US"/>
        </w:rPr>
        <w:t>б) размеры государственной пошлины и иных платежей, уплачиваемых заявителем при получении муниципальной услуги, порядок их уплаты;</w:t>
      </w:r>
    </w:p>
    <w:p w:rsidR="00BF1C21" w:rsidRPr="00BF1C21" w:rsidRDefault="00BF1C21" w:rsidP="00BF1C21">
      <w:pPr>
        <w:ind w:firstLine="709"/>
        <w:jc w:val="both"/>
      </w:pPr>
      <w:r w:rsidRPr="00BF1C21">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BF1C21" w:rsidRPr="00BF1C21" w:rsidRDefault="00BF1C21" w:rsidP="00BF1C21">
      <w:pPr>
        <w:ind w:firstLine="709"/>
        <w:jc w:val="both"/>
      </w:pPr>
      <w:r w:rsidRPr="00BF1C21">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BF1C21" w:rsidRPr="00BF1C21" w:rsidRDefault="00BF1C21" w:rsidP="00BF1C21">
      <w:pPr>
        <w:ind w:firstLine="709"/>
        <w:jc w:val="both"/>
      </w:pPr>
      <w:r w:rsidRPr="00BF1C21">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BF1C21" w:rsidRPr="00BF1C21" w:rsidRDefault="00BF1C21" w:rsidP="00BF1C21">
      <w:pPr>
        <w:ind w:firstLine="709"/>
        <w:jc w:val="both"/>
      </w:pPr>
      <w:r w:rsidRPr="00BF1C21">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BF1C21" w:rsidRPr="00BF1C21" w:rsidRDefault="00BF1C21" w:rsidP="00BF1C21">
      <w:pPr>
        <w:ind w:firstLine="709"/>
        <w:jc w:val="both"/>
      </w:pPr>
      <w:r w:rsidRPr="00BF1C21">
        <w:t>ж) режим работы и адреса иных МФЦ и привлекаемых организаций, находящихся на территории Приморского края;</w:t>
      </w:r>
    </w:p>
    <w:p w:rsidR="00BF1C21" w:rsidRPr="00BF1C21" w:rsidRDefault="00BF1C21" w:rsidP="00BF1C21">
      <w:pPr>
        <w:ind w:firstLine="709"/>
        <w:jc w:val="both"/>
      </w:pPr>
      <w:r w:rsidRPr="00BF1C21">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BF1C21" w:rsidRPr="00BF1C21" w:rsidRDefault="00BF1C21" w:rsidP="00BF1C21">
      <w:pPr>
        <w:ind w:firstLine="709"/>
        <w:jc w:val="both"/>
      </w:pPr>
      <w:r w:rsidRPr="00BF1C21">
        <w:t>21.3.</w:t>
      </w:r>
      <w:r w:rsidRPr="00BF1C21">
        <w:tab/>
        <w:t>Осуществление административной процедуры «Прием и регистрация заявления и документов».</w:t>
      </w:r>
    </w:p>
    <w:p w:rsidR="00BF1C21" w:rsidRPr="00BF1C21" w:rsidRDefault="00BF1C21" w:rsidP="00BF1C21">
      <w:pPr>
        <w:ind w:firstLine="709"/>
        <w:jc w:val="both"/>
      </w:pPr>
      <w:r w:rsidRPr="00BF1C21">
        <w:lastRenderedPageBreak/>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BF1C21" w:rsidRPr="00BF1C21" w:rsidRDefault="00BF1C21" w:rsidP="00BF1C21">
      <w:pPr>
        <w:ind w:firstLine="709"/>
        <w:jc w:val="both"/>
      </w:pPr>
      <w:r w:rsidRPr="00BF1C21">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BF1C21">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BF1C21" w:rsidRPr="00BF1C21" w:rsidRDefault="00BF1C21" w:rsidP="00BF1C21">
      <w:pPr>
        <w:ind w:firstLine="709"/>
        <w:jc w:val="both"/>
      </w:pPr>
      <w:r w:rsidRPr="00BF1C21">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BF1C21" w:rsidRPr="00BF1C21" w:rsidRDefault="00BF1C21" w:rsidP="00BF1C21">
      <w:pPr>
        <w:ind w:firstLine="709"/>
        <w:jc w:val="both"/>
      </w:pPr>
      <w:r w:rsidRPr="00BF1C21">
        <w:t>б) если заявитель настаивает на приеме документов, работник приема МФЦ делает в расписке отметку «принято по требованию».</w:t>
      </w:r>
    </w:p>
    <w:p w:rsidR="00BF1C21" w:rsidRPr="00BF1C21" w:rsidRDefault="00BF1C21" w:rsidP="00BF1C21">
      <w:pPr>
        <w:ind w:firstLine="709"/>
        <w:jc w:val="both"/>
      </w:pPr>
      <w:r w:rsidRPr="00BF1C21">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BF1C21">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BF1C21" w:rsidRPr="00BF1C21" w:rsidRDefault="00BF1C21" w:rsidP="00BF1C21">
      <w:pPr>
        <w:ind w:firstLine="709"/>
        <w:jc w:val="both"/>
      </w:pPr>
      <w:r w:rsidRPr="00BF1C21">
        <w:t xml:space="preserve">21.3.4. </w:t>
      </w:r>
      <w:proofErr w:type="gramStart"/>
      <w:r w:rsidRPr="00BF1C21">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BF1C21">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BF1C21" w:rsidRPr="00BF1C21" w:rsidRDefault="00BF1C21" w:rsidP="00BF1C21">
      <w:pPr>
        <w:ind w:firstLine="709"/>
        <w:jc w:val="both"/>
      </w:pPr>
      <w:r w:rsidRPr="00BF1C21">
        <w:t>21.3.5. Принятые у заявителя документы, заявление и расписка передаются в электронном виде в Администрацию по защищенным каналам связи.</w:t>
      </w:r>
    </w:p>
    <w:p w:rsidR="00BF1C21" w:rsidRPr="00BF1C21" w:rsidRDefault="00BF1C21" w:rsidP="00BF1C21">
      <w:pPr>
        <w:ind w:firstLine="709"/>
        <w:jc w:val="both"/>
      </w:pPr>
      <w:r w:rsidRPr="00BF1C21">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BF1C21" w:rsidRPr="00BF1C21" w:rsidRDefault="00BF1C21" w:rsidP="00BF1C21">
      <w:pPr>
        <w:ind w:firstLine="709"/>
        <w:jc w:val="both"/>
      </w:pPr>
      <w:r w:rsidRPr="00BF1C21">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BF1C21" w:rsidRPr="00BF1C21" w:rsidRDefault="00BF1C21" w:rsidP="00BF1C21">
      <w:pPr>
        <w:ind w:firstLine="709"/>
        <w:jc w:val="both"/>
      </w:pPr>
      <w:r w:rsidRPr="00BF1C21">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BF1C21" w:rsidRPr="00BF1C21" w:rsidRDefault="00BF1C21" w:rsidP="00BF1C21">
      <w:pPr>
        <w:ind w:firstLine="709"/>
        <w:jc w:val="both"/>
      </w:pPr>
      <w:r w:rsidRPr="00BF1C21">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BF1C21" w:rsidRPr="00BF1C21" w:rsidRDefault="00BF1C21" w:rsidP="00BF1C21">
      <w:pPr>
        <w:ind w:firstLine="709"/>
        <w:jc w:val="both"/>
      </w:pPr>
      <w:r w:rsidRPr="00BF1C21">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BF1C21" w:rsidRPr="00BF1C21" w:rsidRDefault="00BF1C21" w:rsidP="00BF1C21">
      <w:pPr>
        <w:ind w:firstLine="709"/>
        <w:jc w:val="both"/>
      </w:pPr>
      <w:r w:rsidRPr="00BF1C21">
        <w:t xml:space="preserve">б) изготовление, </w:t>
      </w:r>
      <w:proofErr w:type="gramStart"/>
      <w:r w:rsidRPr="00BF1C21">
        <w:t>заверение экземпляра</w:t>
      </w:r>
      <w:proofErr w:type="gramEnd"/>
      <w:r w:rsidRPr="00BF1C21">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BF1C21" w:rsidRPr="00BF1C21" w:rsidRDefault="00BF1C21" w:rsidP="00BF1C21">
      <w:pPr>
        <w:ind w:firstLine="709"/>
        <w:jc w:val="both"/>
      </w:pPr>
      <w:r w:rsidRPr="00BF1C21">
        <w:lastRenderedPageBreak/>
        <w:t>в) учет выдачи экземпляров электронных документов на бумажном носителе.</w:t>
      </w:r>
    </w:p>
    <w:p w:rsidR="00BF1C21" w:rsidRPr="00BF1C21" w:rsidRDefault="00BF1C21" w:rsidP="00BF1C21">
      <w:pPr>
        <w:ind w:firstLine="709"/>
        <w:jc w:val="both"/>
      </w:pPr>
      <w:r w:rsidRPr="00BF1C21">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BF1C21" w:rsidRPr="00BF1C21" w:rsidRDefault="00BF1C21" w:rsidP="00BF1C21">
      <w:pPr>
        <w:jc w:val="center"/>
        <w:outlineLvl w:val="0"/>
      </w:pPr>
    </w:p>
    <w:p w:rsidR="00BF1C21" w:rsidRPr="00BF1C21" w:rsidRDefault="00BF1C21" w:rsidP="00BF1C21">
      <w:pPr>
        <w:jc w:val="center"/>
        <w:outlineLvl w:val="0"/>
      </w:pPr>
      <w:r w:rsidRPr="00BF1C21">
        <w:t xml:space="preserve">IV. ФОРМЫ КОНТРОЛЯ ИСПОЛНЕНИЯ </w:t>
      </w:r>
    </w:p>
    <w:p w:rsidR="00BF1C21" w:rsidRPr="00BF1C21" w:rsidRDefault="00BF1C21" w:rsidP="00BF1C21">
      <w:pPr>
        <w:jc w:val="center"/>
        <w:outlineLvl w:val="0"/>
      </w:pPr>
      <w:r w:rsidRPr="00BF1C21">
        <w:t>АДМИНИСТРАТИВНОГО РЕГЛАМЕНТА</w:t>
      </w:r>
    </w:p>
    <w:p w:rsidR="00BF1C21" w:rsidRPr="00BF1C21" w:rsidRDefault="00BF1C21" w:rsidP="00BF1C21">
      <w:pPr>
        <w:shd w:val="clear" w:color="auto" w:fill="FFFFFF"/>
        <w:jc w:val="both"/>
        <w:textAlignment w:val="baseline"/>
      </w:pPr>
    </w:p>
    <w:p w:rsidR="00BF1C21" w:rsidRPr="00BF1C21" w:rsidRDefault="00BF1C21" w:rsidP="00BF1C21">
      <w:pPr>
        <w:ind w:firstLine="709"/>
        <w:jc w:val="both"/>
        <w:outlineLvl w:val="1"/>
        <w:rPr>
          <w:b/>
        </w:rPr>
      </w:pPr>
      <w:r w:rsidRPr="00BF1C21">
        <w:rPr>
          <w:b/>
        </w:rPr>
        <w:t>22. Порядок осуществления контроля исполнения настоящего Регламента</w:t>
      </w:r>
    </w:p>
    <w:p w:rsidR="00BF1C21" w:rsidRPr="00BF1C21" w:rsidRDefault="00BF1C21" w:rsidP="00BF1C21">
      <w:pPr>
        <w:tabs>
          <w:tab w:val="num" w:pos="720"/>
          <w:tab w:val="num" w:pos="810"/>
          <w:tab w:val="left" w:pos="1350"/>
        </w:tabs>
        <w:autoSpaceDE w:val="0"/>
        <w:autoSpaceDN w:val="0"/>
        <w:adjustRightInd w:val="0"/>
        <w:ind w:firstLine="709"/>
        <w:contextualSpacing/>
        <w:jc w:val="both"/>
        <w:rPr>
          <w:spacing w:val="-2"/>
        </w:rPr>
      </w:pPr>
      <w:r w:rsidRPr="00BF1C21">
        <w:t>22.1 Контроль соблюдения и исполнения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BF1C21" w:rsidRPr="00BF1C21" w:rsidRDefault="00BF1C21" w:rsidP="00BF1C21">
      <w:pPr>
        <w:widowControl w:val="0"/>
        <w:autoSpaceDE w:val="0"/>
        <w:autoSpaceDN w:val="0"/>
        <w:adjustRightInd w:val="0"/>
        <w:spacing w:line="276" w:lineRule="auto"/>
        <w:ind w:firstLine="709"/>
        <w:jc w:val="both"/>
      </w:pPr>
      <w:r w:rsidRPr="00BF1C21">
        <w:t>22.2. Проверки полноты и качества предоставления муниципальной услуги могут быть плановыми и внеплановыми.</w:t>
      </w:r>
    </w:p>
    <w:p w:rsidR="00BF1C21" w:rsidRPr="00BF1C21" w:rsidRDefault="00BF1C21" w:rsidP="00BF1C21">
      <w:pPr>
        <w:widowControl w:val="0"/>
        <w:autoSpaceDE w:val="0"/>
        <w:autoSpaceDN w:val="0"/>
        <w:adjustRightInd w:val="0"/>
        <w:spacing w:line="276" w:lineRule="auto"/>
        <w:ind w:firstLine="709"/>
        <w:jc w:val="both"/>
      </w:pPr>
      <w:r w:rsidRPr="00BF1C21">
        <w:t>Периодичность осуществления плановых проверок устанавливается главой муниципального образования (иным уполномоченным лицом).</w:t>
      </w:r>
    </w:p>
    <w:p w:rsidR="00BF1C21" w:rsidRPr="00BF1C21" w:rsidRDefault="00BF1C21" w:rsidP="00BF1C21">
      <w:pPr>
        <w:widowControl w:val="0"/>
        <w:autoSpaceDE w:val="0"/>
        <w:autoSpaceDN w:val="0"/>
        <w:adjustRightInd w:val="0"/>
        <w:spacing w:line="276" w:lineRule="auto"/>
        <w:ind w:firstLine="709"/>
        <w:jc w:val="both"/>
      </w:pPr>
      <w:r w:rsidRPr="00BF1C21">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BF1C21" w:rsidRPr="00BF1C21" w:rsidRDefault="00BF1C21" w:rsidP="00BF1C21">
      <w:pPr>
        <w:ind w:firstLine="709"/>
        <w:jc w:val="both"/>
      </w:pPr>
      <w:r w:rsidRPr="00BF1C21">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BF1C21" w:rsidRPr="00BF1C21" w:rsidRDefault="00BF1C21" w:rsidP="00BF1C21">
      <w:pPr>
        <w:ind w:firstLine="709"/>
        <w:jc w:val="both"/>
      </w:pPr>
      <w:r w:rsidRPr="00BF1C21">
        <w:t xml:space="preserve">22.3 Руководитель подразделения МФЦ осуществляет контроль: </w:t>
      </w:r>
    </w:p>
    <w:p w:rsidR="00BF1C21" w:rsidRPr="00BF1C21" w:rsidRDefault="00BF1C21" w:rsidP="00BF1C21">
      <w:pPr>
        <w:ind w:firstLine="709"/>
        <w:jc w:val="both"/>
      </w:pPr>
      <w:r w:rsidRPr="00BF1C21">
        <w:t>- надлежащего исполнения настоящего Административного регламента сотрудниками подразделения МФЦ;</w:t>
      </w:r>
    </w:p>
    <w:p w:rsidR="00BF1C21" w:rsidRPr="00BF1C21" w:rsidRDefault="00BF1C21" w:rsidP="00BF1C21">
      <w:pPr>
        <w:ind w:firstLine="709"/>
        <w:jc w:val="both"/>
      </w:pPr>
      <w:r w:rsidRPr="00BF1C21">
        <w:t>- полноты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BF1C21" w:rsidRPr="00BF1C21" w:rsidRDefault="00BF1C21" w:rsidP="00BF1C21">
      <w:pPr>
        <w:ind w:firstLine="709"/>
        <w:jc w:val="both"/>
      </w:pPr>
      <w:r w:rsidRPr="00BF1C21">
        <w:t>- своевременности и полноты передачи в орган местного самоуправления Приморского края принятых от заявителя документов;</w:t>
      </w:r>
    </w:p>
    <w:p w:rsidR="00BF1C21" w:rsidRPr="00BF1C21" w:rsidRDefault="00BF1C21" w:rsidP="00BF1C21">
      <w:pPr>
        <w:ind w:firstLine="709"/>
        <w:jc w:val="both"/>
      </w:pPr>
      <w:r w:rsidRPr="00BF1C21">
        <w:t>- своевременности и полноты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BF1C21" w:rsidRPr="00BF1C21" w:rsidRDefault="00BF1C21" w:rsidP="00BF1C21">
      <w:pPr>
        <w:ind w:firstLine="709"/>
        <w:jc w:val="both"/>
      </w:pPr>
      <w:r w:rsidRPr="00BF1C21">
        <w:t>- обеспечения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BF1C21" w:rsidRPr="00BF1C21" w:rsidRDefault="00BF1C21" w:rsidP="00BF1C21">
      <w:pPr>
        <w:ind w:firstLine="709"/>
        <w:jc w:val="both"/>
      </w:pPr>
      <w:r w:rsidRPr="00BF1C21">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BF1C21" w:rsidRPr="00BF1C21" w:rsidRDefault="00BF1C21" w:rsidP="00BF1C21">
      <w:pPr>
        <w:ind w:firstLine="709"/>
        <w:jc w:val="both"/>
      </w:pPr>
    </w:p>
    <w:p w:rsidR="00BF1C21" w:rsidRPr="00BF1C21" w:rsidRDefault="00BF1C21" w:rsidP="00BF1C21">
      <w:pPr>
        <w:widowControl w:val="0"/>
        <w:autoSpaceDE w:val="0"/>
        <w:autoSpaceDN w:val="0"/>
        <w:adjustRightInd w:val="0"/>
        <w:spacing w:line="276" w:lineRule="auto"/>
        <w:ind w:firstLine="709"/>
        <w:jc w:val="both"/>
        <w:outlineLvl w:val="2"/>
        <w:rPr>
          <w:rFonts w:eastAsia="Calibri"/>
          <w:b/>
          <w:lang w:eastAsia="en-US"/>
        </w:rPr>
      </w:pPr>
      <w:r w:rsidRPr="00BF1C21">
        <w:rPr>
          <w:rFonts w:eastAsia="Calibr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BF1C21" w:rsidRPr="00BF1C21" w:rsidRDefault="00BF1C21" w:rsidP="00BF1C21">
      <w:pPr>
        <w:ind w:firstLine="709"/>
        <w:jc w:val="both"/>
      </w:pPr>
      <w:r w:rsidRPr="00BF1C21">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BF1C21" w:rsidRPr="00BF1C21" w:rsidRDefault="00BF1C21" w:rsidP="00BF1C21">
      <w:pPr>
        <w:ind w:firstLine="709"/>
        <w:jc w:val="both"/>
      </w:pPr>
      <w:r w:rsidRPr="00BF1C21">
        <w:lastRenderedPageBreak/>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BF1C21" w:rsidRPr="00BF1C21" w:rsidRDefault="00BF1C21" w:rsidP="00BF1C21">
      <w:pPr>
        <w:jc w:val="both"/>
      </w:pPr>
    </w:p>
    <w:p w:rsidR="00BF1C21" w:rsidRPr="00BF1C21" w:rsidRDefault="00BF1C21" w:rsidP="00BF1C21">
      <w:pPr>
        <w:jc w:val="center"/>
      </w:pPr>
      <w:r w:rsidRPr="00BF1C21">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BF1C21" w:rsidRPr="00BF1C21" w:rsidRDefault="00BF1C21" w:rsidP="00BF1C21">
      <w:pPr>
        <w:jc w:val="both"/>
      </w:pPr>
    </w:p>
    <w:p w:rsidR="00BF1C21" w:rsidRPr="00BF1C21" w:rsidRDefault="00BF1C21" w:rsidP="00BF1C21">
      <w:pPr>
        <w:ind w:firstLine="709"/>
        <w:jc w:val="both"/>
        <w:outlineLvl w:val="1"/>
        <w:rPr>
          <w:b/>
        </w:rPr>
      </w:pPr>
      <w:r w:rsidRPr="00BF1C21">
        <w:rPr>
          <w:b/>
        </w:rPr>
        <w:t xml:space="preserve">24. </w:t>
      </w:r>
      <w:proofErr w:type="gramStart"/>
      <w:r w:rsidRPr="00BF1C21">
        <w:rPr>
          <w:b/>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rsidR="00BF1C21" w:rsidRPr="00BF1C21" w:rsidRDefault="00BF1C21" w:rsidP="00BF1C21">
      <w:pPr>
        <w:ind w:firstLine="709"/>
        <w:jc w:val="both"/>
      </w:pPr>
      <w:r w:rsidRPr="00BF1C21">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F1C21" w:rsidRPr="00BF1C21" w:rsidRDefault="00BF1C21" w:rsidP="00BF1C21">
      <w:pPr>
        <w:autoSpaceDE w:val="0"/>
        <w:autoSpaceDN w:val="0"/>
        <w:adjustRightInd w:val="0"/>
        <w:ind w:firstLine="709"/>
        <w:jc w:val="both"/>
      </w:pPr>
      <w:r w:rsidRPr="00BF1C21">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BF1C21" w:rsidRPr="00BF1C21" w:rsidRDefault="00BF1C21" w:rsidP="00BF1C21">
      <w:pPr>
        <w:autoSpaceDE w:val="0"/>
        <w:autoSpaceDN w:val="0"/>
        <w:adjustRightInd w:val="0"/>
        <w:ind w:firstLine="709"/>
        <w:jc w:val="both"/>
      </w:pPr>
      <w:r w:rsidRPr="00BF1C21">
        <w:t xml:space="preserve">Жалобы на решения и действия (бездействие) работника МФЦ подаются руководителю МФЦ. </w:t>
      </w:r>
    </w:p>
    <w:p w:rsidR="00BF1C21" w:rsidRPr="00BF1C21" w:rsidRDefault="00BF1C21" w:rsidP="00BF1C21">
      <w:pPr>
        <w:ind w:firstLine="709"/>
        <w:jc w:val="both"/>
      </w:pPr>
      <w:r w:rsidRPr="00BF1C21">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rsidR="00BF1C21" w:rsidRPr="00BF1C21" w:rsidRDefault="00BF1C21" w:rsidP="00BF1C21">
      <w:pPr>
        <w:ind w:firstLine="709"/>
        <w:jc w:val="both"/>
      </w:pPr>
      <w:r w:rsidRPr="00BF1C21">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BF1C21" w:rsidRPr="00BF1C21" w:rsidRDefault="00BF1C21" w:rsidP="00BF1C21">
      <w:pPr>
        <w:ind w:firstLine="709"/>
        <w:jc w:val="both"/>
      </w:pPr>
      <w:r w:rsidRPr="00BF1C21">
        <w:t>В случае</w:t>
      </w:r>
      <w:proofErr w:type="gramStart"/>
      <w:r w:rsidRPr="00BF1C21">
        <w:t>,</w:t>
      </w:r>
      <w:proofErr w:type="gramEnd"/>
      <w:r w:rsidRPr="00BF1C21">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BF1C21" w:rsidRPr="00BF1C21" w:rsidRDefault="00BF1C21" w:rsidP="00BF1C21">
      <w:pPr>
        <w:ind w:firstLine="709"/>
        <w:jc w:val="both"/>
      </w:pPr>
      <w:r w:rsidRPr="00BF1C21">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rsidR="00BF1C21" w:rsidRPr="00BF1C21" w:rsidRDefault="00BF1C21" w:rsidP="00BF1C21">
      <w:pPr>
        <w:ind w:firstLine="709"/>
        <w:jc w:val="both"/>
      </w:pPr>
    </w:p>
    <w:p w:rsidR="00BF1C21" w:rsidRPr="00BF1C21" w:rsidRDefault="00BF1C21" w:rsidP="00BF1C21">
      <w:pPr>
        <w:ind w:firstLine="709"/>
        <w:jc w:val="both"/>
        <w:rPr>
          <w:b/>
        </w:rPr>
      </w:pPr>
      <w:r w:rsidRPr="00BF1C21">
        <w:rPr>
          <w:b/>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BF1C21" w:rsidRPr="00BF1C21" w:rsidRDefault="00BF1C21" w:rsidP="00BF1C21">
      <w:pPr>
        <w:ind w:firstLine="709"/>
        <w:jc w:val="both"/>
      </w:pPr>
      <w:r w:rsidRPr="00BF1C21">
        <w:t xml:space="preserve">Информирование о порядке подачи и рассмотрения жалобы осуществляется: </w:t>
      </w:r>
    </w:p>
    <w:p w:rsidR="00BF1C21" w:rsidRPr="00BF1C21" w:rsidRDefault="00BF1C21" w:rsidP="00BF1C21">
      <w:pPr>
        <w:ind w:firstLine="709"/>
        <w:jc w:val="both"/>
      </w:pPr>
      <w:r w:rsidRPr="00BF1C21">
        <w:t>при личном обращении заявителя непосредственно в Администрацию;</w:t>
      </w:r>
    </w:p>
    <w:p w:rsidR="00BF1C21" w:rsidRPr="00BF1C21" w:rsidRDefault="00BF1C21" w:rsidP="00BF1C21">
      <w:pPr>
        <w:ind w:firstLine="709"/>
        <w:jc w:val="both"/>
      </w:pPr>
      <w:r w:rsidRPr="00BF1C21">
        <w:t>при личном обращении заявителя в МФЦ, информация о которых размещена в информационно-телекоммуникационной сети «Интернет» на официальном сайте www.mfc-</w:t>
      </w:r>
      <w:r w:rsidRPr="00BF1C21">
        <w:lastRenderedPageBreak/>
        <w:t>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BF1C21" w:rsidRPr="00BF1C21" w:rsidRDefault="00BF1C21" w:rsidP="00BF1C21">
      <w:pPr>
        <w:ind w:firstLine="709"/>
        <w:jc w:val="both"/>
      </w:pPr>
      <w:r w:rsidRPr="00BF1C21">
        <w:t>с использованием средств телефонной, почтовой связи;</w:t>
      </w:r>
    </w:p>
    <w:p w:rsidR="00BF1C21" w:rsidRPr="00BF1C21" w:rsidRDefault="00BF1C21" w:rsidP="00BF1C21">
      <w:pPr>
        <w:ind w:firstLine="709"/>
        <w:jc w:val="both"/>
      </w:pPr>
      <w:r w:rsidRPr="00BF1C21">
        <w:t>на официальном сайте Администрации;</w:t>
      </w:r>
    </w:p>
    <w:p w:rsidR="00BF1C21" w:rsidRPr="00BF1C21" w:rsidRDefault="00BF1C21" w:rsidP="00BF1C21">
      <w:pPr>
        <w:ind w:firstLine="709"/>
        <w:jc w:val="both"/>
      </w:pPr>
      <w:r w:rsidRPr="00BF1C21">
        <w:t>с использованием Единого портала и (или) Регионального портала.</w:t>
      </w:r>
    </w:p>
    <w:p w:rsidR="00BF1C21" w:rsidRPr="00BF1C21" w:rsidRDefault="00BF1C21" w:rsidP="00BF1C21">
      <w:pPr>
        <w:autoSpaceDE w:val="0"/>
        <w:autoSpaceDN w:val="0"/>
        <w:adjustRightInd w:val="0"/>
        <w:ind w:firstLine="709"/>
        <w:jc w:val="both"/>
      </w:pPr>
    </w:p>
    <w:p w:rsidR="00BF1C21" w:rsidRPr="00BF1C21" w:rsidRDefault="00BF1C21" w:rsidP="00BF1C21">
      <w:pPr>
        <w:autoSpaceDE w:val="0"/>
        <w:autoSpaceDN w:val="0"/>
        <w:adjustRightInd w:val="0"/>
        <w:ind w:firstLine="709"/>
        <w:jc w:val="both"/>
        <w:rPr>
          <w:b/>
        </w:rPr>
      </w:pPr>
      <w:r w:rsidRPr="00BF1C21">
        <w:rPr>
          <w:b/>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BF1C21" w:rsidRPr="00BF1C21" w:rsidRDefault="00BF1C21" w:rsidP="00BF1C21">
      <w:pPr>
        <w:autoSpaceDE w:val="0"/>
        <w:autoSpaceDN w:val="0"/>
        <w:adjustRightInd w:val="0"/>
        <w:ind w:firstLine="709"/>
        <w:jc w:val="both"/>
      </w:pPr>
      <w:r w:rsidRPr="00BF1C21">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BF1C21" w:rsidRPr="00BF1C21" w:rsidRDefault="00BF1C21" w:rsidP="00BF1C21">
      <w:pPr>
        <w:autoSpaceDE w:val="0"/>
        <w:autoSpaceDN w:val="0"/>
        <w:adjustRightInd w:val="0"/>
        <w:ind w:firstLine="709"/>
        <w:jc w:val="both"/>
      </w:pPr>
    </w:p>
    <w:p w:rsidR="00BF1C21" w:rsidRPr="00BF1C21" w:rsidRDefault="00BF1C21" w:rsidP="00BF1C21">
      <w:pPr>
        <w:autoSpaceDE w:val="0"/>
        <w:autoSpaceDN w:val="0"/>
        <w:adjustRightInd w:val="0"/>
        <w:ind w:firstLine="709"/>
        <w:jc w:val="both"/>
        <w:rPr>
          <w:b/>
        </w:rPr>
      </w:pPr>
      <w:r w:rsidRPr="00BF1C21">
        <w:rPr>
          <w:b/>
        </w:rPr>
        <w:t xml:space="preserve">28. Информация, указанная в данном разделе, размещена на Едином портале и (или) Региональном портале. </w:t>
      </w: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r w:rsidRPr="00BF1C21">
        <w:rPr>
          <w:b/>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BF1C21" w:rsidRPr="00BF1C21" w:rsidRDefault="00BF1C21" w:rsidP="00BF1C21">
      <w:pPr>
        <w:autoSpaceDE w:val="0"/>
        <w:autoSpaceDN w:val="0"/>
        <w:adjustRightInd w:val="0"/>
        <w:ind w:firstLine="709"/>
        <w:jc w:val="both"/>
      </w:pPr>
      <w:r w:rsidRPr="00BF1C21">
        <w:t xml:space="preserve"> Заявитель вправе оспорить в судебном порядке решение о выдаче градостроительного плана земельного участка   или об отказе в подготовке такого решения.</w:t>
      </w:r>
    </w:p>
    <w:p w:rsidR="00BF1C21" w:rsidRPr="00BF1C21" w:rsidRDefault="00BF1C21" w:rsidP="00BF1C21">
      <w:pPr>
        <w:autoSpaceDE w:val="0"/>
        <w:autoSpaceDN w:val="0"/>
        <w:adjustRightInd w:val="0"/>
        <w:ind w:firstLine="709"/>
        <w:jc w:val="both"/>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BF1C21" w:rsidRPr="00BF1C21" w:rsidRDefault="00BF1C21" w:rsidP="00BF1C21">
      <w:pPr>
        <w:autoSpaceDE w:val="0"/>
        <w:autoSpaceDN w:val="0"/>
        <w:adjustRightInd w:val="0"/>
        <w:ind w:firstLine="709"/>
        <w:jc w:val="both"/>
        <w:rPr>
          <w:b/>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365F5E" w:rsidRDefault="00365F5E" w:rsidP="00BF1C21">
      <w:pPr>
        <w:ind w:firstLine="709"/>
        <w:jc w:val="right"/>
        <w:rPr>
          <w:sz w:val="22"/>
          <w:szCs w:val="22"/>
        </w:rPr>
      </w:pPr>
    </w:p>
    <w:p w:rsidR="00BF1C21" w:rsidRPr="00BF1C21" w:rsidRDefault="00BF1C21" w:rsidP="00BF1C21">
      <w:pPr>
        <w:ind w:firstLine="709"/>
        <w:jc w:val="right"/>
        <w:rPr>
          <w:sz w:val="22"/>
          <w:szCs w:val="22"/>
        </w:rPr>
      </w:pPr>
      <w:r w:rsidRPr="00BF1C21">
        <w:rPr>
          <w:sz w:val="22"/>
          <w:szCs w:val="22"/>
        </w:rPr>
        <w:lastRenderedPageBreak/>
        <w:t>Приложение № 1</w:t>
      </w:r>
    </w:p>
    <w:p w:rsidR="00BF1C21" w:rsidRPr="00BF1C21" w:rsidRDefault="00BF1C21" w:rsidP="00BF1C21">
      <w:pPr>
        <w:ind w:firstLine="709"/>
        <w:jc w:val="right"/>
        <w:rPr>
          <w:sz w:val="22"/>
          <w:szCs w:val="22"/>
        </w:rPr>
      </w:pPr>
    </w:p>
    <w:p w:rsidR="00BF1C21" w:rsidRPr="00BF1C21" w:rsidRDefault="00BF1C21" w:rsidP="00BF1C21">
      <w:pPr>
        <w:ind w:firstLine="709"/>
        <w:jc w:val="both"/>
      </w:pPr>
      <w:r w:rsidRPr="00BF1C21">
        <w:t>-Федеральный закон от 29 декабря 2004 года № 190-ФЗ «Градостроительный кодекс Российской Федерации»;</w:t>
      </w:r>
    </w:p>
    <w:p w:rsidR="00BF1C21" w:rsidRPr="00BF1C21" w:rsidRDefault="00BF1C21" w:rsidP="00BF1C21">
      <w:pPr>
        <w:ind w:firstLine="709"/>
        <w:jc w:val="both"/>
      </w:pPr>
      <w:r w:rsidRPr="00BF1C21">
        <w:t>-Федеральный закон от 29.декабря 2004 года № 191-ФЗ «О введении в действие Градостроительного кодекса Российской Федерации»;</w:t>
      </w:r>
    </w:p>
    <w:p w:rsidR="00BF1C21" w:rsidRPr="00BF1C21" w:rsidRDefault="00BF1C21" w:rsidP="00BF1C21">
      <w:pPr>
        <w:ind w:firstLine="709"/>
        <w:jc w:val="both"/>
      </w:pPr>
      <w:r w:rsidRPr="00BF1C21">
        <w:t>-Федеральный закон 06.10.2003 № 131-ФЗ «Об общих принципах организации местного самоуправления в Российской Федерации;</w:t>
      </w:r>
    </w:p>
    <w:p w:rsidR="00BF1C21" w:rsidRPr="00BF1C21" w:rsidRDefault="00BF1C21" w:rsidP="00BF1C21">
      <w:pPr>
        <w:ind w:firstLine="709"/>
        <w:jc w:val="both"/>
      </w:pPr>
      <w:r w:rsidRPr="00BF1C21">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BF1C21" w:rsidRPr="00BF1C21" w:rsidRDefault="00BF1C21" w:rsidP="00BF1C21">
      <w:pPr>
        <w:ind w:firstLine="709"/>
        <w:jc w:val="both"/>
      </w:pPr>
      <w:r w:rsidRPr="00BF1C21">
        <w:t>-Федеральный закон от 13 ноября 1994 года № 51-ФЗ «Гражданский кодекс Российской Федерации»</w:t>
      </w:r>
    </w:p>
    <w:p w:rsidR="00BF1C21" w:rsidRPr="00BF1C21" w:rsidRDefault="00BF1C21" w:rsidP="00BF1C21">
      <w:pPr>
        <w:ind w:firstLine="709"/>
        <w:jc w:val="both"/>
      </w:pPr>
      <w:r w:rsidRPr="00BF1C21">
        <w:t>-Федеральный закон от 25 октября 2001 года № 136-ФЗ «Земельный кодекс Российской Федерации»;</w:t>
      </w:r>
    </w:p>
    <w:p w:rsidR="00BF1C21" w:rsidRPr="00BF1C21" w:rsidRDefault="00BF1C21" w:rsidP="00BF1C21">
      <w:pPr>
        <w:ind w:firstLine="709"/>
        <w:jc w:val="both"/>
      </w:pPr>
      <w:r w:rsidRPr="00BF1C21">
        <w:t>-Федеральный закон от 17 ноября 1995 года № 169-ФЗ «Об архитектурной деятельности в Российской Федерации»;</w:t>
      </w:r>
    </w:p>
    <w:p w:rsidR="00BF1C21" w:rsidRPr="00BF1C21" w:rsidRDefault="00BF1C21" w:rsidP="00BF1C21">
      <w:pPr>
        <w:ind w:firstLine="709"/>
        <w:jc w:val="both"/>
      </w:pPr>
      <w:r w:rsidRPr="00BF1C21">
        <w:t>-Федеральный закон от 27 июля 2010 года № 210-ФЗ «Об организации предоставления государственных и муниципальных услуг»;</w:t>
      </w:r>
    </w:p>
    <w:p w:rsidR="00BF1C21" w:rsidRPr="00BF1C21" w:rsidRDefault="00BF1C21" w:rsidP="00BF1C21">
      <w:pPr>
        <w:ind w:firstLine="709"/>
        <w:jc w:val="both"/>
      </w:pPr>
      <w:r w:rsidRPr="00BF1C21">
        <w:t>-Федеральный закон от 6 апреля 2011 года № 63-ФЗ «Об электронной подписи»;</w:t>
      </w:r>
    </w:p>
    <w:p w:rsidR="00BF1C21" w:rsidRPr="00BF1C21" w:rsidRDefault="00BF1C21" w:rsidP="00BF1C21">
      <w:pPr>
        <w:ind w:firstLine="709"/>
        <w:jc w:val="both"/>
      </w:pPr>
      <w:r w:rsidRPr="00BF1C21">
        <w:t>-Постановление Правительства Российской Федерации № 403 от 30 апреля 2014 года «Об исчерпывающем перечне процедур в сфере жилищного строительства»;</w:t>
      </w:r>
    </w:p>
    <w:p w:rsidR="00BF1C21" w:rsidRPr="00BF1C21" w:rsidRDefault="00BF1C21" w:rsidP="00BF1C21">
      <w:pPr>
        <w:ind w:firstLine="709"/>
        <w:jc w:val="both"/>
      </w:pPr>
      <w:r w:rsidRPr="00BF1C21">
        <w:t>-Федеральный закон от 2 мая 2006 года № 59-ФЗ «О порядке рассмотрения  обращений граждан Российской Федерации»;</w:t>
      </w:r>
    </w:p>
    <w:p w:rsidR="00BF1C21" w:rsidRPr="00BF1C21" w:rsidRDefault="00BF1C21" w:rsidP="00BF1C21">
      <w:pPr>
        <w:ind w:firstLine="709"/>
        <w:jc w:val="both"/>
      </w:pPr>
      <w:r w:rsidRPr="00BF1C21">
        <w:t>-Постановление Правительства Российской Федерации от26 марта 2016 года № 326 «О требованиях к предоставлению в электронной форме государственных и муниципальных услуг»;</w:t>
      </w:r>
    </w:p>
    <w:p w:rsidR="00BF1C21" w:rsidRPr="00BF1C21" w:rsidRDefault="00BF1C21" w:rsidP="00BF1C21">
      <w:pPr>
        <w:ind w:firstLine="709"/>
        <w:jc w:val="both"/>
      </w:pPr>
      <w:r w:rsidRPr="00BF1C21">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BF1C21" w:rsidRPr="00BF1C21" w:rsidRDefault="00BF1C21" w:rsidP="00BF1C21">
      <w:pPr>
        <w:ind w:firstLine="709"/>
        <w:jc w:val="both"/>
      </w:pPr>
      <w:r w:rsidRPr="00BF1C21">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BF1C21" w:rsidRPr="00BF1C21" w:rsidRDefault="00BF1C21" w:rsidP="00BF1C21">
      <w:pPr>
        <w:ind w:firstLine="709"/>
        <w:jc w:val="both"/>
      </w:pPr>
      <w:r w:rsidRPr="00BF1C21">
        <w:t xml:space="preserve">-Постановление Правительства Российской Федерации от 22 декабря 2012 года № 1376 «Об утверждении </w:t>
      </w:r>
      <w:proofErr w:type="gramStart"/>
      <w:r w:rsidRPr="00BF1C21">
        <w:t>правил организации деятельности многофункциональных центров предоставления государственных</w:t>
      </w:r>
      <w:proofErr w:type="gramEnd"/>
      <w:r w:rsidRPr="00BF1C21">
        <w:t xml:space="preserve"> и муниципальных услуг»;</w:t>
      </w:r>
    </w:p>
    <w:p w:rsidR="00BF1C21" w:rsidRPr="00BF1C21" w:rsidRDefault="00BF1C21" w:rsidP="00BF1C21">
      <w:pPr>
        <w:ind w:firstLine="709"/>
        <w:jc w:val="both"/>
      </w:pPr>
      <w:r w:rsidRPr="00BF1C21">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BF1C21" w:rsidRPr="00BF1C21" w:rsidRDefault="00BF1C21" w:rsidP="00BF1C21">
      <w:pPr>
        <w:ind w:firstLine="709"/>
        <w:jc w:val="both"/>
      </w:pPr>
      <w:r w:rsidRPr="00BF1C21">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F1C21" w:rsidRPr="00BF1C21" w:rsidRDefault="00BF1C21" w:rsidP="00BF1C21">
      <w:pPr>
        <w:ind w:firstLine="709"/>
        <w:jc w:val="both"/>
      </w:pPr>
      <w:r w:rsidRPr="00BF1C21">
        <w:t xml:space="preserve"> -Постановление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и административных регламентов предоставления государственных услуг».</w:t>
      </w:r>
    </w:p>
    <w:p w:rsidR="00BF1C21" w:rsidRPr="00BF1C21" w:rsidRDefault="00BF1C21" w:rsidP="00BF1C21">
      <w:pPr>
        <w:ind w:firstLine="709"/>
        <w:jc w:val="both"/>
        <w:sectPr w:rsidR="00BF1C21" w:rsidRPr="00BF1C21" w:rsidSect="00AE2387">
          <w:headerReference w:type="default" r:id="rId10"/>
          <w:pgSz w:w="11906" w:h="16838"/>
          <w:pgMar w:top="567" w:right="851" w:bottom="1134" w:left="1418" w:header="284" w:footer="709" w:gutter="0"/>
          <w:cols w:space="708"/>
          <w:docGrid w:linePitch="360"/>
        </w:sectPr>
      </w:pPr>
      <w:r w:rsidRPr="00BF1C21">
        <w:t xml:space="preserve">- Постановление Администрации Яковлевского муниципального района от 27.11.2015 г. № 403-НПА «Об утверждении порядка разработки и утверждения административных </w:t>
      </w:r>
      <w:r w:rsidRPr="00BF1C21">
        <w:lastRenderedPageBreak/>
        <w:t>регламентов по предоставлению муниципальных услуг и административных регламентов исполнения муниципальных функций в Яковлевском муниципальном  районе»</w:t>
      </w:r>
    </w:p>
    <w:p w:rsidR="00BF1C21" w:rsidRPr="00BF1C21" w:rsidRDefault="00BF1C21" w:rsidP="00BF1C21">
      <w:pPr>
        <w:jc w:val="right"/>
        <w:rPr>
          <w:sz w:val="22"/>
          <w:szCs w:val="22"/>
        </w:rPr>
      </w:pPr>
      <w:r w:rsidRPr="00BF1C21">
        <w:rPr>
          <w:sz w:val="22"/>
          <w:szCs w:val="22"/>
        </w:rPr>
        <w:lastRenderedPageBreak/>
        <w:t>Приложение № 2</w:t>
      </w:r>
    </w:p>
    <w:p w:rsidR="00BF1C21" w:rsidRPr="00BF1C21" w:rsidRDefault="00BF1C21" w:rsidP="00BF1C21">
      <w:pPr>
        <w:jc w:val="both"/>
        <w:rPr>
          <w:sz w:val="22"/>
          <w:szCs w:val="22"/>
        </w:rPr>
      </w:pPr>
    </w:p>
    <w:p w:rsidR="00BF1C21" w:rsidRPr="00BF1C21" w:rsidRDefault="00BF1C21" w:rsidP="00BF1C21">
      <w:pPr>
        <w:jc w:val="center"/>
        <w:rPr>
          <w:b/>
        </w:rPr>
      </w:pPr>
      <w:r w:rsidRPr="00BF1C21">
        <w:rPr>
          <w:b/>
        </w:rPr>
        <w:t xml:space="preserve">Справочная информация </w:t>
      </w:r>
    </w:p>
    <w:p w:rsidR="00BF1C21" w:rsidRPr="00BF1C21" w:rsidRDefault="00BF1C21" w:rsidP="00BF1C21">
      <w:pPr>
        <w:jc w:val="center"/>
        <w:rPr>
          <w:b/>
        </w:rPr>
      </w:pPr>
      <w:r w:rsidRPr="00BF1C21">
        <w:rPr>
          <w:b/>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rsidR="00BF1C21" w:rsidRPr="00BF1C21" w:rsidRDefault="00BF1C21" w:rsidP="00BF1C21">
      <w:pPr>
        <w:jc w:val="both"/>
      </w:pPr>
    </w:p>
    <w:tbl>
      <w:tblPr>
        <w:tblW w:w="9889" w:type="dxa"/>
        <w:tblLook w:val="04A0" w:firstRow="1" w:lastRow="0" w:firstColumn="1" w:lastColumn="0" w:noHBand="0" w:noVBand="1"/>
      </w:tblPr>
      <w:tblGrid>
        <w:gridCol w:w="391"/>
        <w:gridCol w:w="26"/>
        <w:gridCol w:w="560"/>
        <w:gridCol w:w="35"/>
        <w:gridCol w:w="2316"/>
        <w:gridCol w:w="6419"/>
        <w:gridCol w:w="142"/>
      </w:tblGrid>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numPr>
                <w:ilvl w:val="0"/>
                <w:numId w:val="19"/>
              </w:numPr>
              <w:autoSpaceDE w:val="0"/>
              <w:autoSpaceDN w:val="0"/>
              <w:adjustRightInd w:val="0"/>
              <w:spacing w:line="360" w:lineRule="auto"/>
              <w:contextualSpacing/>
              <w:jc w:val="center"/>
              <w:rPr>
                <w:lang w:eastAsia="en-US"/>
              </w:rPr>
            </w:pPr>
          </w:p>
        </w:tc>
        <w:tc>
          <w:tcPr>
            <w:tcW w:w="9330" w:type="dxa"/>
            <w:gridSpan w:val="4"/>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pPr>
            <w:r w:rsidRPr="00BF1C21">
              <w:t xml:space="preserve">Отдел архитектуры и градостроительства </w:t>
            </w:r>
          </w:p>
          <w:p w:rsidR="00BF1C21" w:rsidRPr="00BF1C21" w:rsidRDefault="00BF1C21" w:rsidP="00BF1C21">
            <w:pPr>
              <w:widowControl w:val="0"/>
              <w:autoSpaceDE w:val="0"/>
              <w:autoSpaceDN w:val="0"/>
              <w:adjustRightInd w:val="0"/>
              <w:spacing w:line="360" w:lineRule="auto"/>
              <w:jc w:val="center"/>
            </w:pPr>
            <w:r w:rsidRPr="00BF1C21">
              <w:t>Администрации Яковлевского     муниципального района</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tcBorders>
              <w:top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rPr>
                <w:vertAlign w:val="superscript"/>
              </w:rPr>
            </w:pPr>
          </w:p>
        </w:tc>
        <w:tc>
          <w:tcPr>
            <w:tcW w:w="8735" w:type="dxa"/>
            <w:gridSpan w:val="2"/>
            <w:tcBorders>
              <w:top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rPr>
                <w:vertAlign w:val="superscript"/>
              </w:rPr>
            </w:pPr>
            <w:r w:rsidRPr="00BF1C21">
              <w:rPr>
                <w:vertAlign w:val="superscript"/>
              </w:rPr>
              <w:t>(наименование органа, предоставляющего муниципальную услугу)</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tabs>
                <w:tab w:val="left" w:pos="288"/>
              </w:tabs>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1.1.</w:t>
            </w:r>
          </w:p>
        </w:tc>
        <w:tc>
          <w:tcPr>
            <w:tcW w:w="873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Место нахождения органа, предоставляющего муниципальную услугу:</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tabs>
                <w:tab w:val="left" w:pos="288"/>
              </w:tabs>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jc w:val="center"/>
            </w:pPr>
          </w:p>
        </w:tc>
        <w:tc>
          <w:tcPr>
            <w:tcW w:w="8735" w:type="dxa"/>
            <w:gridSpan w:val="2"/>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pPr>
            <w:r w:rsidRPr="00BF1C21">
              <w:t xml:space="preserve">Приморский край, Яковлевский район, </w:t>
            </w:r>
            <w:proofErr w:type="gramStart"/>
            <w:r w:rsidRPr="00BF1C21">
              <w:t>с</w:t>
            </w:r>
            <w:proofErr w:type="gramEnd"/>
            <w:r w:rsidRPr="00BF1C21">
              <w:t>. Яковлевка, пер. Почтовый, д.7</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jc w:val="center"/>
            </w:pPr>
          </w:p>
        </w:tc>
        <w:tc>
          <w:tcPr>
            <w:tcW w:w="8735" w:type="dxa"/>
            <w:gridSpan w:val="2"/>
            <w:tcBorders>
              <w:top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pP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1.2.</w:t>
            </w:r>
          </w:p>
        </w:tc>
        <w:tc>
          <w:tcPr>
            <w:tcW w:w="8735" w:type="dxa"/>
            <w:gridSpan w:val="2"/>
            <w:shd w:val="clear" w:color="auto" w:fill="auto"/>
          </w:tcPr>
          <w:p w:rsidR="00BF1C21" w:rsidRPr="00BF1C21" w:rsidRDefault="00BF1C21" w:rsidP="00BF1C21">
            <w:pPr>
              <w:widowControl w:val="0"/>
              <w:autoSpaceDE w:val="0"/>
              <w:autoSpaceDN w:val="0"/>
              <w:adjustRightInd w:val="0"/>
              <w:spacing w:line="360" w:lineRule="auto"/>
              <w:rPr>
                <w:vertAlign w:val="superscript"/>
              </w:rPr>
            </w:pPr>
            <w:r w:rsidRPr="00BF1C21">
              <w:t xml:space="preserve">График работы органа, предоставляющего муниципальную услугу: </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tabs>
                <w:tab w:val="left" w:pos="1276"/>
              </w:tabs>
              <w:spacing w:line="360" w:lineRule="auto"/>
              <w:ind w:left="596"/>
              <w:jc w:val="both"/>
              <w:rPr>
                <w:noProof/>
              </w:rPr>
            </w:pPr>
          </w:p>
        </w:tc>
        <w:tc>
          <w:tcPr>
            <w:tcW w:w="2316" w:type="dxa"/>
            <w:shd w:val="clear" w:color="auto" w:fill="auto"/>
          </w:tcPr>
          <w:p w:rsidR="00BF1C21" w:rsidRPr="00BF1C21" w:rsidRDefault="00BF1C21" w:rsidP="00BF1C21">
            <w:pPr>
              <w:tabs>
                <w:tab w:val="left" w:pos="1276"/>
              </w:tabs>
              <w:spacing w:line="360" w:lineRule="auto"/>
              <w:ind w:left="596"/>
              <w:jc w:val="both"/>
            </w:pPr>
            <w:r w:rsidRPr="00BF1C21">
              <w:rPr>
                <w:noProof/>
              </w:rPr>
              <w:t>Понедельник:</w:t>
            </w:r>
          </w:p>
        </w:tc>
        <w:tc>
          <w:tcPr>
            <w:tcW w:w="6419" w:type="dxa"/>
            <w:tcBorders>
              <w:bottom w:val="single" w:sz="4" w:space="0" w:color="auto"/>
            </w:tcBorders>
            <w:shd w:val="clear" w:color="auto" w:fill="auto"/>
          </w:tcPr>
          <w:p w:rsidR="00BF1C21" w:rsidRPr="00BF1C21" w:rsidRDefault="00BF1C21" w:rsidP="00BF1C21">
            <w:pPr>
              <w:tabs>
                <w:tab w:val="left" w:pos="1276"/>
              </w:tabs>
              <w:spacing w:line="360" w:lineRule="auto"/>
              <w:jc w:val="both"/>
            </w:pPr>
            <w:r w:rsidRPr="00BF1C21">
              <w:t>9.00 – 18.00, обеденный перерыв 13.00 – 14.00</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tabs>
                <w:tab w:val="left" w:pos="1276"/>
              </w:tabs>
              <w:spacing w:line="360" w:lineRule="auto"/>
              <w:ind w:left="596"/>
              <w:jc w:val="both"/>
              <w:rPr>
                <w:noProof/>
              </w:rPr>
            </w:pPr>
          </w:p>
        </w:tc>
        <w:tc>
          <w:tcPr>
            <w:tcW w:w="2316" w:type="dxa"/>
            <w:shd w:val="clear" w:color="auto" w:fill="auto"/>
          </w:tcPr>
          <w:p w:rsidR="00BF1C21" w:rsidRPr="00BF1C21" w:rsidRDefault="00BF1C21" w:rsidP="00BF1C21">
            <w:pPr>
              <w:tabs>
                <w:tab w:val="left" w:pos="1276"/>
              </w:tabs>
              <w:spacing w:line="360" w:lineRule="auto"/>
              <w:ind w:left="596"/>
              <w:jc w:val="both"/>
            </w:pPr>
            <w:r w:rsidRPr="00BF1C21">
              <w:rPr>
                <w:noProof/>
              </w:rPr>
              <w:t>Вторник:</w:t>
            </w:r>
          </w:p>
        </w:tc>
        <w:tc>
          <w:tcPr>
            <w:tcW w:w="6419" w:type="dxa"/>
            <w:tcBorders>
              <w:top w:val="single" w:sz="4" w:space="0" w:color="auto"/>
              <w:bottom w:val="single" w:sz="4" w:space="0" w:color="auto"/>
            </w:tcBorders>
            <w:shd w:val="clear" w:color="auto" w:fill="auto"/>
          </w:tcPr>
          <w:p w:rsidR="00BF1C21" w:rsidRPr="00BF1C21" w:rsidRDefault="00BF1C21" w:rsidP="00BF1C21">
            <w:pPr>
              <w:tabs>
                <w:tab w:val="left" w:pos="1276"/>
              </w:tabs>
              <w:spacing w:line="360" w:lineRule="auto"/>
              <w:jc w:val="both"/>
            </w:pPr>
            <w:r w:rsidRPr="00BF1C21">
              <w:t>9.00 – 18.00, обеденный перерыв 13.00 – 14.00</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tabs>
                <w:tab w:val="left" w:pos="1276"/>
              </w:tabs>
              <w:spacing w:line="360" w:lineRule="auto"/>
              <w:ind w:left="596"/>
              <w:jc w:val="both"/>
              <w:rPr>
                <w:noProof/>
                <w:lang w:val="en-US"/>
              </w:rPr>
            </w:pPr>
          </w:p>
        </w:tc>
        <w:tc>
          <w:tcPr>
            <w:tcW w:w="2316" w:type="dxa"/>
            <w:shd w:val="clear" w:color="auto" w:fill="auto"/>
          </w:tcPr>
          <w:p w:rsidR="00BF1C21" w:rsidRPr="00BF1C21" w:rsidRDefault="00BF1C21" w:rsidP="00BF1C21">
            <w:pPr>
              <w:tabs>
                <w:tab w:val="left" w:pos="1276"/>
              </w:tabs>
              <w:spacing w:line="360" w:lineRule="auto"/>
              <w:ind w:left="596"/>
              <w:jc w:val="both"/>
              <w:rPr>
                <w:noProof/>
              </w:rPr>
            </w:pPr>
            <w:r w:rsidRPr="00BF1C21">
              <w:rPr>
                <w:noProof/>
                <w:lang w:val="en-US"/>
              </w:rPr>
              <w:t>С</w:t>
            </w:r>
            <w:r w:rsidRPr="00BF1C21">
              <w:rPr>
                <w:noProof/>
              </w:rPr>
              <w:t>реда:</w:t>
            </w:r>
          </w:p>
        </w:tc>
        <w:tc>
          <w:tcPr>
            <w:tcW w:w="6419" w:type="dxa"/>
            <w:tcBorders>
              <w:top w:val="single" w:sz="4" w:space="0" w:color="auto"/>
              <w:bottom w:val="single" w:sz="4" w:space="0" w:color="auto"/>
            </w:tcBorders>
            <w:shd w:val="clear" w:color="auto" w:fill="auto"/>
          </w:tcPr>
          <w:p w:rsidR="00BF1C21" w:rsidRPr="00BF1C21" w:rsidRDefault="00BF1C21" w:rsidP="00BF1C21">
            <w:pPr>
              <w:tabs>
                <w:tab w:val="left" w:pos="1276"/>
              </w:tabs>
              <w:spacing w:line="360" w:lineRule="auto"/>
              <w:jc w:val="both"/>
              <w:rPr>
                <w:noProof/>
              </w:rPr>
            </w:pPr>
            <w:r w:rsidRPr="00BF1C21">
              <w:rPr>
                <w:noProof/>
              </w:rPr>
              <w:t>9.00 – 18.00, обеденный перерыв 13.00 – 14.00</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tabs>
                <w:tab w:val="left" w:pos="1276"/>
              </w:tabs>
              <w:spacing w:line="360" w:lineRule="auto"/>
              <w:ind w:left="596"/>
              <w:jc w:val="both"/>
              <w:rPr>
                <w:noProof/>
              </w:rPr>
            </w:pPr>
          </w:p>
        </w:tc>
        <w:tc>
          <w:tcPr>
            <w:tcW w:w="2316" w:type="dxa"/>
            <w:shd w:val="clear" w:color="auto" w:fill="auto"/>
          </w:tcPr>
          <w:p w:rsidR="00BF1C21" w:rsidRPr="00BF1C21" w:rsidRDefault="00BF1C21" w:rsidP="00BF1C21">
            <w:pPr>
              <w:tabs>
                <w:tab w:val="left" w:pos="1276"/>
              </w:tabs>
              <w:spacing w:line="360" w:lineRule="auto"/>
              <w:ind w:left="596"/>
              <w:jc w:val="both"/>
              <w:rPr>
                <w:lang w:val="en-US"/>
              </w:rPr>
            </w:pPr>
            <w:r w:rsidRPr="00BF1C21">
              <w:rPr>
                <w:noProof/>
              </w:rPr>
              <w:t>Четверг</w:t>
            </w:r>
            <w:r w:rsidRPr="00BF1C21">
              <w:rPr>
                <w:noProof/>
                <w:lang w:val="en-US"/>
              </w:rPr>
              <w:t>:</w:t>
            </w:r>
          </w:p>
        </w:tc>
        <w:tc>
          <w:tcPr>
            <w:tcW w:w="6419" w:type="dxa"/>
            <w:tcBorders>
              <w:top w:val="single" w:sz="4" w:space="0" w:color="auto"/>
              <w:bottom w:val="single" w:sz="4" w:space="0" w:color="auto"/>
            </w:tcBorders>
            <w:shd w:val="clear" w:color="auto" w:fill="auto"/>
          </w:tcPr>
          <w:p w:rsidR="00BF1C21" w:rsidRPr="00BF1C21" w:rsidRDefault="00BF1C21" w:rsidP="00BF1C21">
            <w:pPr>
              <w:tabs>
                <w:tab w:val="left" w:pos="1276"/>
              </w:tabs>
              <w:spacing w:line="360" w:lineRule="auto"/>
              <w:jc w:val="both"/>
              <w:rPr>
                <w:lang w:val="en-US"/>
              </w:rPr>
            </w:pPr>
            <w:r w:rsidRPr="00BF1C21">
              <w:rPr>
                <w:lang w:val="en-US"/>
              </w:rPr>
              <w:t xml:space="preserve">9.00 – 18.00, </w:t>
            </w:r>
            <w:proofErr w:type="spellStart"/>
            <w:r w:rsidRPr="00BF1C21">
              <w:rPr>
                <w:lang w:val="en-US"/>
              </w:rPr>
              <w:t>обеденный</w:t>
            </w:r>
            <w:proofErr w:type="spellEnd"/>
            <w:r w:rsidRPr="00BF1C21">
              <w:rPr>
                <w:lang w:val="en-US"/>
              </w:rPr>
              <w:t xml:space="preserve"> </w:t>
            </w:r>
            <w:proofErr w:type="spellStart"/>
            <w:r w:rsidRPr="00BF1C21">
              <w:rPr>
                <w:lang w:val="en-US"/>
              </w:rPr>
              <w:t>перерыв</w:t>
            </w:r>
            <w:proofErr w:type="spellEnd"/>
            <w:r w:rsidRPr="00BF1C21">
              <w:rPr>
                <w:lang w:val="en-US"/>
              </w:rPr>
              <w:t xml:space="preserve"> 13.00 – 14.00</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tabs>
                <w:tab w:val="left" w:pos="1276"/>
              </w:tabs>
              <w:spacing w:line="360" w:lineRule="auto"/>
              <w:ind w:left="596"/>
              <w:jc w:val="both"/>
              <w:rPr>
                <w:noProof/>
                <w:lang w:val="en-US"/>
              </w:rPr>
            </w:pPr>
          </w:p>
        </w:tc>
        <w:tc>
          <w:tcPr>
            <w:tcW w:w="2316" w:type="dxa"/>
            <w:shd w:val="clear" w:color="auto" w:fill="auto"/>
          </w:tcPr>
          <w:p w:rsidR="00BF1C21" w:rsidRPr="00BF1C21" w:rsidRDefault="00BF1C21" w:rsidP="00BF1C21">
            <w:pPr>
              <w:tabs>
                <w:tab w:val="left" w:pos="1276"/>
              </w:tabs>
              <w:spacing w:line="360" w:lineRule="auto"/>
              <w:ind w:left="596"/>
              <w:jc w:val="both"/>
              <w:rPr>
                <w:noProof/>
                <w:lang w:val="en-US"/>
              </w:rPr>
            </w:pPr>
            <w:r w:rsidRPr="00BF1C21">
              <w:rPr>
                <w:noProof/>
                <w:lang w:val="en-US"/>
              </w:rPr>
              <w:t>Пятница:</w:t>
            </w:r>
          </w:p>
        </w:tc>
        <w:tc>
          <w:tcPr>
            <w:tcW w:w="6419" w:type="dxa"/>
            <w:tcBorders>
              <w:top w:val="single" w:sz="4" w:space="0" w:color="auto"/>
              <w:bottom w:val="single" w:sz="4" w:space="0" w:color="auto"/>
            </w:tcBorders>
            <w:shd w:val="clear" w:color="auto" w:fill="auto"/>
          </w:tcPr>
          <w:p w:rsidR="00BF1C21" w:rsidRPr="00BF1C21" w:rsidRDefault="00BF1C21" w:rsidP="00BF1C21">
            <w:pPr>
              <w:tabs>
                <w:tab w:val="left" w:pos="1276"/>
              </w:tabs>
              <w:spacing w:line="360" w:lineRule="auto"/>
              <w:jc w:val="both"/>
              <w:rPr>
                <w:noProof/>
                <w:lang w:val="en-US"/>
              </w:rPr>
            </w:pPr>
            <w:r w:rsidRPr="00BF1C21">
              <w:rPr>
                <w:noProof/>
                <w:lang w:val="en-US"/>
              </w:rPr>
              <w:t>9.00 – 18.00, обеденный перерыв 13.00 – 14.00</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tabs>
                <w:tab w:val="left" w:pos="1276"/>
              </w:tabs>
              <w:spacing w:line="360" w:lineRule="auto"/>
              <w:ind w:left="596"/>
              <w:jc w:val="both"/>
              <w:rPr>
                <w:noProof/>
                <w:lang w:val="en-US"/>
              </w:rPr>
            </w:pPr>
          </w:p>
        </w:tc>
        <w:tc>
          <w:tcPr>
            <w:tcW w:w="2316" w:type="dxa"/>
            <w:shd w:val="clear" w:color="auto" w:fill="auto"/>
          </w:tcPr>
          <w:p w:rsidR="00BF1C21" w:rsidRPr="00BF1C21" w:rsidRDefault="00BF1C21" w:rsidP="00BF1C21">
            <w:pPr>
              <w:tabs>
                <w:tab w:val="left" w:pos="1276"/>
              </w:tabs>
              <w:spacing w:line="360" w:lineRule="auto"/>
              <w:ind w:left="596"/>
              <w:jc w:val="both"/>
              <w:rPr>
                <w:noProof/>
              </w:rPr>
            </w:pPr>
            <w:r w:rsidRPr="00BF1C21">
              <w:rPr>
                <w:noProof/>
                <w:lang w:val="en-US"/>
              </w:rPr>
              <w:t>Суббота</w:t>
            </w:r>
            <w:r w:rsidRPr="00BF1C21">
              <w:rPr>
                <w:noProof/>
              </w:rPr>
              <w:t>:</w:t>
            </w:r>
          </w:p>
        </w:tc>
        <w:tc>
          <w:tcPr>
            <w:tcW w:w="6419" w:type="dxa"/>
            <w:tcBorders>
              <w:top w:val="single" w:sz="4" w:space="0" w:color="auto"/>
              <w:bottom w:val="single" w:sz="4" w:space="0" w:color="auto"/>
            </w:tcBorders>
            <w:shd w:val="clear" w:color="auto" w:fill="auto"/>
          </w:tcPr>
          <w:p w:rsidR="00BF1C21" w:rsidRPr="00BF1C21" w:rsidRDefault="00BF1C21" w:rsidP="00BF1C21">
            <w:pPr>
              <w:tabs>
                <w:tab w:val="left" w:pos="1276"/>
              </w:tabs>
              <w:spacing w:line="360" w:lineRule="auto"/>
              <w:jc w:val="both"/>
              <w:rPr>
                <w:noProof/>
              </w:rPr>
            </w:pPr>
            <w:r w:rsidRPr="00BF1C21">
              <w:rPr>
                <w:noProof/>
              </w:rPr>
              <w:t>нерабочий день</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tabs>
                <w:tab w:val="left" w:pos="1276"/>
              </w:tabs>
              <w:spacing w:line="360" w:lineRule="auto"/>
              <w:ind w:left="596"/>
              <w:jc w:val="both"/>
              <w:rPr>
                <w:noProof/>
                <w:lang w:val="en-US"/>
              </w:rPr>
            </w:pPr>
          </w:p>
        </w:tc>
        <w:tc>
          <w:tcPr>
            <w:tcW w:w="2316" w:type="dxa"/>
            <w:shd w:val="clear" w:color="auto" w:fill="auto"/>
          </w:tcPr>
          <w:p w:rsidR="00BF1C21" w:rsidRPr="00BF1C21" w:rsidRDefault="00BF1C21" w:rsidP="00BF1C21">
            <w:pPr>
              <w:tabs>
                <w:tab w:val="left" w:pos="1276"/>
              </w:tabs>
              <w:spacing w:line="360" w:lineRule="auto"/>
              <w:ind w:left="596"/>
              <w:jc w:val="both"/>
              <w:rPr>
                <w:noProof/>
                <w:lang w:val="en-US"/>
              </w:rPr>
            </w:pPr>
            <w:r w:rsidRPr="00BF1C21">
              <w:rPr>
                <w:noProof/>
                <w:lang w:val="en-US"/>
              </w:rPr>
              <w:t>Воскресенье:</w:t>
            </w:r>
          </w:p>
        </w:tc>
        <w:tc>
          <w:tcPr>
            <w:tcW w:w="6419" w:type="dxa"/>
            <w:tcBorders>
              <w:top w:val="single" w:sz="4" w:space="0" w:color="auto"/>
              <w:bottom w:val="single" w:sz="4" w:space="0" w:color="auto"/>
            </w:tcBorders>
            <w:shd w:val="clear" w:color="auto" w:fill="auto"/>
          </w:tcPr>
          <w:p w:rsidR="00BF1C21" w:rsidRPr="00BF1C21" w:rsidRDefault="00BF1C21" w:rsidP="00BF1C21">
            <w:pPr>
              <w:tabs>
                <w:tab w:val="left" w:pos="1276"/>
              </w:tabs>
              <w:spacing w:line="360" w:lineRule="auto"/>
              <w:jc w:val="both"/>
              <w:rPr>
                <w:noProof/>
              </w:rPr>
            </w:pPr>
            <w:r w:rsidRPr="00BF1C21">
              <w:rPr>
                <w:noProof/>
              </w:rPr>
              <w:t>нерабочий день</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1.3.</w:t>
            </w:r>
          </w:p>
          <w:p w:rsidR="00BF1C21" w:rsidRPr="00BF1C21" w:rsidRDefault="00BF1C21" w:rsidP="00BF1C21">
            <w:pPr>
              <w:widowControl w:val="0"/>
              <w:autoSpaceDE w:val="0"/>
              <w:autoSpaceDN w:val="0"/>
              <w:adjustRightInd w:val="0"/>
              <w:spacing w:line="360" w:lineRule="auto"/>
            </w:pPr>
          </w:p>
          <w:p w:rsidR="00BF1C21" w:rsidRPr="00BF1C21" w:rsidRDefault="00BF1C21" w:rsidP="00BF1C21">
            <w:pPr>
              <w:widowControl w:val="0"/>
              <w:autoSpaceDE w:val="0"/>
              <w:autoSpaceDN w:val="0"/>
              <w:adjustRightInd w:val="0"/>
              <w:spacing w:line="360" w:lineRule="auto"/>
            </w:pPr>
          </w:p>
          <w:p w:rsidR="00BF1C21" w:rsidRPr="00BF1C21" w:rsidRDefault="00BF1C21" w:rsidP="00BF1C21">
            <w:pPr>
              <w:widowControl w:val="0"/>
              <w:autoSpaceDE w:val="0"/>
              <w:autoSpaceDN w:val="0"/>
              <w:adjustRightInd w:val="0"/>
              <w:spacing w:line="360" w:lineRule="auto"/>
            </w:pPr>
          </w:p>
          <w:p w:rsidR="00BF1C21" w:rsidRPr="00BF1C21" w:rsidRDefault="00BF1C21" w:rsidP="00BF1C21">
            <w:pPr>
              <w:widowControl w:val="0"/>
              <w:autoSpaceDE w:val="0"/>
              <w:autoSpaceDN w:val="0"/>
              <w:adjustRightInd w:val="0"/>
              <w:spacing w:line="360" w:lineRule="auto"/>
            </w:pPr>
          </w:p>
          <w:p w:rsidR="00BF1C21" w:rsidRPr="00BF1C21" w:rsidRDefault="00BF1C21" w:rsidP="00BF1C21">
            <w:pPr>
              <w:widowControl w:val="0"/>
              <w:autoSpaceDE w:val="0"/>
              <w:autoSpaceDN w:val="0"/>
              <w:adjustRightInd w:val="0"/>
              <w:spacing w:line="360" w:lineRule="auto"/>
            </w:pPr>
          </w:p>
          <w:p w:rsidR="00BF1C21" w:rsidRPr="00BF1C21" w:rsidRDefault="00BF1C21" w:rsidP="00BF1C21">
            <w:pPr>
              <w:widowControl w:val="0"/>
              <w:autoSpaceDE w:val="0"/>
              <w:autoSpaceDN w:val="0"/>
              <w:adjustRightInd w:val="0"/>
              <w:spacing w:line="360" w:lineRule="auto"/>
            </w:pPr>
          </w:p>
          <w:p w:rsidR="00BF1C21" w:rsidRPr="00BF1C21" w:rsidRDefault="00BF1C21" w:rsidP="00BF1C21">
            <w:pPr>
              <w:widowControl w:val="0"/>
              <w:autoSpaceDE w:val="0"/>
              <w:autoSpaceDN w:val="0"/>
              <w:adjustRightInd w:val="0"/>
              <w:spacing w:line="360" w:lineRule="auto"/>
            </w:pPr>
          </w:p>
          <w:p w:rsidR="00BF1C21" w:rsidRPr="00BF1C21" w:rsidRDefault="00BF1C21" w:rsidP="00BF1C21">
            <w:pPr>
              <w:widowControl w:val="0"/>
              <w:autoSpaceDE w:val="0"/>
              <w:autoSpaceDN w:val="0"/>
              <w:adjustRightInd w:val="0"/>
              <w:spacing w:line="360" w:lineRule="auto"/>
            </w:pPr>
            <w:r w:rsidRPr="00BF1C21">
              <w:t>1.3.</w:t>
            </w:r>
          </w:p>
        </w:tc>
        <w:tc>
          <w:tcPr>
            <w:tcW w:w="873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График приема заявителей:</w:t>
            </w:r>
          </w:p>
          <w:p w:rsidR="00BF1C21" w:rsidRPr="00BF1C21" w:rsidRDefault="00BF1C21" w:rsidP="00BF1C21">
            <w:pPr>
              <w:widowControl w:val="0"/>
              <w:autoSpaceDE w:val="0"/>
              <w:autoSpaceDN w:val="0"/>
              <w:adjustRightInd w:val="0"/>
              <w:spacing w:line="360" w:lineRule="auto"/>
              <w:ind w:firstLine="548"/>
            </w:pPr>
            <w:r w:rsidRPr="00BF1C21">
              <w:t>Понедельник:    приема нет</w:t>
            </w:r>
          </w:p>
          <w:p w:rsidR="00BF1C21" w:rsidRPr="00BF1C21" w:rsidRDefault="00BF1C21" w:rsidP="00BF1C21">
            <w:pPr>
              <w:widowControl w:val="0"/>
              <w:autoSpaceDE w:val="0"/>
              <w:autoSpaceDN w:val="0"/>
              <w:adjustRightInd w:val="0"/>
              <w:spacing w:line="360" w:lineRule="auto"/>
              <w:ind w:firstLine="548"/>
            </w:pPr>
            <w:r w:rsidRPr="00BF1C21">
              <w:t>Вторник:            9.00 – 18.00, обеденный перерыв 13.00 – 14.00</w:t>
            </w:r>
          </w:p>
          <w:p w:rsidR="00BF1C21" w:rsidRPr="00BF1C21" w:rsidRDefault="00BF1C21" w:rsidP="00BF1C21">
            <w:pPr>
              <w:widowControl w:val="0"/>
              <w:autoSpaceDE w:val="0"/>
              <w:autoSpaceDN w:val="0"/>
              <w:adjustRightInd w:val="0"/>
              <w:spacing w:line="360" w:lineRule="auto"/>
              <w:ind w:firstLine="548"/>
            </w:pPr>
            <w:r w:rsidRPr="00BF1C21">
              <w:t>Среда:                приема нет</w:t>
            </w:r>
          </w:p>
          <w:p w:rsidR="00BF1C21" w:rsidRPr="00BF1C21" w:rsidRDefault="00BF1C21" w:rsidP="00BF1C21">
            <w:pPr>
              <w:widowControl w:val="0"/>
              <w:autoSpaceDE w:val="0"/>
              <w:autoSpaceDN w:val="0"/>
              <w:adjustRightInd w:val="0"/>
              <w:spacing w:line="360" w:lineRule="auto"/>
              <w:ind w:firstLine="548"/>
            </w:pPr>
            <w:r w:rsidRPr="00BF1C21">
              <w:t>Четверг:             9.00 – 18.00, обеденный перерыв 13.00 – 14.00</w:t>
            </w:r>
          </w:p>
          <w:p w:rsidR="00BF1C21" w:rsidRPr="00BF1C21" w:rsidRDefault="00BF1C21" w:rsidP="00BF1C21">
            <w:pPr>
              <w:widowControl w:val="0"/>
              <w:autoSpaceDE w:val="0"/>
              <w:autoSpaceDN w:val="0"/>
              <w:adjustRightInd w:val="0"/>
              <w:spacing w:line="360" w:lineRule="auto"/>
              <w:ind w:firstLine="548"/>
            </w:pPr>
            <w:r w:rsidRPr="00BF1C21">
              <w:t>Пятница:           приема нет</w:t>
            </w:r>
          </w:p>
          <w:p w:rsidR="00BF1C21" w:rsidRPr="00BF1C21" w:rsidRDefault="00BF1C21" w:rsidP="00BF1C21">
            <w:pPr>
              <w:widowControl w:val="0"/>
              <w:autoSpaceDE w:val="0"/>
              <w:autoSpaceDN w:val="0"/>
              <w:adjustRightInd w:val="0"/>
              <w:spacing w:line="360" w:lineRule="auto"/>
              <w:ind w:firstLine="548"/>
            </w:pPr>
            <w:r w:rsidRPr="00BF1C21">
              <w:t>Суббота:            нерабочий день</w:t>
            </w:r>
          </w:p>
          <w:p w:rsidR="00BF1C21" w:rsidRPr="00BF1C21" w:rsidRDefault="00BF1C21" w:rsidP="00BF1C21">
            <w:pPr>
              <w:widowControl w:val="0"/>
              <w:autoSpaceDE w:val="0"/>
              <w:autoSpaceDN w:val="0"/>
              <w:adjustRightInd w:val="0"/>
              <w:spacing w:line="360" w:lineRule="auto"/>
              <w:ind w:firstLine="548"/>
            </w:pPr>
            <w:r w:rsidRPr="00BF1C21">
              <w:t>Воскресенье:     нерабочий день</w:t>
            </w:r>
          </w:p>
          <w:p w:rsidR="00BF1C21" w:rsidRPr="00BF1C21" w:rsidRDefault="00BF1C21" w:rsidP="00BF1C21">
            <w:pPr>
              <w:widowControl w:val="0"/>
              <w:autoSpaceDE w:val="0"/>
              <w:autoSpaceDN w:val="0"/>
              <w:adjustRightInd w:val="0"/>
              <w:spacing w:line="360" w:lineRule="auto"/>
            </w:pPr>
            <w:r w:rsidRPr="00BF1C21">
              <w:t>Контактный телефон органа, предоставляющего муниципальную услугу:</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jc w:val="center"/>
            </w:pPr>
          </w:p>
        </w:tc>
        <w:tc>
          <w:tcPr>
            <w:tcW w:w="8735" w:type="dxa"/>
            <w:gridSpan w:val="2"/>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pPr>
            <w:r w:rsidRPr="00BF1C21">
              <w:t>8 42371 97891</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jc w:val="center"/>
              <w:rPr>
                <w:vertAlign w:val="superscript"/>
              </w:rPr>
            </w:pPr>
          </w:p>
        </w:tc>
        <w:tc>
          <w:tcPr>
            <w:tcW w:w="8735" w:type="dxa"/>
            <w:gridSpan w:val="2"/>
            <w:tcBorders>
              <w:top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rPr>
                <w:vertAlign w:val="superscript"/>
              </w:rPr>
            </w:pP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1.4.</w:t>
            </w:r>
          </w:p>
        </w:tc>
        <w:tc>
          <w:tcPr>
            <w:tcW w:w="873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jc w:val="center"/>
            </w:pPr>
          </w:p>
        </w:tc>
        <w:tc>
          <w:tcPr>
            <w:tcW w:w="8735" w:type="dxa"/>
            <w:gridSpan w:val="2"/>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rPr>
                <w:lang w:val="en-US"/>
              </w:rPr>
            </w:pPr>
            <w:r w:rsidRPr="00BF1C21">
              <w:rPr>
                <w:lang w:val="en-US"/>
              </w:rPr>
              <w:t>http://yakovlevsky.ru/</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pPr>
          </w:p>
        </w:tc>
        <w:tc>
          <w:tcPr>
            <w:tcW w:w="8735" w:type="dxa"/>
            <w:gridSpan w:val="2"/>
            <w:tcBorders>
              <w:top w:val="single" w:sz="4" w:space="0" w:color="auto"/>
            </w:tcBorders>
            <w:shd w:val="clear" w:color="auto" w:fill="auto"/>
          </w:tcPr>
          <w:p w:rsidR="00BF1C21" w:rsidRPr="00BF1C21" w:rsidRDefault="00BF1C21" w:rsidP="00BF1C21">
            <w:pPr>
              <w:widowControl w:val="0"/>
              <w:autoSpaceDE w:val="0"/>
              <w:autoSpaceDN w:val="0"/>
              <w:adjustRightInd w:val="0"/>
              <w:spacing w:line="360" w:lineRule="auto"/>
            </w:pP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1.5</w:t>
            </w:r>
          </w:p>
        </w:tc>
        <w:tc>
          <w:tcPr>
            <w:tcW w:w="8735" w:type="dxa"/>
            <w:gridSpan w:val="2"/>
            <w:shd w:val="clear" w:color="auto" w:fill="auto"/>
          </w:tcPr>
          <w:p w:rsidR="00BF1C21" w:rsidRPr="00BF1C21" w:rsidRDefault="00BF1C21" w:rsidP="00BF1C21">
            <w:pPr>
              <w:widowControl w:val="0"/>
              <w:autoSpaceDE w:val="0"/>
              <w:autoSpaceDN w:val="0"/>
              <w:adjustRightInd w:val="0"/>
              <w:spacing w:line="360" w:lineRule="auto"/>
            </w:pPr>
            <w:r w:rsidRPr="00BF1C21">
              <w:t>Адрес электронной почты органа, предоставляющего муниципальную услугу:</w:t>
            </w:r>
          </w:p>
        </w:tc>
      </w:tr>
      <w:tr w:rsidR="00BF1C21" w:rsidRPr="00BF1C21" w:rsidTr="00AE2387">
        <w:trPr>
          <w:gridAfter w:val="1"/>
          <w:wAfter w:w="142" w:type="dxa"/>
        </w:trPr>
        <w:tc>
          <w:tcPr>
            <w:tcW w:w="417"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95" w:type="dxa"/>
            <w:gridSpan w:val="2"/>
            <w:shd w:val="clear" w:color="auto" w:fill="auto"/>
          </w:tcPr>
          <w:p w:rsidR="00BF1C21" w:rsidRPr="00BF1C21" w:rsidRDefault="00BF1C21" w:rsidP="00BF1C21">
            <w:pPr>
              <w:widowControl w:val="0"/>
              <w:autoSpaceDE w:val="0"/>
              <w:autoSpaceDN w:val="0"/>
              <w:adjustRightInd w:val="0"/>
              <w:spacing w:line="360" w:lineRule="auto"/>
              <w:jc w:val="center"/>
            </w:pPr>
          </w:p>
        </w:tc>
        <w:tc>
          <w:tcPr>
            <w:tcW w:w="8735" w:type="dxa"/>
            <w:gridSpan w:val="2"/>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rPr>
                <w:lang w:val="en-US"/>
              </w:rPr>
            </w:pPr>
            <w:r w:rsidRPr="00BF1C21">
              <w:rPr>
                <w:lang w:val="en-US"/>
              </w:rPr>
              <w:t>yak_architect@mail.ru</w:t>
            </w: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contextualSpacing/>
              <w:rPr>
                <w:lang w:eastAsia="en-US"/>
              </w:rPr>
            </w:pPr>
          </w:p>
        </w:tc>
        <w:tc>
          <w:tcPr>
            <w:tcW w:w="9498" w:type="dxa"/>
            <w:gridSpan w:val="6"/>
            <w:shd w:val="clear" w:color="auto" w:fill="auto"/>
          </w:tcPr>
          <w:p w:rsidR="00BF1C21" w:rsidRPr="00BF1C21" w:rsidRDefault="00BF1C21" w:rsidP="00BF1C21">
            <w:pPr>
              <w:widowControl w:val="0"/>
              <w:autoSpaceDE w:val="0"/>
              <w:autoSpaceDN w:val="0"/>
              <w:adjustRightInd w:val="0"/>
              <w:spacing w:line="360" w:lineRule="auto"/>
            </w:pPr>
          </w:p>
        </w:tc>
      </w:tr>
      <w:tr w:rsidR="00BF1C21" w:rsidRPr="00BF1C21" w:rsidTr="00AE2387">
        <w:tc>
          <w:tcPr>
            <w:tcW w:w="391" w:type="dxa"/>
            <w:shd w:val="clear" w:color="auto" w:fill="auto"/>
          </w:tcPr>
          <w:p w:rsidR="00BF1C21" w:rsidRPr="00BF1C21" w:rsidRDefault="00BF1C21" w:rsidP="00BF1C21">
            <w:pPr>
              <w:widowControl w:val="0"/>
              <w:numPr>
                <w:ilvl w:val="0"/>
                <w:numId w:val="19"/>
              </w:numPr>
              <w:autoSpaceDE w:val="0"/>
              <w:autoSpaceDN w:val="0"/>
              <w:adjustRightInd w:val="0"/>
              <w:spacing w:line="360" w:lineRule="auto"/>
              <w:contextualSpacing/>
              <w:jc w:val="center"/>
              <w:rPr>
                <w:lang w:eastAsia="en-US"/>
              </w:rPr>
            </w:pPr>
          </w:p>
        </w:tc>
        <w:tc>
          <w:tcPr>
            <w:tcW w:w="9498" w:type="dxa"/>
            <w:gridSpan w:val="6"/>
            <w:shd w:val="clear" w:color="auto" w:fill="auto"/>
          </w:tcPr>
          <w:p w:rsidR="00BF1C21" w:rsidRPr="00BF1C21" w:rsidRDefault="00BF1C21" w:rsidP="00BF1C21">
            <w:pPr>
              <w:widowControl w:val="0"/>
              <w:autoSpaceDE w:val="0"/>
              <w:autoSpaceDN w:val="0"/>
              <w:adjustRightInd w:val="0"/>
              <w:spacing w:line="360" w:lineRule="auto"/>
            </w:pPr>
            <w:r w:rsidRPr="00BF1C21">
              <w:t>Многофункциональные центры предоставления государственных и муниципальных услуг,  Приморского края (далее – МФЦ)</w:t>
            </w: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86"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8912" w:type="dxa"/>
            <w:gridSpan w:val="4"/>
            <w:shd w:val="clear" w:color="auto" w:fill="auto"/>
          </w:tcPr>
          <w:p w:rsidR="00BF1C21" w:rsidRPr="00BF1C21" w:rsidRDefault="00BF1C21" w:rsidP="00BF1C21">
            <w:pPr>
              <w:widowControl w:val="0"/>
              <w:autoSpaceDE w:val="0"/>
              <w:autoSpaceDN w:val="0"/>
              <w:adjustRightInd w:val="0"/>
              <w:spacing w:line="360" w:lineRule="auto"/>
              <w:jc w:val="center"/>
            </w:pP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86" w:type="dxa"/>
            <w:gridSpan w:val="2"/>
            <w:shd w:val="clear" w:color="auto" w:fill="auto"/>
          </w:tcPr>
          <w:p w:rsidR="00BF1C21" w:rsidRPr="00BF1C21" w:rsidRDefault="00BF1C21" w:rsidP="00BF1C21">
            <w:pPr>
              <w:widowControl w:val="0"/>
              <w:autoSpaceDE w:val="0"/>
              <w:autoSpaceDN w:val="0"/>
              <w:adjustRightInd w:val="0"/>
              <w:spacing w:after="200" w:line="360" w:lineRule="auto"/>
              <w:contextualSpacing/>
              <w:rPr>
                <w:lang w:eastAsia="en-US"/>
              </w:rPr>
            </w:pPr>
            <w:r w:rsidRPr="00BF1C21">
              <w:rPr>
                <w:lang w:eastAsia="en-US"/>
              </w:rPr>
              <w:t>2.1.</w:t>
            </w:r>
          </w:p>
        </w:tc>
        <w:tc>
          <w:tcPr>
            <w:tcW w:w="8912" w:type="dxa"/>
            <w:gridSpan w:val="4"/>
            <w:shd w:val="clear" w:color="auto" w:fill="auto"/>
          </w:tcPr>
          <w:p w:rsidR="00BF1C21" w:rsidRPr="00BF1C21" w:rsidRDefault="00BF1C21" w:rsidP="00BF1C21">
            <w:pPr>
              <w:widowControl w:val="0"/>
              <w:autoSpaceDE w:val="0"/>
              <w:autoSpaceDN w:val="0"/>
              <w:adjustRightInd w:val="0"/>
              <w:spacing w:line="360" w:lineRule="auto"/>
              <w:rPr>
                <w:vertAlign w:val="superscript"/>
              </w:rPr>
            </w:pPr>
            <w:r w:rsidRPr="00BF1C21">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86"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8912" w:type="dxa"/>
            <w:gridSpan w:val="4"/>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pPr>
            <w:r w:rsidRPr="00BF1C21">
              <w:t>www.mfc-25.ru</w:t>
            </w: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86" w:type="dxa"/>
            <w:gridSpan w:val="2"/>
            <w:shd w:val="clear" w:color="auto" w:fill="auto"/>
          </w:tcPr>
          <w:p w:rsidR="00BF1C21" w:rsidRPr="00BF1C21" w:rsidRDefault="00BF1C21" w:rsidP="00BF1C21">
            <w:pPr>
              <w:widowControl w:val="0"/>
              <w:autoSpaceDE w:val="0"/>
              <w:autoSpaceDN w:val="0"/>
              <w:adjustRightInd w:val="0"/>
              <w:spacing w:after="200" w:line="360" w:lineRule="auto"/>
              <w:contextualSpacing/>
              <w:rPr>
                <w:lang w:eastAsia="en-US"/>
              </w:rPr>
            </w:pPr>
            <w:r w:rsidRPr="00BF1C21">
              <w:rPr>
                <w:lang w:eastAsia="en-US"/>
              </w:rPr>
              <w:t>2.2.</w:t>
            </w:r>
          </w:p>
        </w:tc>
        <w:tc>
          <w:tcPr>
            <w:tcW w:w="8912" w:type="dxa"/>
            <w:gridSpan w:val="4"/>
            <w:tcBorders>
              <w:top w:val="single" w:sz="4" w:space="0" w:color="auto"/>
            </w:tcBorders>
            <w:shd w:val="clear" w:color="auto" w:fill="auto"/>
          </w:tcPr>
          <w:p w:rsidR="00BF1C21" w:rsidRPr="00BF1C21" w:rsidRDefault="00BF1C21" w:rsidP="00BF1C21">
            <w:pPr>
              <w:widowControl w:val="0"/>
              <w:autoSpaceDE w:val="0"/>
              <w:autoSpaceDN w:val="0"/>
              <w:adjustRightInd w:val="0"/>
              <w:spacing w:line="360" w:lineRule="auto"/>
            </w:pPr>
            <w:r w:rsidRPr="00BF1C21">
              <w:t xml:space="preserve">Единый телефон сети МФЦ, </w:t>
            </w:r>
            <w:proofErr w:type="gramStart"/>
            <w:r w:rsidRPr="00BF1C21">
              <w:t>расположенных</w:t>
            </w:r>
            <w:proofErr w:type="gramEnd"/>
            <w:r w:rsidRPr="00BF1C21">
              <w:t xml:space="preserve"> на территории Приморского края:</w:t>
            </w: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86"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8912" w:type="dxa"/>
            <w:gridSpan w:val="4"/>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pPr>
            <w:r w:rsidRPr="00BF1C21">
              <w:t>8(423)201-01-56</w:t>
            </w: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86" w:type="dxa"/>
            <w:gridSpan w:val="2"/>
            <w:shd w:val="clear" w:color="auto" w:fill="auto"/>
          </w:tcPr>
          <w:p w:rsidR="00BF1C21" w:rsidRPr="00BF1C21" w:rsidRDefault="00BF1C21" w:rsidP="00BF1C21">
            <w:pPr>
              <w:widowControl w:val="0"/>
              <w:autoSpaceDE w:val="0"/>
              <w:autoSpaceDN w:val="0"/>
              <w:adjustRightInd w:val="0"/>
              <w:spacing w:after="200" w:line="360" w:lineRule="auto"/>
              <w:contextualSpacing/>
              <w:rPr>
                <w:lang w:eastAsia="en-US"/>
              </w:rPr>
            </w:pPr>
            <w:r w:rsidRPr="00BF1C21">
              <w:rPr>
                <w:lang w:eastAsia="en-US"/>
              </w:rPr>
              <w:t>2.3.</w:t>
            </w:r>
          </w:p>
        </w:tc>
        <w:tc>
          <w:tcPr>
            <w:tcW w:w="8912" w:type="dxa"/>
            <w:gridSpan w:val="4"/>
            <w:tcBorders>
              <w:top w:val="single" w:sz="4" w:space="0" w:color="auto"/>
            </w:tcBorders>
            <w:shd w:val="clear" w:color="auto" w:fill="auto"/>
          </w:tcPr>
          <w:p w:rsidR="00BF1C21" w:rsidRPr="00BF1C21" w:rsidRDefault="00BF1C21" w:rsidP="00BF1C21">
            <w:pPr>
              <w:widowControl w:val="0"/>
              <w:autoSpaceDE w:val="0"/>
              <w:autoSpaceDN w:val="0"/>
              <w:adjustRightInd w:val="0"/>
              <w:spacing w:line="360" w:lineRule="auto"/>
            </w:pPr>
            <w:r w:rsidRPr="00BF1C21">
              <w:t>Адрес электронной почты:</w:t>
            </w:r>
          </w:p>
        </w:tc>
      </w:tr>
      <w:tr w:rsidR="00BF1C21" w:rsidRPr="00BF1C21" w:rsidTr="00AE2387">
        <w:tc>
          <w:tcPr>
            <w:tcW w:w="391" w:type="dxa"/>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586" w:type="dxa"/>
            <w:gridSpan w:val="2"/>
            <w:shd w:val="clear" w:color="auto" w:fill="auto"/>
          </w:tcPr>
          <w:p w:rsidR="00BF1C21" w:rsidRPr="00BF1C21" w:rsidRDefault="00BF1C21" w:rsidP="00BF1C21">
            <w:pPr>
              <w:widowControl w:val="0"/>
              <w:autoSpaceDE w:val="0"/>
              <w:autoSpaceDN w:val="0"/>
              <w:adjustRightInd w:val="0"/>
              <w:spacing w:after="200" w:line="360" w:lineRule="auto"/>
              <w:ind w:left="142"/>
              <w:contextualSpacing/>
              <w:rPr>
                <w:lang w:eastAsia="en-US"/>
              </w:rPr>
            </w:pPr>
          </w:p>
        </w:tc>
        <w:tc>
          <w:tcPr>
            <w:tcW w:w="8912" w:type="dxa"/>
            <w:gridSpan w:val="4"/>
            <w:tcBorders>
              <w:bottom w:val="single" w:sz="4" w:space="0" w:color="auto"/>
            </w:tcBorders>
            <w:shd w:val="clear" w:color="auto" w:fill="auto"/>
          </w:tcPr>
          <w:p w:rsidR="00BF1C21" w:rsidRPr="00BF1C21" w:rsidRDefault="00BF1C21" w:rsidP="00BF1C21">
            <w:pPr>
              <w:widowControl w:val="0"/>
              <w:autoSpaceDE w:val="0"/>
              <w:autoSpaceDN w:val="0"/>
              <w:adjustRightInd w:val="0"/>
              <w:spacing w:line="360" w:lineRule="auto"/>
              <w:jc w:val="center"/>
              <w:rPr>
                <w:lang w:val="en-US"/>
              </w:rPr>
            </w:pPr>
            <w:r w:rsidRPr="00BF1C21">
              <w:rPr>
                <w:lang w:val="en-US"/>
              </w:rPr>
              <w:t>info@mfc-25.ru</w:t>
            </w:r>
          </w:p>
        </w:tc>
      </w:tr>
    </w:tbl>
    <w:p w:rsidR="00BF1C21" w:rsidRPr="00BF1C21" w:rsidRDefault="00BF1C21" w:rsidP="00BF1C21">
      <w:pPr>
        <w:jc w:val="both"/>
        <w:sectPr w:rsidR="00BF1C21" w:rsidRPr="00BF1C21" w:rsidSect="00AE2387">
          <w:pgSz w:w="11906" w:h="16838"/>
          <w:pgMar w:top="567" w:right="707" w:bottom="1134" w:left="1418" w:header="708" w:footer="708" w:gutter="0"/>
          <w:cols w:space="708"/>
          <w:docGrid w:linePitch="360"/>
        </w:sectPr>
      </w:pPr>
    </w:p>
    <w:p w:rsidR="002D1B47" w:rsidRPr="002D1B47" w:rsidRDefault="002D1B47" w:rsidP="002D1B47">
      <w:pPr>
        <w:spacing w:after="200" w:line="276" w:lineRule="auto"/>
        <w:ind w:left="7080"/>
        <w:jc w:val="right"/>
        <w:rPr>
          <w:rFonts w:eastAsiaTheme="minorHAnsi"/>
          <w:sz w:val="22"/>
          <w:szCs w:val="22"/>
          <w:lang w:eastAsia="en-US"/>
        </w:rPr>
      </w:pPr>
      <w:r w:rsidRPr="002D1B47">
        <w:rPr>
          <w:rFonts w:eastAsiaTheme="minorHAnsi"/>
          <w:sz w:val="22"/>
          <w:szCs w:val="22"/>
          <w:lang w:eastAsia="en-US"/>
        </w:rPr>
        <w:lastRenderedPageBreak/>
        <w:t>Приложение № 3</w:t>
      </w:r>
    </w:p>
    <w:p w:rsidR="002D1B47" w:rsidRPr="002D1B47" w:rsidRDefault="002D1B47" w:rsidP="002D1B47">
      <w:pPr>
        <w:autoSpaceDE w:val="0"/>
        <w:autoSpaceDN w:val="0"/>
        <w:adjustRightInd w:val="0"/>
        <w:jc w:val="center"/>
        <w:rPr>
          <w:rFonts w:eastAsiaTheme="minorHAnsi" w:cs="Courier New"/>
          <w:lang w:eastAsia="en-US"/>
        </w:rPr>
      </w:pPr>
      <w:r w:rsidRPr="002D1B47">
        <w:rPr>
          <w:rFonts w:eastAsiaTheme="minorHAnsi" w:cs="Courier New"/>
          <w:lang w:eastAsia="en-US"/>
        </w:rPr>
        <w:t>Форма заявления для предоставления муниципальной услуги «Выдача градостроительных планов земельных участков» через МФЦ</w:t>
      </w:r>
    </w:p>
    <w:p w:rsidR="002D1B47" w:rsidRPr="002D1B47" w:rsidRDefault="002D1B47" w:rsidP="002D1B47">
      <w:pPr>
        <w:autoSpaceDE w:val="0"/>
        <w:autoSpaceDN w:val="0"/>
        <w:adjustRightInd w:val="0"/>
        <w:jc w:val="center"/>
        <w:rPr>
          <w:rFonts w:eastAsiaTheme="minorHAnsi"/>
          <w:sz w:val="28"/>
          <w:szCs w:val="28"/>
          <w:lang w:eastAsia="en-US"/>
        </w:rPr>
      </w:pPr>
    </w:p>
    <w:p w:rsidR="002D1B47" w:rsidRPr="002D1B47" w:rsidRDefault="002D1B47" w:rsidP="002D1B47">
      <w:pPr>
        <w:autoSpaceDE w:val="0"/>
        <w:autoSpaceDN w:val="0"/>
        <w:adjustRightInd w:val="0"/>
        <w:ind w:left="5103"/>
        <w:jc w:val="both"/>
        <w:rPr>
          <w:rFonts w:ascii="Courier New" w:eastAsiaTheme="minorHAnsi" w:hAnsi="Courier New" w:cs="Courier New"/>
          <w:sz w:val="20"/>
          <w:szCs w:val="20"/>
          <w:u w:val="single"/>
          <w:lang w:eastAsia="en-US"/>
        </w:rPr>
      </w:pPr>
      <w:r w:rsidRPr="002D1B47">
        <w:rPr>
          <w:rFonts w:ascii="Courier New" w:eastAsiaTheme="minorHAnsi" w:hAnsi="Courier New" w:cs="Courier New"/>
          <w:sz w:val="20"/>
          <w:szCs w:val="20"/>
          <w:lang w:eastAsia="en-US"/>
        </w:rPr>
        <w:t>В администрацию</w:t>
      </w:r>
      <w:r w:rsidRPr="002D1B47">
        <w:rPr>
          <w:rFonts w:ascii="Courier New" w:eastAsiaTheme="minorHAnsi" w:hAnsi="Courier New" w:cs="Courier New"/>
          <w:sz w:val="20"/>
          <w:szCs w:val="20"/>
          <w:u w:val="single"/>
          <w:lang w:eastAsia="en-US"/>
        </w:rPr>
        <w:t>_____________________</w:t>
      </w:r>
    </w:p>
    <w:p w:rsidR="002D1B47" w:rsidRPr="002D1B47" w:rsidRDefault="002D1B47" w:rsidP="002D1B47">
      <w:pPr>
        <w:autoSpaceDE w:val="0"/>
        <w:autoSpaceDN w:val="0"/>
        <w:adjustRightInd w:val="0"/>
        <w:ind w:left="5103"/>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Заявитель:___________________________</w:t>
      </w:r>
    </w:p>
    <w:p w:rsidR="002D1B47" w:rsidRPr="002D1B47" w:rsidRDefault="002D1B47" w:rsidP="002D1B47">
      <w:pPr>
        <w:autoSpaceDE w:val="0"/>
        <w:autoSpaceDN w:val="0"/>
        <w:adjustRightInd w:val="0"/>
        <w:ind w:left="5103"/>
        <w:jc w:val="both"/>
        <w:rPr>
          <w:rFonts w:ascii="Courier New" w:eastAsiaTheme="minorHAnsi" w:hAnsi="Courier New" w:cs="Courier New"/>
          <w:sz w:val="16"/>
          <w:szCs w:val="16"/>
          <w:lang w:eastAsia="en-US"/>
        </w:rPr>
      </w:pPr>
      <w:r w:rsidRPr="002D1B47">
        <w:rPr>
          <w:rFonts w:ascii="Courier New" w:eastAsiaTheme="minorHAnsi" w:hAnsi="Courier New" w:cs="Courier New"/>
          <w:sz w:val="16"/>
          <w:szCs w:val="16"/>
          <w:lang w:eastAsia="en-US"/>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2D1B47" w:rsidRPr="002D1B47" w:rsidRDefault="002D1B47" w:rsidP="002D1B47">
      <w:pPr>
        <w:autoSpaceDE w:val="0"/>
        <w:autoSpaceDN w:val="0"/>
        <w:adjustRightInd w:val="0"/>
        <w:ind w:left="5103"/>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 xml:space="preserve">Реквизиты документа, удостоверяющего личность заявителя </w:t>
      </w:r>
      <w:r w:rsidRPr="002D1B47">
        <w:rPr>
          <w:rFonts w:ascii="Courier New" w:eastAsiaTheme="minorHAnsi" w:hAnsi="Courier New" w:cs="Courier New"/>
          <w:sz w:val="16"/>
          <w:szCs w:val="16"/>
          <w:lang w:eastAsia="en-US"/>
        </w:rPr>
        <w:t>(если заявителем является физическое лицо)</w:t>
      </w:r>
    </w:p>
    <w:p w:rsidR="002D1B47" w:rsidRPr="002D1B47" w:rsidRDefault="002D1B47" w:rsidP="002D1B47">
      <w:pPr>
        <w:autoSpaceDE w:val="0"/>
        <w:autoSpaceDN w:val="0"/>
        <w:adjustRightInd w:val="0"/>
        <w:ind w:left="5103"/>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_____________________________________</w:t>
      </w:r>
    </w:p>
    <w:p w:rsidR="002D1B47" w:rsidRPr="002D1B47" w:rsidRDefault="002D1B47" w:rsidP="002D1B47">
      <w:pPr>
        <w:autoSpaceDE w:val="0"/>
        <w:autoSpaceDN w:val="0"/>
        <w:adjustRightInd w:val="0"/>
        <w:ind w:left="5103"/>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_____________________________________</w:t>
      </w:r>
    </w:p>
    <w:p w:rsidR="002D1B47" w:rsidRPr="002D1B47" w:rsidRDefault="002D1B47" w:rsidP="002D1B47">
      <w:pPr>
        <w:autoSpaceDE w:val="0"/>
        <w:autoSpaceDN w:val="0"/>
        <w:adjustRightInd w:val="0"/>
        <w:ind w:left="5103"/>
        <w:jc w:val="both"/>
        <w:rPr>
          <w:rFonts w:ascii="Courier New" w:eastAsiaTheme="minorHAnsi" w:hAnsi="Courier New" w:cs="Courier New"/>
          <w:sz w:val="16"/>
          <w:szCs w:val="16"/>
          <w:lang w:eastAsia="en-US"/>
        </w:rPr>
      </w:pPr>
      <w:r w:rsidRPr="002D1B47">
        <w:rPr>
          <w:rFonts w:ascii="Courier New" w:eastAsiaTheme="minorHAnsi" w:hAnsi="Courier New" w:cs="Courier New"/>
          <w:sz w:val="16"/>
          <w:szCs w:val="16"/>
          <w:lang w:eastAsia="en-US"/>
        </w:rPr>
        <w:t>(наименование документа, серия, номер, кем выдан, когда выдан)</w:t>
      </w:r>
    </w:p>
    <w:p w:rsidR="002D1B47" w:rsidRPr="002D1B47" w:rsidRDefault="002D1B47" w:rsidP="002D1B47">
      <w:pPr>
        <w:autoSpaceDE w:val="0"/>
        <w:autoSpaceDN w:val="0"/>
        <w:adjustRightInd w:val="0"/>
        <w:ind w:left="5103"/>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адрес:_______________________________</w:t>
      </w:r>
    </w:p>
    <w:p w:rsidR="002D1B47" w:rsidRPr="002D1B47" w:rsidRDefault="002D1B47" w:rsidP="002D1B47">
      <w:pPr>
        <w:autoSpaceDE w:val="0"/>
        <w:autoSpaceDN w:val="0"/>
        <w:adjustRightInd w:val="0"/>
        <w:ind w:left="5103"/>
        <w:jc w:val="both"/>
        <w:rPr>
          <w:rFonts w:ascii="Courier New" w:eastAsiaTheme="minorHAnsi" w:hAnsi="Courier New" w:cs="Courier New"/>
          <w:sz w:val="16"/>
          <w:szCs w:val="16"/>
          <w:lang w:eastAsia="en-US"/>
        </w:rPr>
      </w:pPr>
      <w:proofErr w:type="gramStart"/>
      <w:r w:rsidRPr="002D1B47">
        <w:rPr>
          <w:rFonts w:ascii="Courier New" w:eastAsiaTheme="minorHAnsi" w:hAnsi="Courier New" w:cs="Courier New"/>
          <w:sz w:val="16"/>
          <w:szCs w:val="16"/>
          <w:lang w:eastAsia="en-US"/>
        </w:rPr>
        <w:t>(адрес фактического проживания (если заявителем является физическое лицо), адрес места нахождения (если заявителем является юридическое лицо)</w:t>
      </w:r>
      <w:proofErr w:type="gramEnd"/>
    </w:p>
    <w:p w:rsidR="002D1B47" w:rsidRPr="002D1B47" w:rsidRDefault="002D1B47" w:rsidP="002D1B47">
      <w:pPr>
        <w:autoSpaceDE w:val="0"/>
        <w:autoSpaceDN w:val="0"/>
        <w:adjustRightInd w:val="0"/>
        <w:ind w:left="5103"/>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Телефон заявителя:___________________________</w:t>
      </w:r>
    </w:p>
    <w:p w:rsidR="002D1B47" w:rsidRPr="002D1B47" w:rsidRDefault="002D1B47" w:rsidP="002D1B47">
      <w:pPr>
        <w:autoSpaceDE w:val="0"/>
        <w:autoSpaceDN w:val="0"/>
        <w:adjustRightInd w:val="0"/>
        <w:ind w:left="5103"/>
        <w:rPr>
          <w:rFonts w:ascii="Courier New" w:eastAsiaTheme="minorHAnsi" w:hAnsi="Courier New" w:cs="Courier New"/>
          <w:sz w:val="20"/>
          <w:szCs w:val="20"/>
          <w:lang w:eastAsia="en-US"/>
        </w:rPr>
      </w:pPr>
    </w:p>
    <w:p w:rsidR="002D1B47" w:rsidRPr="002D1B47" w:rsidRDefault="002D1B47" w:rsidP="002D1B47">
      <w:pPr>
        <w:autoSpaceDE w:val="0"/>
        <w:autoSpaceDN w:val="0"/>
        <w:adjustRightInd w:val="0"/>
        <w:jc w:val="center"/>
        <w:rPr>
          <w:rFonts w:ascii="Courier New" w:eastAsiaTheme="minorHAnsi" w:hAnsi="Courier New" w:cs="Courier New"/>
          <w:b/>
          <w:sz w:val="18"/>
          <w:szCs w:val="18"/>
          <w:lang w:eastAsia="en-US"/>
        </w:rPr>
      </w:pPr>
    </w:p>
    <w:p w:rsidR="002D1B47" w:rsidRPr="002D1B47" w:rsidRDefault="002D1B47" w:rsidP="002D1B47">
      <w:pPr>
        <w:autoSpaceDE w:val="0"/>
        <w:autoSpaceDN w:val="0"/>
        <w:adjustRightInd w:val="0"/>
        <w:jc w:val="center"/>
        <w:rPr>
          <w:rFonts w:ascii="Courier New" w:eastAsiaTheme="minorHAnsi" w:hAnsi="Courier New" w:cs="Courier New"/>
          <w:b/>
          <w:sz w:val="20"/>
          <w:szCs w:val="20"/>
          <w:lang w:eastAsia="en-US"/>
        </w:rPr>
      </w:pPr>
      <w:r w:rsidRPr="002D1B47">
        <w:rPr>
          <w:rFonts w:ascii="Courier New" w:eastAsiaTheme="minorHAnsi" w:hAnsi="Courier New" w:cs="Courier New"/>
          <w:b/>
          <w:sz w:val="20"/>
          <w:szCs w:val="20"/>
          <w:lang w:eastAsia="en-US"/>
        </w:rPr>
        <w:t>ЗАЯВЛЕНИЕ</w:t>
      </w:r>
    </w:p>
    <w:p w:rsidR="002D1B47" w:rsidRPr="002D1B47" w:rsidRDefault="002D1B47" w:rsidP="002D1B47">
      <w:pPr>
        <w:autoSpaceDE w:val="0"/>
        <w:autoSpaceDN w:val="0"/>
        <w:adjustRightInd w:val="0"/>
        <w:jc w:val="center"/>
        <w:rPr>
          <w:rFonts w:ascii="Courier New" w:eastAsiaTheme="minorHAnsi" w:hAnsi="Courier New" w:cs="Courier New"/>
          <w:b/>
          <w:sz w:val="20"/>
          <w:szCs w:val="20"/>
          <w:lang w:eastAsia="en-US"/>
        </w:rPr>
      </w:pPr>
      <w:r w:rsidRPr="002D1B47">
        <w:rPr>
          <w:rFonts w:ascii="Courier New" w:eastAsiaTheme="minorHAnsi" w:hAnsi="Courier New" w:cs="Courier New"/>
          <w:b/>
          <w:sz w:val="20"/>
          <w:szCs w:val="20"/>
          <w:lang w:eastAsia="en-US"/>
        </w:rPr>
        <w:t>О ВЫДАЧЕ ГРАДОСТРОИТЕЛЬНОГО ПЛАНА ЗЕМЕЛЬНОГО УЧАСТКА</w:t>
      </w:r>
    </w:p>
    <w:p w:rsidR="002D1B47" w:rsidRPr="002D1B47" w:rsidRDefault="002D1B47" w:rsidP="002D1B47">
      <w:pPr>
        <w:autoSpaceDE w:val="0"/>
        <w:autoSpaceDN w:val="0"/>
        <w:adjustRightInd w:val="0"/>
        <w:jc w:val="both"/>
        <w:rPr>
          <w:rFonts w:ascii="Courier New" w:eastAsiaTheme="minorHAnsi" w:hAnsi="Courier New" w:cs="Courier New"/>
          <w:sz w:val="18"/>
          <w:szCs w:val="18"/>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18"/>
          <w:szCs w:val="18"/>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 xml:space="preserve">Прошу подготовить и выдать градостроительный план земельного участка в целях осуществления строительства/реконструкции </w:t>
      </w:r>
      <w:r w:rsidRPr="002D1B47">
        <w:rPr>
          <w:rFonts w:ascii="Courier New" w:eastAsiaTheme="minorHAnsi" w:hAnsi="Courier New" w:cs="Courier New"/>
          <w:sz w:val="16"/>
          <w:szCs w:val="16"/>
          <w:lang w:eastAsia="en-US"/>
        </w:rPr>
        <w:t>(</w:t>
      </w:r>
      <w:proofErr w:type="gramStart"/>
      <w:r w:rsidRPr="002D1B47">
        <w:rPr>
          <w:rFonts w:ascii="Courier New" w:eastAsiaTheme="minorHAnsi" w:hAnsi="Courier New" w:cs="Courier New"/>
          <w:sz w:val="16"/>
          <w:szCs w:val="16"/>
          <w:lang w:eastAsia="en-US"/>
        </w:rPr>
        <w:t>нужное</w:t>
      </w:r>
      <w:proofErr w:type="gramEnd"/>
      <w:r w:rsidRPr="002D1B47">
        <w:rPr>
          <w:rFonts w:ascii="Courier New" w:eastAsiaTheme="minorHAnsi" w:hAnsi="Courier New" w:cs="Courier New"/>
          <w:sz w:val="16"/>
          <w:szCs w:val="16"/>
          <w:lang w:eastAsia="en-US"/>
        </w:rPr>
        <w:t xml:space="preserve"> подчеркнуть)</w:t>
      </w:r>
      <w:r w:rsidRPr="002D1B47">
        <w:rPr>
          <w:rFonts w:ascii="Courier New" w:eastAsiaTheme="minorHAnsi" w:hAnsi="Courier New" w:cs="Courier New"/>
          <w:sz w:val="20"/>
          <w:szCs w:val="20"/>
          <w:lang w:eastAsia="en-US"/>
        </w:rPr>
        <w:t xml:space="preserve"> объекта капитального</w:t>
      </w:r>
    </w:p>
    <w:p w:rsidR="002D1B47" w:rsidRPr="002D1B47" w:rsidRDefault="002D1B47" w:rsidP="002D1B47">
      <w:pPr>
        <w:autoSpaceDE w:val="0"/>
        <w:autoSpaceDN w:val="0"/>
        <w:adjustRightInd w:val="0"/>
        <w:spacing w:line="360" w:lineRule="auto"/>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строительства___________________________________________________________________</w:t>
      </w:r>
    </w:p>
    <w:p w:rsidR="002D1B47" w:rsidRPr="002D1B47" w:rsidRDefault="002D1B47" w:rsidP="002D1B47">
      <w:pPr>
        <w:autoSpaceDE w:val="0"/>
        <w:autoSpaceDN w:val="0"/>
        <w:adjustRightInd w:val="0"/>
        <w:spacing w:line="360" w:lineRule="auto"/>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Кадастровый номер______________________________________________________________</w:t>
      </w: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место расположения земельного участка:__________________________________________</w:t>
      </w:r>
    </w:p>
    <w:p w:rsidR="002D1B47" w:rsidRPr="002D1B47" w:rsidRDefault="002D1B47" w:rsidP="002D1B47">
      <w:pPr>
        <w:autoSpaceDE w:val="0"/>
        <w:autoSpaceDN w:val="0"/>
        <w:adjustRightInd w:val="0"/>
        <w:jc w:val="center"/>
        <w:rPr>
          <w:rFonts w:ascii="Courier New" w:eastAsiaTheme="minorHAnsi" w:hAnsi="Courier New" w:cs="Courier New"/>
          <w:sz w:val="16"/>
          <w:szCs w:val="16"/>
          <w:lang w:eastAsia="en-US"/>
        </w:rPr>
      </w:pPr>
      <w:r w:rsidRPr="002D1B47">
        <w:rPr>
          <w:rFonts w:ascii="Courier New" w:eastAsiaTheme="minorHAnsi" w:hAnsi="Courier New" w:cs="Courier New"/>
          <w:sz w:val="16"/>
          <w:szCs w:val="16"/>
          <w:lang w:eastAsia="en-US"/>
        </w:rPr>
        <w:t>(субъект, город, район, улица, номер участка)</w:t>
      </w:r>
    </w:p>
    <w:p w:rsidR="002D1B47" w:rsidRPr="002D1B47" w:rsidRDefault="002D1B47" w:rsidP="002D1B47">
      <w:pPr>
        <w:autoSpaceDE w:val="0"/>
        <w:autoSpaceDN w:val="0"/>
        <w:adjustRightInd w:val="0"/>
        <w:spacing w:line="360" w:lineRule="auto"/>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________________________________________________________________________________</w:t>
      </w:r>
    </w:p>
    <w:p w:rsidR="002D1B47" w:rsidRPr="002D1B47" w:rsidRDefault="002D1B47" w:rsidP="002D1B47">
      <w:pPr>
        <w:autoSpaceDE w:val="0"/>
        <w:autoSpaceDN w:val="0"/>
        <w:adjustRightInd w:val="0"/>
        <w:spacing w:line="360" w:lineRule="auto"/>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Площадь земельного участка:_____________________________________________________</w:t>
      </w: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proofErr w:type="gramStart"/>
      <w:r w:rsidRPr="002D1B47">
        <w:rPr>
          <w:rFonts w:ascii="Courier New" w:eastAsiaTheme="minorHAnsi" w:hAnsi="Courier New" w:cs="Courier New"/>
          <w:sz w:val="20"/>
          <w:szCs w:val="20"/>
          <w:lang w:eastAsia="en-US"/>
        </w:rPr>
        <w:t>Информация о расположенных в границах земельного участка объектах капитального</w:t>
      </w:r>
      <w:proofErr w:type="gramEnd"/>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строительства с указанием параметров (при их наличии)</w:t>
      </w: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________________________________________________________________________________</w:t>
      </w: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_______________________________ от" ___" ________________ 20___ г. N ___________</w:t>
      </w: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16"/>
          <w:szCs w:val="16"/>
          <w:lang w:eastAsia="en-US"/>
        </w:rPr>
      </w:pPr>
      <w:r w:rsidRPr="002D1B47">
        <w:rPr>
          <w:rFonts w:ascii="Courier New" w:eastAsiaTheme="minorHAnsi" w:hAnsi="Courier New" w:cs="Courier New"/>
          <w:sz w:val="20"/>
          <w:szCs w:val="20"/>
          <w:lang w:eastAsia="en-US"/>
        </w:rPr>
        <w:t xml:space="preserve">Результат предоставления услуги прошу </w:t>
      </w:r>
      <w:r w:rsidRPr="002D1B47">
        <w:rPr>
          <w:rFonts w:ascii="Courier New" w:eastAsiaTheme="minorHAnsi" w:hAnsi="Courier New" w:cs="Courier New"/>
          <w:sz w:val="16"/>
          <w:szCs w:val="16"/>
          <w:lang w:eastAsia="en-US"/>
        </w:rPr>
        <w:t>(</w:t>
      </w:r>
      <w:proofErr w:type="gramStart"/>
      <w:r w:rsidRPr="002D1B47">
        <w:rPr>
          <w:rFonts w:ascii="Courier New" w:eastAsiaTheme="minorHAnsi" w:hAnsi="Courier New" w:cs="Courier New"/>
          <w:sz w:val="16"/>
          <w:szCs w:val="16"/>
          <w:lang w:eastAsia="en-US"/>
        </w:rPr>
        <w:t>нужное</w:t>
      </w:r>
      <w:proofErr w:type="gramEnd"/>
      <w:r w:rsidRPr="002D1B47">
        <w:rPr>
          <w:rFonts w:ascii="Courier New" w:eastAsiaTheme="minorHAnsi" w:hAnsi="Courier New" w:cs="Courier New"/>
          <w:sz w:val="16"/>
          <w:szCs w:val="16"/>
          <w:lang w:eastAsia="en-US"/>
        </w:rPr>
        <w:t xml:space="preserve"> отметить):</w:t>
      </w:r>
    </w:p>
    <w:p w:rsidR="002D1B47" w:rsidRPr="002D1B47" w:rsidRDefault="002D1B47" w:rsidP="002D1B47">
      <w:pPr>
        <w:autoSpaceDE w:val="0"/>
        <w:autoSpaceDN w:val="0"/>
        <w:adjustRightInd w:val="0"/>
        <w:jc w:val="both"/>
        <w:rPr>
          <w:rFonts w:ascii="Courier New" w:eastAsiaTheme="minorHAnsi" w:hAnsi="Courier New" w:cs="Courier New"/>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
        <w:gridCol w:w="9187"/>
      </w:tblGrid>
      <w:tr w:rsidR="002D1B47" w:rsidRPr="002D1B47" w:rsidTr="00FB393A">
        <w:trPr>
          <w:trHeight w:val="277"/>
        </w:trPr>
        <w:tc>
          <w:tcPr>
            <w:tcW w:w="447" w:type="dxa"/>
            <w:shd w:val="clear" w:color="auto" w:fill="auto"/>
          </w:tcPr>
          <w:p w:rsidR="002D1B47" w:rsidRPr="002D1B47" w:rsidRDefault="002D1B47" w:rsidP="002D1B47">
            <w:pPr>
              <w:autoSpaceDE w:val="0"/>
              <w:autoSpaceDN w:val="0"/>
              <w:adjustRightInd w:val="0"/>
              <w:jc w:val="center"/>
              <w:rPr>
                <w:rFonts w:ascii="Courier New" w:eastAsiaTheme="minorHAnsi" w:hAnsi="Courier New" w:cs="Courier New"/>
                <w:sz w:val="20"/>
                <w:szCs w:val="20"/>
                <w:lang w:eastAsia="en-US"/>
              </w:rPr>
            </w:pPr>
          </w:p>
        </w:tc>
        <w:tc>
          <w:tcPr>
            <w:tcW w:w="9187" w:type="dxa"/>
            <w:tcBorders>
              <w:top w:val="nil"/>
              <w:bottom w:val="nil"/>
              <w:right w:val="nil"/>
            </w:tcBorders>
            <w:shd w:val="clear" w:color="auto" w:fill="auto"/>
          </w:tcPr>
          <w:p w:rsidR="002D1B47" w:rsidRPr="002D1B47" w:rsidRDefault="002D1B47" w:rsidP="002D1B47">
            <w:pPr>
              <w:autoSpaceDE w:val="0"/>
              <w:autoSpaceDN w:val="0"/>
              <w:adjustRightInd w:val="0"/>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выдать лично в МФЦ;</w:t>
            </w:r>
          </w:p>
        </w:tc>
      </w:tr>
      <w:tr w:rsidR="002D1B47" w:rsidRPr="002D1B47" w:rsidTr="00FB393A">
        <w:trPr>
          <w:trHeight w:val="257"/>
        </w:trPr>
        <w:tc>
          <w:tcPr>
            <w:tcW w:w="447" w:type="dxa"/>
            <w:shd w:val="clear" w:color="auto" w:fill="auto"/>
          </w:tcPr>
          <w:p w:rsidR="002D1B47" w:rsidRPr="002D1B47" w:rsidRDefault="002D1B47" w:rsidP="002D1B47">
            <w:pPr>
              <w:autoSpaceDE w:val="0"/>
              <w:autoSpaceDN w:val="0"/>
              <w:adjustRightInd w:val="0"/>
              <w:jc w:val="center"/>
              <w:rPr>
                <w:rFonts w:ascii="Courier New" w:eastAsiaTheme="minorHAnsi" w:hAnsi="Courier New" w:cs="Courier New"/>
                <w:sz w:val="20"/>
                <w:szCs w:val="20"/>
                <w:lang w:eastAsia="en-US"/>
              </w:rPr>
            </w:pPr>
          </w:p>
        </w:tc>
        <w:tc>
          <w:tcPr>
            <w:tcW w:w="9187" w:type="dxa"/>
            <w:tcBorders>
              <w:top w:val="nil"/>
              <w:bottom w:val="nil"/>
              <w:right w:val="nil"/>
            </w:tcBorders>
            <w:shd w:val="clear" w:color="auto" w:fill="auto"/>
          </w:tcPr>
          <w:p w:rsidR="002D1B47" w:rsidRPr="002D1B47" w:rsidRDefault="002D1B47" w:rsidP="002D1B47">
            <w:pPr>
              <w:autoSpaceDE w:val="0"/>
              <w:autoSpaceDN w:val="0"/>
              <w:adjustRightInd w:val="0"/>
              <w:ind w:right="-108"/>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направить почтовой связью по адресу:_______________________________________</w:t>
            </w:r>
          </w:p>
        </w:tc>
      </w:tr>
    </w:tbl>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_______________________________________________________________________________.</w:t>
      </w: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_____________              _________    _____________________________________</w:t>
      </w:r>
    </w:p>
    <w:p w:rsidR="002D1B47" w:rsidRPr="002D1B47" w:rsidRDefault="002D1B47" w:rsidP="002D1B47">
      <w:pPr>
        <w:autoSpaceDE w:val="0"/>
        <w:autoSpaceDN w:val="0"/>
        <w:adjustRightInd w:val="0"/>
        <w:jc w:val="both"/>
        <w:rPr>
          <w:rFonts w:ascii="Courier New" w:eastAsiaTheme="minorHAnsi" w:hAnsi="Courier New" w:cs="Courier New"/>
          <w:sz w:val="16"/>
          <w:szCs w:val="16"/>
          <w:lang w:eastAsia="en-US"/>
        </w:rPr>
      </w:pPr>
      <w:r w:rsidRPr="002D1B47">
        <w:rPr>
          <w:rFonts w:ascii="Courier New" w:eastAsiaTheme="minorHAnsi" w:hAnsi="Courier New" w:cs="Courier New"/>
          <w:sz w:val="16"/>
          <w:szCs w:val="16"/>
          <w:lang w:eastAsia="en-US"/>
        </w:rPr>
        <w:t xml:space="preserve">       </w:t>
      </w:r>
      <w:proofErr w:type="gramStart"/>
      <w:r w:rsidRPr="002D1B47">
        <w:rPr>
          <w:rFonts w:ascii="Courier New" w:eastAsiaTheme="minorHAnsi" w:hAnsi="Courier New" w:cs="Courier New"/>
          <w:sz w:val="16"/>
          <w:szCs w:val="16"/>
          <w:lang w:eastAsia="en-US"/>
        </w:rPr>
        <w:t>(дата)                      (подпись)     (Фамилия И.О. заявителя (представителя заявителя)</w:t>
      </w:r>
      <w:proofErr w:type="gramEnd"/>
    </w:p>
    <w:p w:rsidR="002D1B47" w:rsidRPr="002D1B47" w:rsidRDefault="002D1B47" w:rsidP="002D1B47">
      <w:pPr>
        <w:autoSpaceDE w:val="0"/>
        <w:autoSpaceDN w:val="0"/>
        <w:adjustRightInd w:val="0"/>
        <w:jc w:val="both"/>
        <w:rPr>
          <w:rFonts w:ascii="Courier New" w:eastAsiaTheme="minorHAnsi" w:hAnsi="Courier New" w:cs="Courier New"/>
          <w:sz w:val="20"/>
          <w:szCs w:val="20"/>
          <w:lang w:eastAsia="en-US"/>
        </w:rPr>
      </w:pPr>
      <w:r w:rsidRPr="002D1B47">
        <w:rPr>
          <w:rFonts w:ascii="Courier New" w:eastAsiaTheme="minorHAnsi" w:hAnsi="Courier New" w:cs="Courier New"/>
          <w:sz w:val="20"/>
          <w:szCs w:val="20"/>
          <w:lang w:eastAsia="en-US"/>
        </w:rPr>
        <w:t xml:space="preserve">                              М.П.</w:t>
      </w:r>
    </w:p>
    <w:p w:rsidR="00BF1C21" w:rsidRPr="00BF1C21" w:rsidRDefault="00BF1C21" w:rsidP="00BF1C21">
      <w:pPr>
        <w:widowControl w:val="0"/>
        <w:autoSpaceDE w:val="0"/>
        <w:autoSpaceDN w:val="0"/>
        <w:adjustRightInd w:val="0"/>
        <w:jc w:val="right"/>
      </w:pPr>
    </w:p>
    <w:p w:rsidR="00BF1C21" w:rsidRPr="00BF1C21" w:rsidRDefault="00BF1C21" w:rsidP="00BF1C21">
      <w:pPr>
        <w:widowControl w:val="0"/>
        <w:autoSpaceDE w:val="0"/>
        <w:autoSpaceDN w:val="0"/>
        <w:adjustRightInd w:val="0"/>
        <w:jc w:val="right"/>
        <w:rPr>
          <w:sz w:val="22"/>
          <w:szCs w:val="22"/>
        </w:rPr>
      </w:pPr>
    </w:p>
    <w:p w:rsidR="00E67AD4" w:rsidRDefault="00E67AD4" w:rsidP="00BF1C21">
      <w:pPr>
        <w:widowControl w:val="0"/>
        <w:autoSpaceDE w:val="0"/>
        <w:autoSpaceDN w:val="0"/>
        <w:adjustRightInd w:val="0"/>
        <w:jc w:val="right"/>
        <w:rPr>
          <w:sz w:val="22"/>
          <w:szCs w:val="22"/>
        </w:rPr>
      </w:pPr>
    </w:p>
    <w:p w:rsidR="00E67AD4" w:rsidRDefault="00E67AD4" w:rsidP="00BF1C21">
      <w:pPr>
        <w:widowControl w:val="0"/>
        <w:autoSpaceDE w:val="0"/>
        <w:autoSpaceDN w:val="0"/>
        <w:adjustRightInd w:val="0"/>
        <w:jc w:val="right"/>
        <w:rPr>
          <w:sz w:val="22"/>
          <w:szCs w:val="22"/>
        </w:rPr>
      </w:pPr>
    </w:p>
    <w:p w:rsidR="002D1B47" w:rsidRDefault="002D1B47" w:rsidP="00BF1C21">
      <w:pPr>
        <w:widowControl w:val="0"/>
        <w:autoSpaceDE w:val="0"/>
        <w:autoSpaceDN w:val="0"/>
        <w:adjustRightInd w:val="0"/>
        <w:jc w:val="right"/>
        <w:rPr>
          <w:sz w:val="22"/>
          <w:szCs w:val="22"/>
        </w:rPr>
      </w:pPr>
    </w:p>
    <w:p w:rsidR="00BF1C21" w:rsidRPr="00BF1C21" w:rsidRDefault="00BF1C21" w:rsidP="00BF1C21">
      <w:pPr>
        <w:widowControl w:val="0"/>
        <w:autoSpaceDE w:val="0"/>
        <w:autoSpaceDN w:val="0"/>
        <w:adjustRightInd w:val="0"/>
        <w:jc w:val="right"/>
        <w:rPr>
          <w:sz w:val="22"/>
          <w:szCs w:val="22"/>
        </w:rPr>
      </w:pPr>
      <w:r w:rsidRPr="00BF1C21">
        <w:rPr>
          <w:sz w:val="22"/>
          <w:szCs w:val="22"/>
        </w:rPr>
        <w:lastRenderedPageBreak/>
        <w:t>Приложение №4</w:t>
      </w:r>
    </w:p>
    <w:p w:rsidR="00BF1C21" w:rsidRPr="00BF1C21" w:rsidRDefault="00BF1C21" w:rsidP="00BF1C21">
      <w:pPr>
        <w:autoSpaceDE w:val="0"/>
        <w:autoSpaceDN w:val="0"/>
        <w:rPr>
          <w:b/>
          <w:bCs/>
          <w:sz w:val="20"/>
          <w:szCs w:val="20"/>
        </w:rPr>
      </w:pPr>
      <w:r w:rsidRPr="00BF1C21">
        <w:rPr>
          <w:b/>
          <w:bCs/>
          <w:sz w:val="20"/>
          <w:szCs w:val="20"/>
        </w:rPr>
        <w:t>Градостроительный план земельного участка</w:t>
      </w:r>
    </w:p>
    <w:p w:rsidR="00BF1C21" w:rsidRPr="00BF1C21" w:rsidRDefault="00BF1C21" w:rsidP="00BF1C21">
      <w:pPr>
        <w:autoSpaceDE w:val="0"/>
        <w:autoSpaceDN w:val="0"/>
        <w:spacing w:after="20"/>
        <w:rPr>
          <w:sz w:val="20"/>
          <w:szCs w:val="20"/>
        </w:rPr>
      </w:pPr>
      <w:r w:rsidRPr="00BF1C21">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3"/>
        <w:gridCol w:w="663"/>
        <w:gridCol w:w="663"/>
        <w:gridCol w:w="663"/>
        <w:gridCol w:w="663"/>
        <w:gridCol w:w="663"/>
        <w:gridCol w:w="663"/>
        <w:gridCol w:w="663"/>
        <w:gridCol w:w="663"/>
        <w:gridCol w:w="663"/>
        <w:gridCol w:w="663"/>
        <w:gridCol w:w="663"/>
        <w:gridCol w:w="663"/>
        <w:gridCol w:w="663"/>
        <w:gridCol w:w="663"/>
      </w:tblGrid>
      <w:tr w:rsidR="00BF1C21" w:rsidRPr="00BF1C21" w:rsidTr="00AE2387">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c>
          <w:tcPr>
            <w:tcW w:w="663" w:type="dxa"/>
            <w:vAlign w:val="center"/>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spacing w:before="240"/>
        <w:rPr>
          <w:b/>
          <w:bCs/>
          <w:sz w:val="20"/>
          <w:szCs w:val="20"/>
        </w:rPr>
      </w:pPr>
      <w:r w:rsidRPr="00BF1C21">
        <w:rPr>
          <w:b/>
          <w:bCs/>
          <w:sz w:val="20"/>
          <w:szCs w:val="20"/>
        </w:rPr>
        <w:t>Градостроительный план земельного участка подготовлен на основании</w:t>
      </w:r>
    </w:p>
    <w:p w:rsidR="00BF1C21" w:rsidRPr="00BF1C21" w:rsidRDefault="00BF1C21" w:rsidP="00BF1C21">
      <w:pPr>
        <w:tabs>
          <w:tab w:val="right" w:pos="9922"/>
        </w:tabs>
        <w:autoSpaceDE w:val="0"/>
        <w:autoSpaceDN w:val="0"/>
        <w:rPr>
          <w:sz w:val="20"/>
          <w:szCs w:val="20"/>
        </w:rPr>
      </w:pPr>
    </w:p>
    <w:p w:rsidR="00BF1C21" w:rsidRPr="00BF1C21" w:rsidRDefault="00BF1C21" w:rsidP="00BF1C21">
      <w:pPr>
        <w:pBdr>
          <w:top w:val="single" w:sz="4" w:space="1" w:color="auto"/>
        </w:pBdr>
        <w:autoSpaceDE w:val="0"/>
        <w:autoSpaceDN w:val="0"/>
        <w:jc w:val="center"/>
        <w:rPr>
          <w:sz w:val="18"/>
          <w:szCs w:val="18"/>
        </w:rPr>
      </w:pPr>
      <w:r w:rsidRPr="00BF1C21">
        <w:rPr>
          <w:sz w:val="18"/>
          <w:szCs w:val="18"/>
        </w:rPr>
        <w:t xml:space="preserve">(реквизиты заявления правообладателя земельного участка с указанием </w:t>
      </w:r>
      <w:proofErr w:type="spellStart"/>
      <w:r w:rsidRPr="00BF1C21">
        <w:rPr>
          <w:sz w:val="18"/>
          <w:szCs w:val="18"/>
        </w:rPr>
        <w:t>ф.и.о.</w:t>
      </w:r>
      <w:proofErr w:type="spellEnd"/>
      <w:r w:rsidRPr="00BF1C21">
        <w:rPr>
          <w:sz w:val="18"/>
          <w:szCs w:val="18"/>
        </w:rPr>
        <w:t xml:space="preserve"> заявителя – физического лица, либо реквизиты заявления и наименование заявителя – юридического лица о выдаче градостроительного плана земельного участка)</w:t>
      </w:r>
    </w:p>
    <w:p w:rsidR="00BF1C21" w:rsidRPr="00BF1C21" w:rsidRDefault="00BF1C21" w:rsidP="00BF1C21">
      <w:pPr>
        <w:autoSpaceDE w:val="0"/>
        <w:autoSpaceDN w:val="0"/>
        <w:rPr>
          <w:b/>
          <w:bCs/>
          <w:sz w:val="20"/>
          <w:szCs w:val="20"/>
        </w:rPr>
      </w:pPr>
      <w:r w:rsidRPr="00BF1C21">
        <w:rPr>
          <w:b/>
          <w:bCs/>
          <w:sz w:val="20"/>
          <w:szCs w:val="20"/>
        </w:rPr>
        <w:t>Местонахождение земельного участка</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jc w:val="center"/>
        <w:rPr>
          <w:sz w:val="18"/>
          <w:szCs w:val="18"/>
        </w:rPr>
      </w:pPr>
      <w:r w:rsidRPr="00BF1C21">
        <w:rPr>
          <w:sz w:val="18"/>
          <w:szCs w:val="18"/>
        </w:rPr>
        <w:t>(субъект Российской Федерации)</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jc w:val="center"/>
        <w:rPr>
          <w:sz w:val="18"/>
          <w:szCs w:val="18"/>
        </w:rPr>
      </w:pPr>
      <w:r w:rsidRPr="00BF1C21">
        <w:rPr>
          <w:sz w:val="18"/>
          <w:szCs w:val="18"/>
        </w:rPr>
        <w:t>(муниципальный район или городской округ)</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jc w:val="center"/>
        <w:rPr>
          <w:sz w:val="18"/>
          <w:szCs w:val="18"/>
        </w:rPr>
      </w:pPr>
      <w:r w:rsidRPr="00BF1C21">
        <w:rPr>
          <w:sz w:val="18"/>
          <w:szCs w:val="18"/>
        </w:rPr>
        <w:t>(поселение)</w:t>
      </w:r>
    </w:p>
    <w:p w:rsidR="00BF1C21" w:rsidRPr="00BF1C21" w:rsidRDefault="00BF1C21" w:rsidP="00BF1C21">
      <w:pPr>
        <w:autoSpaceDE w:val="0"/>
        <w:autoSpaceDN w:val="0"/>
        <w:rPr>
          <w:b/>
          <w:bCs/>
          <w:sz w:val="20"/>
          <w:szCs w:val="20"/>
        </w:rPr>
      </w:pPr>
      <w:r w:rsidRPr="00BF1C21">
        <w:rPr>
          <w:b/>
          <w:bCs/>
          <w:sz w:val="20"/>
          <w:szCs w:val="20"/>
        </w:rPr>
        <w:t>Описание границ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BF1C21" w:rsidRPr="00BF1C21" w:rsidTr="00AE2387">
        <w:trPr>
          <w:trHeight w:val="284"/>
        </w:trPr>
        <w:tc>
          <w:tcPr>
            <w:tcW w:w="1588" w:type="dxa"/>
            <w:vMerge w:val="restart"/>
          </w:tcPr>
          <w:p w:rsidR="00BF1C21" w:rsidRPr="00BF1C21" w:rsidRDefault="00BF1C21" w:rsidP="00BF1C21">
            <w:pPr>
              <w:autoSpaceDE w:val="0"/>
              <w:autoSpaceDN w:val="0"/>
              <w:spacing w:before="120"/>
              <w:jc w:val="center"/>
              <w:rPr>
                <w:sz w:val="20"/>
                <w:szCs w:val="20"/>
              </w:rPr>
            </w:pPr>
            <w:r w:rsidRPr="00BF1C21">
              <w:rPr>
                <w:sz w:val="20"/>
                <w:szCs w:val="20"/>
              </w:rPr>
              <w:t>Обозначение (номер) характерной точки</w:t>
            </w:r>
          </w:p>
        </w:tc>
        <w:tc>
          <w:tcPr>
            <w:tcW w:w="8392" w:type="dxa"/>
            <w:gridSpan w:val="2"/>
            <w:vAlign w:val="center"/>
          </w:tcPr>
          <w:p w:rsidR="00BF1C21" w:rsidRPr="00BF1C21" w:rsidRDefault="00BF1C21" w:rsidP="00BF1C21">
            <w:pPr>
              <w:autoSpaceDE w:val="0"/>
              <w:autoSpaceDN w:val="0"/>
              <w:jc w:val="center"/>
              <w:rPr>
                <w:sz w:val="20"/>
                <w:szCs w:val="20"/>
              </w:rPr>
            </w:pPr>
            <w:r w:rsidRPr="00BF1C21">
              <w:rPr>
                <w:sz w:val="20"/>
                <w:szCs w:val="20"/>
              </w:rPr>
              <w:t>Перечень координат характерных точек в системе координат,</w:t>
            </w:r>
            <w:r w:rsidRPr="00BF1C21">
              <w:rPr>
                <w:sz w:val="20"/>
                <w:szCs w:val="20"/>
              </w:rPr>
              <w:br/>
              <w:t>используемой для ведения Единого государственного реестра недвижимости</w:t>
            </w:r>
          </w:p>
        </w:tc>
      </w:tr>
      <w:tr w:rsidR="00BF1C21" w:rsidRPr="00BF1C21" w:rsidTr="00AE2387">
        <w:trPr>
          <w:trHeight w:val="284"/>
        </w:trPr>
        <w:tc>
          <w:tcPr>
            <w:tcW w:w="1588" w:type="dxa"/>
            <w:vMerge/>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X</w:t>
            </w: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Y</w:t>
            </w:r>
          </w:p>
        </w:tc>
      </w:tr>
      <w:tr w:rsidR="00BF1C21" w:rsidRPr="00BF1C21" w:rsidTr="00AE2387">
        <w:trPr>
          <w:trHeight w:val="284"/>
        </w:trPr>
        <w:tc>
          <w:tcPr>
            <w:tcW w:w="1588"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rPr>
          <w:sz w:val="20"/>
          <w:szCs w:val="20"/>
        </w:rPr>
      </w:pPr>
      <w:r w:rsidRPr="00BF1C21">
        <w:rPr>
          <w:b/>
          <w:bCs/>
          <w:sz w:val="20"/>
          <w:szCs w:val="20"/>
        </w:rPr>
        <w:t xml:space="preserve">Кадастровый номер земельного участка </w:t>
      </w:r>
      <w:r w:rsidRPr="00BF1C21">
        <w:rPr>
          <w:sz w:val="20"/>
          <w:szCs w:val="20"/>
        </w:rPr>
        <w:t>(при наличии)</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240"/>
        <w:rPr>
          <w:sz w:val="2"/>
          <w:szCs w:val="2"/>
        </w:rPr>
      </w:pPr>
    </w:p>
    <w:p w:rsidR="00BF1C21" w:rsidRPr="00BF1C21" w:rsidRDefault="00BF1C21" w:rsidP="00BF1C21">
      <w:pPr>
        <w:autoSpaceDE w:val="0"/>
        <w:autoSpaceDN w:val="0"/>
        <w:rPr>
          <w:b/>
          <w:bCs/>
          <w:sz w:val="20"/>
          <w:szCs w:val="20"/>
        </w:rPr>
      </w:pPr>
      <w:r w:rsidRPr="00BF1C21">
        <w:rPr>
          <w:b/>
          <w:bCs/>
          <w:sz w:val="20"/>
          <w:szCs w:val="20"/>
        </w:rPr>
        <w:t>Площадь земельного участка</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240"/>
        <w:rPr>
          <w:sz w:val="2"/>
          <w:szCs w:val="2"/>
        </w:rPr>
      </w:pPr>
    </w:p>
    <w:p w:rsidR="00BF1C21" w:rsidRPr="00BF1C21" w:rsidRDefault="00BF1C21" w:rsidP="00BF1C21">
      <w:pPr>
        <w:autoSpaceDE w:val="0"/>
        <w:autoSpaceDN w:val="0"/>
        <w:rPr>
          <w:b/>
          <w:bCs/>
          <w:sz w:val="20"/>
          <w:szCs w:val="20"/>
        </w:rPr>
      </w:pPr>
      <w:r w:rsidRPr="00BF1C21">
        <w:rPr>
          <w:b/>
          <w:bCs/>
          <w:sz w:val="20"/>
          <w:szCs w:val="20"/>
        </w:rPr>
        <w:t>Информация о расположенных в границах земельного участка объектах капитального строительства</w:t>
      </w:r>
    </w:p>
    <w:p w:rsidR="00BF1C21" w:rsidRPr="00BF1C21" w:rsidRDefault="00BF1C21" w:rsidP="00BF1C21">
      <w:pPr>
        <w:autoSpaceDE w:val="0"/>
        <w:autoSpaceDN w:val="0"/>
        <w:adjustRightInd w:val="0"/>
        <w:jc w:val="both"/>
        <w:rPr>
          <w:sz w:val="20"/>
          <w:szCs w:val="20"/>
          <w:u w:val="single"/>
        </w:rPr>
      </w:pPr>
      <w:r w:rsidRPr="00BF1C21">
        <w:rPr>
          <w:sz w:val="20"/>
          <w:szCs w:val="20"/>
          <w:u w:val="single"/>
        </w:rPr>
        <w:t>В границах земельного участка расположены объекты капитального строительства. Количество объектов "N" едини</w:t>
      </w:r>
      <w:proofErr w:type="gramStart"/>
      <w:r w:rsidRPr="00BF1C21">
        <w:rPr>
          <w:sz w:val="20"/>
          <w:szCs w:val="20"/>
          <w:u w:val="single"/>
        </w:rPr>
        <w:t>ц(</w:t>
      </w:r>
      <w:proofErr w:type="gramEnd"/>
      <w:r w:rsidRPr="00BF1C21">
        <w:rPr>
          <w:sz w:val="20"/>
          <w:szCs w:val="20"/>
          <w:u w:val="single"/>
        </w:rPr>
        <w:t>ы)</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240"/>
        <w:rPr>
          <w:sz w:val="2"/>
          <w:szCs w:val="2"/>
        </w:rPr>
      </w:pPr>
    </w:p>
    <w:p w:rsidR="00BF1C21" w:rsidRPr="00BF1C21" w:rsidRDefault="00BF1C21" w:rsidP="00BF1C21">
      <w:pPr>
        <w:autoSpaceDE w:val="0"/>
        <w:autoSpaceDN w:val="0"/>
        <w:adjustRightInd w:val="0"/>
        <w:jc w:val="both"/>
        <w:rPr>
          <w:sz w:val="20"/>
          <w:szCs w:val="20"/>
        </w:rPr>
      </w:pPr>
      <w:r w:rsidRPr="00BF1C21">
        <w:rPr>
          <w:b/>
          <w:bCs/>
          <w:sz w:val="20"/>
          <w:szCs w:val="20"/>
        </w:rPr>
        <w:t>Информация о границах зоны планируемого размещения объекта капитального строительства в соответствии с утвержденным проектом планировки территории</w:t>
      </w:r>
      <w:r w:rsidRPr="00BF1C21">
        <w:rPr>
          <w:sz w:val="20"/>
          <w:szCs w:val="20"/>
        </w:rPr>
        <w:t xml:space="preserve"> (при наличии) </w:t>
      </w:r>
    </w:p>
    <w:p w:rsidR="00BF1C21" w:rsidRPr="00BF1C21" w:rsidRDefault="00BF1C21" w:rsidP="00BF1C21">
      <w:pPr>
        <w:pBdr>
          <w:top w:val="single" w:sz="4" w:space="1" w:color="auto"/>
        </w:pBdr>
        <w:autoSpaceDE w:val="0"/>
        <w:autoSpaceDN w:val="0"/>
        <w:spacing w:after="180"/>
        <w:ind w:left="7314"/>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BF1C21" w:rsidRPr="00BF1C21" w:rsidTr="00AE2387">
        <w:trPr>
          <w:trHeight w:val="284"/>
        </w:trPr>
        <w:tc>
          <w:tcPr>
            <w:tcW w:w="1588" w:type="dxa"/>
            <w:vMerge w:val="restart"/>
          </w:tcPr>
          <w:p w:rsidR="00BF1C21" w:rsidRPr="00BF1C21" w:rsidRDefault="00BF1C21" w:rsidP="00BF1C21">
            <w:pPr>
              <w:autoSpaceDE w:val="0"/>
              <w:autoSpaceDN w:val="0"/>
              <w:spacing w:before="120"/>
              <w:jc w:val="center"/>
              <w:rPr>
                <w:sz w:val="20"/>
                <w:szCs w:val="20"/>
              </w:rPr>
            </w:pPr>
            <w:r w:rsidRPr="00BF1C21">
              <w:rPr>
                <w:sz w:val="20"/>
                <w:szCs w:val="20"/>
              </w:rPr>
              <w:t>Обозначение (номер) характерной точки</w:t>
            </w:r>
          </w:p>
        </w:tc>
        <w:tc>
          <w:tcPr>
            <w:tcW w:w="8392" w:type="dxa"/>
            <w:gridSpan w:val="2"/>
          </w:tcPr>
          <w:p w:rsidR="00BF1C21" w:rsidRPr="00BF1C21" w:rsidRDefault="00BF1C21" w:rsidP="00BF1C21">
            <w:pPr>
              <w:autoSpaceDE w:val="0"/>
              <w:autoSpaceDN w:val="0"/>
              <w:spacing w:before="120"/>
              <w:jc w:val="center"/>
              <w:rPr>
                <w:sz w:val="20"/>
                <w:szCs w:val="20"/>
              </w:rPr>
            </w:pPr>
            <w:r w:rsidRPr="00BF1C21">
              <w:rPr>
                <w:sz w:val="20"/>
                <w:szCs w:val="20"/>
              </w:rPr>
              <w:t>Перечень координат характерных точек в системе координат,</w:t>
            </w:r>
            <w:r w:rsidRPr="00BF1C21">
              <w:rPr>
                <w:sz w:val="20"/>
                <w:szCs w:val="20"/>
              </w:rPr>
              <w:br/>
              <w:t>используемой для ведения Единого государственного реестра недвижимости</w:t>
            </w:r>
          </w:p>
        </w:tc>
      </w:tr>
      <w:tr w:rsidR="00BF1C21" w:rsidRPr="00BF1C21" w:rsidTr="00AE2387">
        <w:trPr>
          <w:trHeight w:val="284"/>
        </w:trPr>
        <w:tc>
          <w:tcPr>
            <w:tcW w:w="1588" w:type="dxa"/>
            <w:vMerge/>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X</w:t>
            </w: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Y</w:t>
            </w:r>
          </w:p>
        </w:tc>
      </w:tr>
      <w:tr w:rsidR="00BF1C21" w:rsidRPr="00BF1C21" w:rsidTr="00AE2387">
        <w:trPr>
          <w:trHeight w:val="284"/>
        </w:trPr>
        <w:tc>
          <w:tcPr>
            <w:tcW w:w="1588"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spacing w:before="240"/>
        <w:jc w:val="both"/>
        <w:rPr>
          <w:b/>
          <w:bCs/>
          <w:sz w:val="20"/>
          <w:szCs w:val="20"/>
        </w:rPr>
      </w:pPr>
      <w:r w:rsidRPr="00BF1C21">
        <w:rPr>
          <w:b/>
          <w:bCs/>
          <w:sz w:val="20"/>
          <w:szCs w:val="20"/>
        </w:rPr>
        <w:t>Реквизиты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F1C21" w:rsidRPr="00BF1C21" w:rsidRDefault="00BF1C21" w:rsidP="00BF1C21">
      <w:pPr>
        <w:autoSpaceDE w:val="0"/>
        <w:autoSpaceDN w:val="0"/>
        <w:jc w:val="both"/>
        <w:rPr>
          <w:b/>
          <w:bCs/>
          <w:sz w:val="20"/>
          <w:szCs w:val="20"/>
        </w:rPr>
      </w:pPr>
    </w:p>
    <w:p w:rsidR="00BF1C21" w:rsidRPr="00BF1C21" w:rsidRDefault="00BF1C21" w:rsidP="00BF1C21">
      <w:pPr>
        <w:pBdr>
          <w:top w:val="single" w:sz="4" w:space="1" w:color="auto"/>
        </w:pBdr>
        <w:autoSpaceDE w:val="0"/>
        <w:autoSpaceDN w:val="0"/>
        <w:spacing w:after="240"/>
        <w:jc w:val="center"/>
        <w:rPr>
          <w:sz w:val="18"/>
          <w:szCs w:val="18"/>
        </w:rPr>
      </w:pPr>
      <w:r w:rsidRPr="00BF1C21">
        <w:rPr>
          <w:sz w:val="18"/>
          <w:szCs w:val="18"/>
        </w:rPr>
        <w:t xml:space="preserve"> (указывается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BF1C21" w:rsidRPr="00BF1C21" w:rsidRDefault="00BF1C21" w:rsidP="00BF1C21">
      <w:pPr>
        <w:autoSpaceDE w:val="0"/>
        <w:autoSpaceDN w:val="0"/>
        <w:rPr>
          <w:sz w:val="20"/>
          <w:szCs w:val="20"/>
        </w:rPr>
      </w:pPr>
      <w:r w:rsidRPr="00BF1C21">
        <w:rPr>
          <w:b/>
          <w:bCs/>
          <w:sz w:val="20"/>
          <w:szCs w:val="20"/>
        </w:rPr>
        <w:t>Градостроительный план подготовлен</w:t>
      </w:r>
      <w:r w:rsidRPr="00BF1C21">
        <w:rPr>
          <w:sz w:val="20"/>
          <w:szCs w:val="20"/>
        </w:rPr>
        <w:t xml:space="preserve">  </w:t>
      </w:r>
    </w:p>
    <w:p w:rsidR="00BF1C21" w:rsidRPr="00BF1C21" w:rsidRDefault="00BF1C21" w:rsidP="00BF1C21">
      <w:pPr>
        <w:pBdr>
          <w:top w:val="single" w:sz="4" w:space="1" w:color="auto"/>
        </w:pBdr>
        <w:autoSpaceDE w:val="0"/>
        <w:autoSpaceDN w:val="0"/>
        <w:spacing w:after="120"/>
        <w:ind w:left="3595"/>
        <w:jc w:val="center"/>
        <w:rPr>
          <w:sz w:val="18"/>
          <w:szCs w:val="18"/>
        </w:rPr>
      </w:pPr>
      <w:r w:rsidRPr="00BF1C21">
        <w:rPr>
          <w:sz w:val="18"/>
          <w:szCs w:val="18"/>
        </w:rPr>
        <w:t>(</w:t>
      </w:r>
      <w:proofErr w:type="spellStart"/>
      <w:r w:rsidRPr="00BF1C21">
        <w:rPr>
          <w:sz w:val="18"/>
          <w:szCs w:val="18"/>
        </w:rPr>
        <w:t>ф.и.о.</w:t>
      </w:r>
      <w:proofErr w:type="spellEnd"/>
      <w:r w:rsidRPr="00BF1C21">
        <w:rPr>
          <w:sz w:val="18"/>
          <w:szCs w:val="18"/>
        </w:rPr>
        <w:t>, должность уполномоченного лица, наименование органа)</w:t>
      </w:r>
    </w:p>
    <w:tbl>
      <w:tblPr>
        <w:tblW w:w="0" w:type="auto"/>
        <w:tblLayout w:type="fixed"/>
        <w:tblCellMar>
          <w:left w:w="28" w:type="dxa"/>
          <w:right w:w="28" w:type="dxa"/>
        </w:tblCellMar>
        <w:tblLook w:val="0000" w:firstRow="0" w:lastRow="0" w:firstColumn="0" w:lastColumn="0" w:noHBand="0" w:noVBand="0"/>
      </w:tblPr>
      <w:tblGrid>
        <w:gridCol w:w="1985"/>
        <w:gridCol w:w="1985"/>
        <w:gridCol w:w="142"/>
        <w:gridCol w:w="2835"/>
        <w:gridCol w:w="142"/>
      </w:tblGrid>
      <w:tr w:rsidR="00BF1C21" w:rsidRPr="00BF1C21" w:rsidTr="00AE2387">
        <w:trPr>
          <w:cantSplit/>
        </w:trPr>
        <w:tc>
          <w:tcPr>
            <w:tcW w:w="1985" w:type="dxa"/>
            <w:tcBorders>
              <w:top w:val="nil"/>
              <w:left w:val="nil"/>
              <w:bottom w:val="nil"/>
              <w:right w:val="nil"/>
            </w:tcBorders>
            <w:vAlign w:val="bottom"/>
          </w:tcPr>
          <w:p w:rsidR="00BF1C21" w:rsidRPr="00BF1C21" w:rsidRDefault="00BF1C21" w:rsidP="00BF1C21">
            <w:pPr>
              <w:autoSpaceDE w:val="0"/>
              <w:autoSpaceDN w:val="0"/>
              <w:jc w:val="center"/>
              <w:rPr>
                <w:sz w:val="20"/>
                <w:szCs w:val="20"/>
              </w:rPr>
            </w:pPr>
            <w:r w:rsidRPr="00BF1C21">
              <w:rPr>
                <w:sz w:val="20"/>
                <w:szCs w:val="20"/>
              </w:rPr>
              <w:t>М.П.</w:t>
            </w:r>
          </w:p>
        </w:tc>
        <w:tc>
          <w:tcPr>
            <w:tcW w:w="1985"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142" w:type="dxa"/>
            <w:tcBorders>
              <w:top w:val="nil"/>
              <w:left w:val="nil"/>
              <w:bottom w:val="nil"/>
              <w:right w:val="nil"/>
            </w:tcBorders>
            <w:vAlign w:val="bottom"/>
          </w:tcPr>
          <w:p w:rsidR="00BF1C21" w:rsidRPr="00BF1C21" w:rsidRDefault="00BF1C21" w:rsidP="00BF1C21">
            <w:pPr>
              <w:autoSpaceDE w:val="0"/>
              <w:autoSpaceDN w:val="0"/>
              <w:jc w:val="right"/>
              <w:rPr>
                <w:sz w:val="20"/>
                <w:szCs w:val="20"/>
              </w:rPr>
            </w:pPr>
            <w:r w:rsidRPr="00BF1C21">
              <w:rPr>
                <w:sz w:val="20"/>
                <w:szCs w:val="20"/>
              </w:rPr>
              <w:t>/</w:t>
            </w:r>
          </w:p>
        </w:tc>
        <w:tc>
          <w:tcPr>
            <w:tcW w:w="2835"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142"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r>
      <w:tr w:rsidR="00BF1C21" w:rsidRPr="00BF1C21" w:rsidTr="00AE2387">
        <w:trPr>
          <w:cantSplit/>
        </w:trPr>
        <w:tc>
          <w:tcPr>
            <w:tcW w:w="1985"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(при наличии)</w:t>
            </w:r>
          </w:p>
        </w:tc>
        <w:tc>
          <w:tcPr>
            <w:tcW w:w="1985"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(подпись)</w:t>
            </w:r>
          </w:p>
        </w:tc>
        <w:tc>
          <w:tcPr>
            <w:tcW w:w="142" w:type="dxa"/>
            <w:tcBorders>
              <w:top w:val="nil"/>
              <w:left w:val="nil"/>
              <w:bottom w:val="nil"/>
              <w:right w:val="nil"/>
            </w:tcBorders>
          </w:tcPr>
          <w:p w:rsidR="00BF1C21" w:rsidRPr="00BF1C21" w:rsidRDefault="00BF1C21" w:rsidP="00BF1C21">
            <w:pPr>
              <w:autoSpaceDE w:val="0"/>
              <w:autoSpaceDN w:val="0"/>
              <w:rPr>
                <w:sz w:val="18"/>
                <w:szCs w:val="18"/>
              </w:rPr>
            </w:pPr>
          </w:p>
        </w:tc>
        <w:tc>
          <w:tcPr>
            <w:tcW w:w="2835"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(расшифровка подписи)</w:t>
            </w:r>
          </w:p>
        </w:tc>
        <w:tc>
          <w:tcPr>
            <w:tcW w:w="142" w:type="dxa"/>
            <w:tcBorders>
              <w:top w:val="nil"/>
              <w:left w:val="nil"/>
              <w:bottom w:val="nil"/>
              <w:right w:val="nil"/>
            </w:tcBorders>
          </w:tcPr>
          <w:p w:rsidR="00BF1C21" w:rsidRPr="00BF1C21" w:rsidRDefault="00BF1C21" w:rsidP="00BF1C21">
            <w:pPr>
              <w:autoSpaceDE w:val="0"/>
              <w:autoSpaceDN w:val="0"/>
              <w:rPr>
                <w:sz w:val="18"/>
                <w:szCs w:val="18"/>
              </w:rPr>
            </w:pPr>
          </w:p>
        </w:tc>
      </w:tr>
    </w:tbl>
    <w:p w:rsidR="00BF1C21" w:rsidRPr="00BF1C21" w:rsidRDefault="00BF1C21" w:rsidP="00BF1C21">
      <w:pPr>
        <w:autoSpaceDE w:val="0"/>
        <w:autoSpaceDN w:val="0"/>
        <w:spacing w:before="240"/>
        <w:ind w:right="2835"/>
        <w:rPr>
          <w:b/>
          <w:bCs/>
          <w:sz w:val="20"/>
          <w:szCs w:val="20"/>
        </w:rPr>
      </w:pPr>
      <w:r w:rsidRPr="00BF1C21">
        <w:rPr>
          <w:b/>
          <w:bCs/>
          <w:sz w:val="20"/>
          <w:szCs w:val="20"/>
        </w:rPr>
        <w:t xml:space="preserve">Дата выдачи  </w:t>
      </w:r>
    </w:p>
    <w:p w:rsidR="00BF1C21" w:rsidRPr="00BF1C21" w:rsidRDefault="00BF1C21" w:rsidP="00BF1C21">
      <w:pPr>
        <w:pBdr>
          <w:top w:val="single" w:sz="4" w:space="1" w:color="auto"/>
        </w:pBdr>
        <w:autoSpaceDE w:val="0"/>
        <w:autoSpaceDN w:val="0"/>
        <w:spacing w:after="180"/>
        <w:ind w:left="1230" w:right="2835"/>
        <w:jc w:val="center"/>
        <w:rPr>
          <w:sz w:val="18"/>
          <w:szCs w:val="18"/>
        </w:rPr>
      </w:pPr>
      <w:r w:rsidRPr="00BF1C21">
        <w:rPr>
          <w:sz w:val="18"/>
          <w:szCs w:val="18"/>
        </w:rPr>
        <w:t>(ДД.ММ</w:t>
      </w:r>
      <w:proofErr w:type="gramStart"/>
      <w:r w:rsidRPr="00BF1C21">
        <w:rPr>
          <w:sz w:val="18"/>
          <w:szCs w:val="18"/>
        </w:rPr>
        <w:t>.Г</w:t>
      </w:r>
      <w:proofErr w:type="gramEnd"/>
      <w:r w:rsidRPr="00BF1C21">
        <w:rPr>
          <w:sz w:val="18"/>
          <w:szCs w:val="18"/>
        </w:rPr>
        <w:t>ГГГ)</w:t>
      </w:r>
    </w:p>
    <w:p w:rsidR="00BF1C21" w:rsidRDefault="00BF1C21" w:rsidP="00BF1C21">
      <w:pPr>
        <w:autoSpaceDE w:val="0"/>
        <w:autoSpaceDN w:val="0"/>
        <w:spacing w:after="60"/>
        <w:rPr>
          <w:b/>
          <w:bCs/>
          <w:sz w:val="20"/>
          <w:szCs w:val="20"/>
        </w:rPr>
      </w:pPr>
    </w:p>
    <w:p w:rsidR="002D1B47" w:rsidRPr="00BF1C21" w:rsidRDefault="002D1B47" w:rsidP="00BF1C21">
      <w:pPr>
        <w:autoSpaceDE w:val="0"/>
        <w:autoSpaceDN w:val="0"/>
        <w:spacing w:after="60"/>
        <w:rPr>
          <w:b/>
          <w:bCs/>
          <w:sz w:val="20"/>
          <w:szCs w:val="20"/>
        </w:rPr>
      </w:pPr>
    </w:p>
    <w:p w:rsidR="00BF1C21" w:rsidRPr="00BF1C21" w:rsidRDefault="00BF1C21" w:rsidP="00BF1C21">
      <w:pPr>
        <w:autoSpaceDE w:val="0"/>
        <w:autoSpaceDN w:val="0"/>
        <w:spacing w:after="60"/>
        <w:rPr>
          <w:b/>
          <w:bCs/>
          <w:sz w:val="20"/>
          <w:szCs w:val="20"/>
        </w:rPr>
      </w:pPr>
      <w:r w:rsidRPr="00BF1C21">
        <w:rPr>
          <w:b/>
          <w:bCs/>
          <w:sz w:val="20"/>
          <w:szCs w:val="20"/>
        </w:rPr>
        <w:lastRenderedPageBreak/>
        <w:t>1. Черте</w:t>
      </w:r>
      <w:proofErr w:type="gramStart"/>
      <w:r w:rsidRPr="00BF1C21">
        <w:rPr>
          <w:b/>
          <w:bCs/>
          <w:sz w:val="20"/>
          <w:szCs w:val="20"/>
        </w:rPr>
        <w:t>ж(</w:t>
      </w:r>
      <w:proofErr w:type="gramEnd"/>
      <w:r w:rsidRPr="00BF1C21">
        <w:rPr>
          <w:b/>
          <w:bCs/>
          <w:sz w:val="20"/>
          <w:szCs w:val="20"/>
        </w:rPr>
        <w:t>и) градостроительного плана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BF1C21" w:rsidRPr="00BF1C21" w:rsidTr="00AE2387">
        <w:trPr>
          <w:trHeight w:val="794"/>
        </w:trPr>
        <w:tc>
          <w:tcPr>
            <w:tcW w:w="9979" w:type="dxa"/>
          </w:tcPr>
          <w:p w:rsidR="00BF1C21" w:rsidRPr="00BF1C21" w:rsidRDefault="00BF1C21" w:rsidP="00BF1C21">
            <w:pPr>
              <w:autoSpaceDE w:val="0"/>
              <w:autoSpaceDN w:val="0"/>
              <w:rPr>
                <w:sz w:val="20"/>
                <w:szCs w:val="20"/>
              </w:rPr>
            </w:pPr>
          </w:p>
        </w:tc>
      </w:tr>
    </w:tbl>
    <w:p w:rsidR="00BF1C21" w:rsidRPr="00BF1C21" w:rsidRDefault="00BF1C21" w:rsidP="00BF1C21">
      <w:pPr>
        <w:autoSpaceDE w:val="0"/>
        <w:autoSpaceDN w:val="0"/>
        <w:spacing w:before="240"/>
        <w:jc w:val="both"/>
        <w:rPr>
          <w:sz w:val="2"/>
          <w:szCs w:val="2"/>
        </w:rPr>
      </w:pPr>
      <w:r w:rsidRPr="00BF1C21">
        <w:rPr>
          <w:sz w:val="20"/>
          <w:szCs w:val="20"/>
        </w:rPr>
        <w:t>Черте</w:t>
      </w:r>
      <w:proofErr w:type="gramStart"/>
      <w:r w:rsidRPr="00BF1C21">
        <w:rPr>
          <w:sz w:val="20"/>
          <w:szCs w:val="20"/>
        </w:rPr>
        <w:t>ж(</w:t>
      </w:r>
      <w:proofErr w:type="gramEnd"/>
      <w:r w:rsidRPr="00BF1C21">
        <w:rPr>
          <w:sz w:val="20"/>
          <w:szCs w:val="20"/>
        </w:rPr>
        <w:t>и) градостроительного плана земельного участка разработан(ы) на топографической основе в масштабе</w:t>
      </w:r>
      <w:r w:rsidRPr="00BF1C21">
        <w:rPr>
          <w:sz w:val="20"/>
          <w:szCs w:val="20"/>
        </w:rPr>
        <w:br/>
      </w:r>
    </w:p>
    <w:tbl>
      <w:tblPr>
        <w:tblW w:w="10036" w:type="dxa"/>
        <w:tblLayout w:type="fixed"/>
        <w:tblCellMar>
          <w:left w:w="28" w:type="dxa"/>
          <w:right w:w="28" w:type="dxa"/>
        </w:tblCellMar>
        <w:tblLook w:val="0000" w:firstRow="0" w:lastRow="0" w:firstColumn="0" w:lastColumn="0" w:noHBand="0" w:noVBand="0"/>
      </w:tblPr>
      <w:tblGrid>
        <w:gridCol w:w="294"/>
        <w:gridCol w:w="1067"/>
        <w:gridCol w:w="1389"/>
        <w:gridCol w:w="7116"/>
        <w:gridCol w:w="170"/>
      </w:tblGrid>
      <w:tr w:rsidR="00BF1C21" w:rsidRPr="00BF1C21" w:rsidTr="00AE2387">
        <w:tc>
          <w:tcPr>
            <w:tcW w:w="294"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1:</w:t>
            </w:r>
          </w:p>
        </w:tc>
        <w:tc>
          <w:tcPr>
            <w:tcW w:w="1067"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1389"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 выполненной</w:t>
            </w:r>
          </w:p>
        </w:tc>
        <w:tc>
          <w:tcPr>
            <w:tcW w:w="7116" w:type="dxa"/>
            <w:tcBorders>
              <w:top w:val="nil"/>
              <w:left w:val="nil"/>
              <w:bottom w:val="single" w:sz="4" w:space="0" w:color="auto"/>
              <w:right w:val="nil"/>
            </w:tcBorders>
            <w:vAlign w:val="bottom"/>
          </w:tcPr>
          <w:p w:rsidR="00BF1C21" w:rsidRPr="00BF1C21" w:rsidRDefault="00BF1C21" w:rsidP="00BF1C21">
            <w:pPr>
              <w:autoSpaceDE w:val="0"/>
              <w:autoSpaceDN w:val="0"/>
              <w:rPr>
                <w:sz w:val="20"/>
                <w:szCs w:val="20"/>
              </w:rPr>
            </w:pPr>
          </w:p>
        </w:tc>
        <w:tc>
          <w:tcPr>
            <w:tcW w:w="170"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r>
      <w:tr w:rsidR="00BF1C21" w:rsidRPr="00BF1C21" w:rsidTr="00AE2387">
        <w:tc>
          <w:tcPr>
            <w:tcW w:w="294" w:type="dxa"/>
            <w:tcBorders>
              <w:top w:val="nil"/>
              <w:left w:val="nil"/>
              <w:bottom w:val="nil"/>
              <w:right w:val="nil"/>
            </w:tcBorders>
          </w:tcPr>
          <w:p w:rsidR="00BF1C21" w:rsidRPr="00BF1C21" w:rsidRDefault="00BF1C21" w:rsidP="00BF1C21">
            <w:pPr>
              <w:autoSpaceDE w:val="0"/>
              <w:autoSpaceDN w:val="0"/>
              <w:rPr>
                <w:sz w:val="18"/>
                <w:szCs w:val="18"/>
              </w:rPr>
            </w:pPr>
          </w:p>
        </w:tc>
        <w:tc>
          <w:tcPr>
            <w:tcW w:w="1067" w:type="dxa"/>
            <w:tcBorders>
              <w:top w:val="nil"/>
              <w:left w:val="nil"/>
              <w:bottom w:val="nil"/>
              <w:right w:val="nil"/>
            </w:tcBorders>
          </w:tcPr>
          <w:p w:rsidR="00BF1C21" w:rsidRPr="00BF1C21" w:rsidRDefault="00BF1C21" w:rsidP="00BF1C21">
            <w:pPr>
              <w:autoSpaceDE w:val="0"/>
              <w:autoSpaceDN w:val="0"/>
              <w:rPr>
                <w:sz w:val="18"/>
                <w:szCs w:val="18"/>
              </w:rPr>
            </w:pPr>
          </w:p>
        </w:tc>
        <w:tc>
          <w:tcPr>
            <w:tcW w:w="1389" w:type="dxa"/>
            <w:tcBorders>
              <w:top w:val="nil"/>
              <w:left w:val="nil"/>
              <w:bottom w:val="nil"/>
              <w:right w:val="nil"/>
            </w:tcBorders>
          </w:tcPr>
          <w:p w:rsidR="00BF1C21" w:rsidRPr="00BF1C21" w:rsidRDefault="00BF1C21" w:rsidP="00BF1C21">
            <w:pPr>
              <w:autoSpaceDE w:val="0"/>
              <w:autoSpaceDN w:val="0"/>
              <w:rPr>
                <w:sz w:val="18"/>
                <w:szCs w:val="18"/>
              </w:rPr>
            </w:pPr>
          </w:p>
        </w:tc>
        <w:tc>
          <w:tcPr>
            <w:tcW w:w="7116"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(дата, наименование организации, подготовившей топографическую основу)</w:t>
            </w:r>
          </w:p>
        </w:tc>
        <w:tc>
          <w:tcPr>
            <w:tcW w:w="170" w:type="dxa"/>
            <w:tcBorders>
              <w:top w:val="nil"/>
              <w:left w:val="nil"/>
              <w:bottom w:val="nil"/>
              <w:right w:val="nil"/>
            </w:tcBorders>
          </w:tcPr>
          <w:p w:rsidR="00BF1C21" w:rsidRPr="00BF1C21" w:rsidRDefault="00BF1C21" w:rsidP="00BF1C21">
            <w:pPr>
              <w:autoSpaceDE w:val="0"/>
              <w:autoSpaceDN w:val="0"/>
              <w:rPr>
                <w:sz w:val="18"/>
                <w:szCs w:val="18"/>
              </w:rPr>
            </w:pPr>
          </w:p>
        </w:tc>
      </w:tr>
    </w:tbl>
    <w:p w:rsidR="00BF1C21" w:rsidRPr="00BF1C21" w:rsidRDefault="00BF1C21" w:rsidP="00BF1C21">
      <w:pPr>
        <w:autoSpaceDE w:val="0"/>
        <w:autoSpaceDN w:val="0"/>
        <w:spacing w:before="180"/>
        <w:rPr>
          <w:b/>
          <w:bCs/>
          <w:sz w:val="20"/>
          <w:szCs w:val="20"/>
        </w:rPr>
      </w:pPr>
      <w:r w:rsidRPr="00BF1C21">
        <w:rPr>
          <w:b/>
          <w:bCs/>
          <w:sz w:val="20"/>
          <w:szCs w:val="20"/>
        </w:rPr>
        <w:t>Черте</w:t>
      </w:r>
      <w:proofErr w:type="gramStart"/>
      <w:r w:rsidRPr="00BF1C21">
        <w:rPr>
          <w:b/>
          <w:bCs/>
          <w:sz w:val="20"/>
          <w:szCs w:val="20"/>
        </w:rPr>
        <w:t>ж(</w:t>
      </w:r>
      <w:proofErr w:type="gramEnd"/>
      <w:r w:rsidRPr="00BF1C21">
        <w:rPr>
          <w:b/>
          <w:bCs/>
          <w:sz w:val="20"/>
          <w:szCs w:val="20"/>
        </w:rPr>
        <w:t>и) градостроительного плана земельного участка разработан(ы)</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180"/>
        <w:jc w:val="center"/>
        <w:rPr>
          <w:sz w:val="18"/>
          <w:szCs w:val="18"/>
        </w:rPr>
      </w:pPr>
      <w:r w:rsidRPr="00BF1C21">
        <w:rPr>
          <w:sz w:val="18"/>
          <w:szCs w:val="18"/>
        </w:rPr>
        <w:t>(дата, наименование организации)</w:t>
      </w:r>
    </w:p>
    <w:p w:rsidR="00BF1C21" w:rsidRPr="00BF1C21" w:rsidRDefault="00BF1C21" w:rsidP="00BF1C21">
      <w:pPr>
        <w:autoSpaceDE w:val="0"/>
        <w:autoSpaceDN w:val="0"/>
        <w:jc w:val="both"/>
        <w:rPr>
          <w:spacing w:val="-1"/>
          <w:sz w:val="20"/>
          <w:szCs w:val="20"/>
        </w:rPr>
      </w:pPr>
      <w:r w:rsidRPr="00BF1C21">
        <w:rPr>
          <w:b/>
          <w:bCs/>
          <w:spacing w:val="-1"/>
          <w:sz w:val="20"/>
          <w:szCs w:val="20"/>
        </w:rPr>
        <w:t>2. Информация о градостроительном регламенте либо требованиях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r w:rsidRPr="00BF1C21">
        <w:rPr>
          <w:spacing w:val="-1"/>
          <w:sz w:val="20"/>
          <w:szCs w:val="20"/>
        </w:rPr>
        <w:br/>
      </w:r>
    </w:p>
    <w:p w:rsidR="00BF1C21" w:rsidRPr="00BF1C21" w:rsidRDefault="00BF1C21" w:rsidP="00BF1C21">
      <w:pPr>
        <w:pBdr>
          <w:top w:val="single" w:sz="4" w:space="1" w:color="auto"/>
        </w:pBdr>
        <w:autoSpaceDE w:val="0"/>
        <w:autoSpaceDN w:val="0"/>
        <w:spacing w:after="240"/>
        <w:rPr>
          <w:sz w:val="2"/>
          <w:szCs w:val="2"/>
        </w:rPr>
      </w:pPr>
    </w:p>
    <w:p w:rsidR="00BF1C21" w:rsidRPr="00BF1C21" w:rsidRDefault="00BF1C21" w:rsidP="00BF1C21">
      <w:pPr>
        <w:autoSpaceDE w:val="0"/>
        <w:autoSpaceDN w:val="0"/>
        <w:jc w:val="both"/>
        <w:rPr>
          <w:sz w:val="20"/>
          <w:szCs w:val="20"/>
        </w:rPr>
      </w:pPr>
      <w:r w:rsidRPr="00BF1C21">
        <w:rPr>
          <w:b/>
          <w:bCs/>
          <w:sz w:val="20"/>
          <w:szCs w:val="20"/>
        </w:rPr>
        <w:t>2.1. </w:t>
      </w:r>
      <w:proofErr w:type="gramStart"/>
      <w:r w:rsidRPr="00BF1C21">
        <w:rPr>
          <w:b/>
          <w:bCs/>
          <w:sz w:val="20"/>
          <w:szCs w:val="20"/>
        </w:rPr>
        <w:t>Реквизиты акта органа государственной власти субъекта Российской Федерации, органа местного самоуправления, содержащего градостроительный регламент либо реквизиты акта федерального органа государственной власти, органа государственной власти субъекта Российской Федерации, органа местного самоуправления, иной организации, определяющего, в соответствии с федеральными законами, порядок использования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r w:rsidRPr="00BF1C21">
        <w:rPr>
          <w:b/>
          <w:bCs/>
          <w:sz w:val="20"/>
          <w:szCs w:val="20"/>
        </w:rPr>
        <w:br/>
      </w:r>
      <w:proofErr w:type="gramEnd"/>
    </w:p>
    <w:p w:rsidR="00BF1C21" w:rsidRPr="00BF1C21" w:rsidRDefault="00BF1C21" w:rsidP="00BF1C21">
      <w:pPr>
        <w:pBdr>
          <w:top w:val="single" w:sz="4" w:space="1" w:color="auto"/>
        </w:pBdr>
        <w:autoSpaceDE w:val="0"/>
        <w:autoSpaceDN w:val="0"/>
        <w:spacing w:after="180"/>
        <w:rPr>
          <w:sz w:val="2"/>
          <w:szCs w:val="2"/>
        </w:rPr>
      </w:pPr>
    </w:p>
    <w:p w:rsidR="00BF1C21" w:rsidRPr="00BF1C21" w:rsidRDefault="00BF1C21" w:rsidP="00BF1C21">
      <w:pPr>
        <w:autoSpaceDE w:val="0"/>
        <w:autoSpaceDN w:val="0"/>
        <w:rPr>
          <w:b/>
          <w:bCs/>
          <w:sz w:val="20"/>
          <w:szCs w:val="20"/>
        </w:rPr>
      </w:pPr>
      <w:r w:rsidRPr="00BF1C21">
        <w:rPr>
          <w:b/>
          <w:bCs/>
          <w:sz w:val="20"/>
          <w:szCs w:val="20"/>
        </w:rPr>
        <w:t>2.2. Информация о видах разрешенного использования земельного участка</w:t>
      </w:r>
    </w:p>
    <w:p w:rsidR="00BF1C21" w:rsidRPr="00BF1C21" w:rsidRDefault="00BF1C21" w:rsidP="00BF1C21">
      <w:pPr>
        <w:autoSpaceDE w:val="0"/>
        <w:autoSpaceDN w:val="0"/>
        <w:rPr>
          <w:sz w:val="20"/>
          <w:szCs w:val="20"/>
        </w:rPr>
      </w:pPr>
      <w:r w:rsidRPr="00BF1C21">
        <w:rPr>
          <w:sz w:val="20"/>
          <w:szCs w:val="20"/>
        </w:rPr>
        <w:t>основные виды разрешенного использования земельного участка:</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rPr>
          <w:sz w:val="2"/>
          <w:szCs w:val="2"/>
        </w:rPr>
      </w:pPr>
    </w:p>
    <w:p w:rsidR="00BF1C21" w:rsidRPr="00BF1C21" w:rsidRDefault="00BF1C21" w:rsidP="00BF1C21">
      <w:pPr>
        <w:autoSpaceDE w:val="0"/>
        <w:autoSpaceDN w:val="0"/>
        <w:rPr>
          <w:sz w:val="20"/>
          <w:szCs w:val="20"/>
        </w:rPr>
      </w:pPr>
      <w:r w:rsidRPr="00BF1C21">
        <w:rPr>
          <w:sz w:val="20"/>
          <w:szCs w:val="20"/>
        </w:rPr>
        <w:t>условно разрешенные виды использования земельного участка:</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rPr>
          <w:sz w:val="2"/>
          <w:szCs w:val="2"/>
        </w:rPr>
      </w:pPr>
    </w:p>
    <w:p w:rsidR="00BF1C21" w:rsidRPr="00BF1C21" w:rsidRDefault="00BF1C21" w:rsidP="00BF1C21">
      <w:pPr>
        <w:autoSpaceDE w:val="0"/>
        <w:autoSpaceDN w:val="0"/>
        <w:rPr>
          <w:sz w:val="20"/>
          <w:szCs w:val="20"/>
        </w:rPr>
      </w:pPr>
      <w:r w:rsidRPr="00BF1C21">
        <w:rPr>
          <w:sz w:val="20"/>
          <w:szCs w:val="20"/>
        </w:rPr>
        <w:t>вспомогательные виды разрешенного использования земельного участка:</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180"/>
        <w:rPr>
          <w:sz w:val="2"/>
          <w:szCs w:val="2"/>
        </w:rPr>
      </w:pPr>
    </w:p>
    <w:p w:rsidR="00BF1C21" w:rsidRPr="00BF1C21" w:rsidRDefault="00BF1C21" w:rsidP="00BF1C21">
      <w:pPr>
        <w:autoSpaceDE w:val="0"/>
        <w:autoSpaceDN w:val="0"/>
        <w:spacing w:after="180"/>
        <w:jc w:val="both"/>
        <w:rPr>
          <w:b/>
          <w:bCs/>
          <w:sz w:val="20"/>
          <w:szCs w:val="20"/>
        </w:rPr>
      </w:pPr>
      <w:r w:rsidRPr="00BF1C21">
        <w:rPr>
          <w:b/>
          <w:bCs/>
          <w:sz w:val="20"/>
          <w:szCs w:val="20"/>
        </w:rPr>
        <w:t>2.3. 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 регламентом для территориальной зоны, в которой расположен земельный участок: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93"/>
        <w:gridCol w:w="794"/>
        <w:gridCol w:w="794"/>
        <w:gridCol w:w="1701"/>
        <w:gridCol w:w="1418"/>
        <w:gridCol w:w="1701"/>
        <w:gridCol w:w="1701"/>
        <w:gridCol w:w="1077"/>
      </w:tblGrid>
      <w:tr w:rsidR="00BF1C21" w:rsidRPr="00BF1C21" w:rsidTr="00AE2387">
        <w:tc>
          <w:tcPr>
            <w:tcW w:w="2381" w:type="dxa"/>
            <w:gridSpan w:val="3"/>
          </w:tcPr>
          <w:p w:rsidR="00BF1C21" w:rsidRPr="00BF1C21" w:rsidRDefault="00BF1C21" w:rsidP="00BF1C21">
            <w:pPr>
              <w:autoSpaceDE w:val="0"/>
              <w:autoSpaceDN w:val="0"/>
              <w:jc w:val="center"/>
              <w:rPr>
                <w:sz w:val="20"/>
                <w:szCs w:val="20"/>
              </w:rPr>
            </w:pPr>
            <w:r w:rsidRPr="00BF1C21">
              <w:rPr>
                <w:sz w:val="20"/>
                <w:szCs w:val="20"/>
              </w:rPr>
              <w:t>Предельные (минимальные и (или) максимальные) размеры земельных участков, в том числе их площадь</w:t>
            </w:r>
          </w:p>
        </w:tc>
        <w:tc>
          <w:tcPr>
            <w:tcW w:w="1701" w:type="dxa"/>
            <w:tcBorders>
              <w:bottom w:val="nil"/>
            </w:tcBorders>
          </w:tcPr>
          <w:p w:rsidR="00BF1C21" w:rsidRPr="00BF1C21" w:rsidRDefault="00BF1C21" w:rsidP="00BF1C21">
            <w:pPr>
              <w:autoSpaceDE w:val="0"/>
              <w:autoSpaceDN w:val="0"/>
              <w:jc w:val="center"/>
              <w:rPr>
                <w:sz w:val="20"/>
                <w:szCs w:val="20"/>
              </w:rPr>
            </w:pPr>
            <w:r w:rsidRPr="00BF1C21">
              <w:rPr>
                <w:sz w:val="20"/>
                <w:szCs w:val="20"/>
              </w:rPr>
              <w:t>Мини</w:t>
            </w:r>
            <w:r w:rsidRPr="00BF1C21">
              <w:rPr>
                <w:sz w:val="20"/>
                <w:szCs w:val="20"/>
              </w:rPr>
              <w:softHyphen/>
              <w:t>мальные отступы от границ земель</w:t>
            </w:r>
            <w:r w:rsidRPr="00BF1C21">
              <w:rPr>
                <w:sz w:val="20"/>
                <w:szCs w:val="20"/>
              </w:rPr>
              <w:softHyphen/>
              <w:t>ного участка в целях опреде</w:t>
            </w:r>
            <w:r w:rsidRPr="00BF1C21">
              <w:rPr>
                <w:sz w:val="20"/>
                <w:szCs w:val="20"/>
              </w:rPr>
              <w:softHyphen/>
              <w:t>ления мест допусти</w:t>
            </w:r>
            <w:r w:rsidRPr="00BF1C21">
              <w:rPr>
                <w:sz w:val="20"/>
                <w:szCs w:val="20"/>
              </w:rPr>
              <w:softHyphen/>
              <w:t>мого разме</w:t>
            </w:r>
            <w:r w:rsidRPr="00BF1C21">
              <w:rPr>
                <w:sz w:val="20"/>
                <w:szCs w:val="20"/>
              </w:rPr>
              <w:softHyphen/>
              <w:t>щения зданий, строений, соору</w:t>
            </w:r>
            <w:r w:rsidRPr="00BF1C21">
              <w:rPr>
                <w:sz w:val="20"/>
                <w:szCs w:val="20"/>
              </w:rPr>
              <w:softHyphen/>
              <w:t>жений, за преде</w:t>
            </w:r>
            <w:r w:rsidRPr="00BF1C21">
              <w:rPr>
                <w:sz w:val="20"/>
                <w:szCs w:val="20"/>
              </w:rPr>
              <w:softHyphen/>
              <w:t>лами кото</w:t>
            </w:r>
            <w:r w:rsidRPr="00BF1C21">
              <w:rPr>
                <w:sz w:val="20"/>
                <w:szCs w:val="20"/>
              </w:rPr>
              <w:softHyphen/>
              <w:t>рых запре</w:t>
            </w:r>
            <w:r w:rsidRPr="00BF1C21">
              <w:rPr>
                <w:sz w:val="20"/>
                <w:szCs w:val="20"/>
              </w:rPr>
              <w:softHyphen/>
              <w:t>щено строитель</w:t>
            </w:r>
            <w:r w:rsidRPr="00BF1C21">
              <w:rPr>
                <w:sz w:val="20"/>
                <w:szCs w:val="20"/>
              </w:rPr>
              <w:softHyphen/>
              <w:t>ство зданий, строений, соору</w:t>
            </w:r>
            <w:r w:rsidRPr="00BF1C21">
              <w:rPr>
                <w:sz w:val="20"/>
                <w:szCs w:val="20"/>
              </w:rPr>
              <w:softHyphen/>
              <w:t>жений</w:t>
            </w:r>
          </w:p>
        </w:tc>
        <w:tc>
          <w:tcPr>
            <w:tcW w:w="1418" w:type="dxa"/>
            <w:tcBorders>
              <w:bottom w:val="nil"/>
            </w:tcBorders>
          </w:tcPr>
          <w:p w:rsidR="00BF1C21" w:rsidRPr="00BF1C21" w:rsidRDefault="00BF1C21" w:rsidP="00BF1C21">
            <w:pPr>
              <w:autoSpaceDE w:val="0"/>
              <w:autoSpaceDN w:val="0"/>
              <w:jc w:val="center"/>
              <w:rPr>
                <w:sz w:val="20"/>
                <w:szCs w:val="20"/>
              </w:rPr>
            </w:pPr>
            <w:r w:rsidRPr="00BF1C21">
              <w:rPr>
                <w:sz w:val="20"/>
                <w:szCs w:val="20"/>
              </w:rPr>
              <w:t>Предельное количество этажей и (или) предельная высота зданий, строений, сооружений</w:t>
            </w:r>
          </w:p>
        </w:tc>
        <w:tc>
          <w:tcPr>
            <w:tcW w:w="1701" w:type="dxa"/>
            <w:tcBorders>
              <w:bottom w:val="nil"/>
            </w:tcBorders>
          </w:tcPr>
          <w:p w:rsidR="00BF1C21" w:rsidRPr="00BF1C21" w:rsidRDefault="00BF1C21" w:rsidP="00BF1C21">
            <w:pPr>
              <w:autoSpaceDE w:val="0"/>
              <w:autoSpaceDN w:val="0"/>
              <w:jc w:val="center"/>
              <w:rPr>
                <w:sz w:val="20"/>
                <w:szCs w:val="20"/>
              </w:rPr>
            </w:pPr>
            <w:r w:rsidRPr="00BF1C21">
              <w:rPr>
                <w:sz w:val="20"/>
                <w:szCs w:val="20"/>
              </w:rPr>
              <w:t>Макси</w:t>
            </w:r>
            <w:r w:rsidRPr="00BF1C21">
              <w:rPr>
                <w:sz w:val="20"/>
                <w:szCs w:val="20"/>
              </w:rPr>
              <w:softHyphen/>
              <w:t>мальный процент застрой</w:t>
            </w:r>
            <w:r w:rsidRPr="00BF1C21">
              <w:rPr>
                <w:sz w:val="20"/>
                <w:szCs w:val="20"/>
              </w:rPr>
              <w:softHyphen/>
              <w:t>ки в границах земе</w:t>
            </w:r>
            <w:r w:rsidRPr="00BF1C21">
              <w:rPr>
                <w:sz w:val="20"/>
                <w:szCs w:val="20"/>
              </w:rPr>
              <w:softHyphen/>
              <w:t>льного участка, опреде</w:t>
            </w:r>
            <w:r w:rsidRPr="00BF1C21">
              <w:rPr>
                <w:sz w:val="20"/>
                <w:szCs w:val="20"/>
              </w:rPr>
              <w:softHyphen/>
              <w:t>ляемый как отно</w:t>
            </w:r>
            <w:r w:rsidRPr="00BF1C21">
              <w:rPr>
                <w:sz w:val="20"/>
                <w:szCs w:val="20"/>
              </w:rPr>
              <w:softHyphen/>
              <w:t>шение суммар</w:t>
            </w:r>
            <w:r w:rsidRPr="00BF1C21">
              <w:rPr>
                <w:sz w:val="20"/>
                <w:szCs w:val="20"/>
              </w:rPr>
              <w:softHyphen/>
              <w:t>ной площади земель</w:t>
            </w:r>
            <w:r w:rsidRPr="00BF1C21">
              <w:rPr>
                <w:sz w:val="20"/>
                <w:szCs w:val="20"/>
              </w:rPr>
              <w:softHyphen/>
              <w:t>ного участка, которая может быть застроена, ко всей площади земельного участка</w:t>
            </w:r>
          </w:p>
        </w:tc>
        <w:tc>
          <w:tcPr>
            <w:tcW w:w="1701" w:type="dxa"/>
            <w:tcBorders>
              <w:bottom w:val="nil"/>
            </w:tcBorders>
          </w:tcPr>
          <w:p w:rsidR="00BF1C21" w:rsidRPr="00BF1C21" w:rsidRDefault="00BF1C21" w:rsidP="00BF1C21">
            <w:pPr>
              <w:autoSpaceDE w:val="0"/>
              <w:autoSpaceDN w:val="0"/>
              <w:jc w:val="center"/>
              <w:rPr>
                <w:sz w:val="20"/>
                <w:szCs w:val="20"/>
              </w:rPr>
            </w:pPr>
            <w:r w:rsidRPr="00BF1C21">
              <w:rPr>
                <w:sz w:val="20"/>
                <w:szCs w:val="20"/>
              </w:rPr>
              <w:t xml:space="preserve">Требования к </w:t>
            </w:r>
            <w:proofErr w:type="gramStart"/>
            <w:r w:rsidRPr="00BF1C21">
              <w:rPr>
                <w:sz w:val="20"/>
                <w:szCs w:val="20"/>
              </w:rPr>
              <w:t>архитек</w:t>
            </w:r>
            <w:r w:rsidRPr="00BF1C21">
              <w:rPr>
                <w:sz w:val="20"/>
                <w:szCs w:val="20"/>
              </w:rPr>
              <w:softHyphen/>
              <w:t>турным решениям</w:t>
            </w:r>
            <w:proofErr w:type="gramEnd"/>
            <w:r w:rsidRPr="00BF1C21">
              <w:rPr>
                <w:sz w:val="20"/>
                <w:szCs w:val="20"/>
              </w:rPr>
              <w:t xml:space="preserve"> объектов капи</w:t>
            </w:r>
            <w:r w:rsidRPr="00BF1C21">
              <w:rPr>
                <w:sz w:val="20"/>
                <w:szCs w:val="20"/>
              </w:rPr>
              <w:softHyphen/>
              <w:t>тального строи</w:t>
            </w:r>
            <w:r w:rsidRPr="00BF1C21">
              <w:rPr>
                <w:sz w:val="20"/>
                <w:szCs w:val="20"/>
              </w:rPr>
              <w:softHyphen/>
              <w:t>тельства, располо</w:t>
            </w:r>
            <w:r w:rsidRPr="00BF1C21">
              <w:rPr>
                <w:sz w:val="20"/>
                <w:szCs w:val="20"/>
              </w:rPr>
              <w:softHyphen/>
              <w:t>женным в границах терри</w:t>
            </w:r>
            <w:r w:rsidRPr="00BF1C21">
              <w:rPr>
                <w:sz w:val="20"/>
                <w:szCs w:val="20"/>
              </w:rPr>
              <w:softHyphen/>
              <w:t>тории истори</w:t>
            </w:r>
            <w:r w:rsidRPr="00BF1C21">
              <w:rPr>
                <w:sz w:val="20"/>
                <w:szCs w:val="20"/>
              </w:rPr>
              <w:softHyphen/>
              <w:t>ческого поселения федераль</w:t>
            </w:r>
            <w:r w:rsidRPr="00BF1C21">
              <w:rPr>
                <w:sz w:val="20"/>
                <w:szCs w:val="20"/>
              </w:rPr>
              <w:softHyphen/>
              <w:t>ного или региональ</w:t>
            </w:r>
            <w:r w:rsidRPr="00BF1C21">
              <w:rPr>
                <w:sz w:val="20"/>
                <w:szCs w:val="20"/>
              </w:rPr>
              <w:softHyphen/>
              <w:t>ного значения</w:t>
            </w:r>
          </w:p>
        </w:tc>
        <w:tc>
          <w:tcPr>
            <w:tcW w:w="1077" w:type="dxa"/>
            <w:tcBorders>
              <w:bottom w:val="nil"/>
            </w:tcBorders>
          </w:tcPr>
          <w:p w:rsidR="00BF1C21" w:rsidRPr="00BF1C21" w:rsidRDefault="00BF1C21" w:rsidP="00BF1C21">
            <w:pPr>
              <w:autoSpaceDE w:val="0"/>
              <w:autoSpaceDN w:val="0"/>
              <w:jc w:val="center"/>
              <w:rPr>
                <w:sz w:val="20"/>
                <w:szCs w:val="20"/>
              </w:rPr>
            </w:pPr>
            <w:r w:rsidRPr="00BF1C21">
              <w:rPr>
                <w:sz w:val="20"/>
                <w:szCs w:val="20"/>
              </w:rPr>
              <w:t>Иные показа</w:t>
            </w:r>
            <w:r w:rsidRPr="00BF1C21">
              <w:rPr>
                <w:sz w:val="20"/>
                <w:szCs w:val="20"/>
              </w:rPr>
              <w:softHyphen/>
              <w:t>тели</w:t>
            </w:r>
          </w:p>
        </w:tc>
      </w:tr>
      <w:tr w:rsidR="00BF1C21" w:rsidRPr="00BF1C21" w:rsidTr="00AE2387">
        <w:trPr>
          <w:cantSplit/>
        </w:trPr>
        <w:tc>
          <w:tcPr>
            <w:tcW w:w="793" w:type="dxa"/>
          </w:tcPr>
          <w:p w:rsidR="00BF1C21" w:rsidRPr="00BF1C21" w:rsidRDefault="00BF1C21" w:rsidP="00BF1C21">
            <w:pPr>
              <w:autoSpaceDE w:val="0"/>
              <w:autoSpaceDN w:val="0"/>
              <w:jc w:val="center"/>
              <w:rPr>
                <w:b/>
                <w:sz w:val="20"/>
                <w:szCs w:val="20"/>
              </w:rPr>
            </w:pPr>
            <w:r w:rsidRPr="00BF1C21">
              <w:rPr>
                <w:b/>
                <w:sz w:val="20"/>
                <w:szCs w:val="20"/>
              </w:rPr>
              <w:t>1</w:t>
            </w:r>
          </w:p>
        </w:tc>
        <w:tc>
          <w:tcPr>
            <w:tcW w:w="794" w:type="dxa"/>
          </w:tcPr>
          <w:p w:rsidR="00BF1C21" w:rsidRPr="00BF1C21" w:rsidRDefault="00BF1C21" w:rsidP="00BF1C21">
            <w:pPr>
              <w:autoSpaceDE w:val="0"/>
              <w:autoSpaceDN w:val="0"/>
              <w:jc w:val="center"/>
              <w:rPr>
                <w:b/>
                <w:sz w:val="20"/>
                <w:szCs w:val="20"/>
              </w:rPr>
            </w:pPr>
            <w:r w:rsidRPr="00BF1C21">
              <w:rPr>
                <w:b/>
                <w:sz w:val="20"/>
                <w:szCs w:val="20"/>
              </w:rPr>
              <w:t>2</w:t>
            </w:r>
          </w:p>
        </w:tc>
        <w:tc>
          <w:tcPr>
            <w:tcW w:w="794" w:type="dxa"/>
          </w:tcPr>
          <w:p w:rsidR="00BF1C21" w:rsidRPr="00BF1C21" w:rsidRDefault="00BF1C21" w:rsidP="00BF1C21">
            <w:pPr>
              <w:autoSpaceDE w:val="0"/>
              <w:autoSpaceDN w:val="0"/>
              <w:jc w:val="center"/>
              <w:rPr>
                <w:b/>
                <w:sz w:val="20"/>
                <w:szCs w:val="20"/>
              </w:rPr>
            </w:pPr>
            <w:r w:rsidRPr="00BF1C21">
              <w:rPr>
                <w:b/>
                <w:sz w:val="20"/>
                <w:szCs w:val="20"/>
              </w:rPr>
              <w:t>3</w:t>
            </w:r>
          </w:p>
        </w:tc>
        <w:tc>
          <w:tcPr>
            <w:tcW w:w="1701" w:type="dxa"/>
            <w:vMerge w:val="restart"/>
            <w:tcBorders>
              <w:bottom w:val="nil"/>
            </w:tcBorders>
          </w:tcPr>
          <w:p w:rsidR="00BF1C21" w:rsidRPr="00BF1C21" w:rsidRDefault="00BF1C21" w:rsidP="00BF1C21">
            <w:pPr>
              <w:autoSpaceDE w:val="0"/>
              <w:autoSpaceDN w:val="0"/>
              <w:jc w:val="center"/>
              <w:rPr>
                <w:b/>
                <w:sz w:val="20"/>
                <w:szCs w:val="20"/>
              </w:rPr>
            </w:pPr>
            <w:r w:rsidRPr="00BF1C21">
              <w:rPr>
                <w:b/>
                <w:sz w:val="20"/>
                <w:szCs w:val="20"/>
              </w:rPr>
              <w:t>4</w:t>
            </w:r>
          </w:p>
        </w:tc>
        <w:tc>
          <w:tcPr>
            <w:tcW w:w="1418" w:type="dxa"/>
            <w:vMerge w:val="restart"/>
            <w:tcBorders>
              <w:bottom w:val="nil"/>
            </w:tcBorders>
          </w:tcPr>
          <w:p w:rsidR="00BF1C21" w:rsidRPr="00BF1C21" w:rsidRDefault="00BF1C21" w:rsidP="00BF1C21">
            <w:pPr>
              <w:autoSpaceDE w:val="0"/>
              <w:autoSpaceDN w:val="0"/>
              <w:jc w:val="center"/>
              <w:rPr>
                <w:b/>
                <w:sz w:val="20"/>
                <w:szCs w:val="20"/>
              </w:rPr>
            </w:pPr>
            <w:r w:rsidRPr="00BF1C21">
              <w:rPr>
                <w:b/>
                <w:sz w:val="20"/>
                <w:szCs w:val="20"/>
              </w:rPr>
              <w:t>5</w:t>
            </w:r>
          </w:p>
        </w:tc>
        <w:tc>
          <w:tcPr>
            <w:tcW w:w="1701" w:type="dxa"/>
            <w:vMerge w:val="restart"/>
            <w:tcBorders>
              <w:bottom w:val="nil"/>
            </w:tcBorders>
          </w:tcPr>
          <w:p w:rsidR="00BF1C21" w:rsidRPr="00BF1C21" w:rsidRDefault="00BF1C21" w:rsidP="00BF1C21">
            <w:pPr>
              <w:autoSpaceDE w:val="0"/>
              <w:autoSpaceDN w:val="0"/>
              <w:jc w:val="center"/>
              <w:rPr>
                <w:b/>
                <w:sz w:val="20"/>
                <w:szCs w:val="20"/>
              </w:rPr>
            </w:pPr>
            <w:r w:rsidRPr="00BF1C21">
              <w:rPr>
                <w:b/>
                <w:sz w:val="20"/>
                <w:szCs w:val="20"/>
              </w:rPr>
              <w:t>6</w:t>
            </w:r>
          </w:p>
        </w:tc>
        <w:tc>
          <w:tcPr>
            <w:tcW w:w="1701" w:type="dxa"/>
            <w:vMerge w:val="restart"/>
            <w:tcBorders>
              <w:bottom w:val="nil"/>
            </w:tcBorders>
          </w:tcPr>
          <w:p w:rsidR="00BF1C21" w:rsidRPr="00BF1C21" w:rsidRDefault="00BF1C21" w:rsidP="00BF1C21">
            <w:pPr>
              <w:autoSpaceDE w:val="0"/>
              <w:autoSpaceDN w:val="0"/>
              <w:jc w:val="center"/>
              <w:rPr>
                <w:b/>
                <w:sz w:val="20"/>
                <w:szCs w:val="20"/>
              </w:rPr>
            </w:pPr>
            <w:r w:rsidRPr="00BF1C21">
              <w:rPr>
                <w:b/>
                <w:sz w:val="20"/>
                <w:szCs w:val="20"/>
              </w:rPr>
              <w:t>7</w:t>
            </w:r>
          </w:p>
        </w:tc>
        <w:tc>
          <w:tcPr>
            <w:tcW w:w="1077" w:type="dxa"/>
            <w:vMerge w:val="restart"/>
            <w:tcBorders>
              <w:bottom w:val="nil"/>
            </w:tcBorders>
          </w:tcPr>
          <w:p w:rsidR="00BF1C21" w:rsidRPr="00BF1C21" w:rsidRDefault="00BF1C21" w:rsidP="00BF1C21">
            <w:pPr>
              <w:autoSpaceDE w:val="0"/>
              <w:autoSpaceDN w:val="0"/>
              <w:jc w:val="center"/>
              <w:rPr>
                <w:b/>
                <w:sz w:val="20"/>
                <w:szCs w:val="20"/>
              </w:rPr>
            </w:pPr>
            <w:r w:rsidRPr="00BF1C21">
              <w:rPr>
                <w:b/>
                <w:sz w:val="20"/>
                <w:szCs w:val="20"/>
              </w:rPr>
              <w:t>8</w:t>
            </w:r>
          </w:p>
        </w:tc>
      </w:tr>
      <w:tr w:rsidR="00BF1C21" w:rsidRPr="00BF1C21" w:rsidTr="00AE2387">
        <w:trPr>
          <w:cantSplit/>
        </w:trPr>
        <w:tc>
          <w:tcPr>
            <w:tcW w:w="793" w:type="dxa"/>
          </w:tcPr>
          <w:p w:rsidR="00BF1C21" w:rsidRPr="00BF1C21" w:rsidRDefault="00BF1C21" w:rsidP="00BF1C21">
            <w:pPr>
              <w:autoSpaceDE w:val="0"/>
              <w:autoSpaceDN w:val="0"/>
              <w:jc w:val="center"/>
              <w:rPr>
                <w:sz w:val="18"/>
                <w:szCs w:val="18"/>
              </w:rPr>
            </w:pPr>
            <w:r w:rsidRPr="00BF1C21">
              <w:rPr>
                <w:sz w:val="18"/>
                <w:szCs w:val="18"/>
              </w:rPr>
              <w:t>Длина,</w:t>
            </w:r>
            <w:r w:rsidRPr="00BF1C21">
              <w:rPr>
                <w:sz w:val="18"/>
                <w:szCs w:val="18"/>
              </w:rPr>
              <w:br/>
            </w:r>
            <w:proofErr w:type="gramStart"/>
            <w:r w:rsidRPr="00BF1C21">
              <w:rPr>
                <w:sz w:val="18"/>
                <w:szCs w:val="18"/>
              </w:rPr>
              <w:t>м</w:t>
            </w:r>
            <w:proofErr w:type="gramEnd"/>
          </w:p>
        </w:tc>
        <w:tc>
          <w:tcPr>
            <w:tcW w:w="794" w:type="dxa"/>
            <w:tcBorders>
              <w:top w:val="nil"/>
            </w:tcBorders>
          </w:tcPr>
          <w:p w:rsidR="00BF1C21" w:rsidRPr="00BF1C21" w:rsidRDefault="00BF1C21" w:rsidP="00BF1C21">
            <w:pPr>
              <w:autoSpaceDE w:val="0"/>
              <w:autoSpaceDN w:val="0"/>
              <w:jc w:val="center"/>
              <w:rPr>
                <w:sz w:val="18"/>
                <w:szCs w:val="18"/>
              </w:rPr>
            </w:pPr>
            <w:r w:rsidRPr="00BF1C21">
              <w:rPr>
                <w:sz w:val="18"/>
                <w:szCs w:val="18"/>
              </w:rPr>
              <w:t>Ширина,</w:t>
            </w:r>
            <w:r w:rsidRPr="00BF1C21">
              <w:rPr>
                <w:sz w:val="18"/>
                <w:szCs w:val="18"/>
              </w:rPr>
              <w:br/>
            </w:r>
            <w:proofErr w:type="gramStart"/>
            <w:r w:rsidRPr="00BF1C21">
              <w:rPr>
                <w:sz w:val="18"/>
                <w:szCs w:val="18"/>
              </w:rPr>
              <w:t>м</w:t>
            </w:r>
            <w:proofErr w:type="gramEnd"/>
          </w:p>
        </w:tc>
        <w:tc>
          <w:tcPr>
            <w:tcW w:w="794" w:type="dxa"/>
            <w:tcBorders>
              <w:top w:val="nil"/>
            </w:tcBorders>
          </w:tcPr>
          <w:p w:rsidR="00BF1C21" w:rsidRPr="00BF1C21" w:rsidRDefault="00BF1C21" w:rsidP="00BF1C21">
            <w:pPr>
              <w:autoSpaceDE w:val="0"/>
              <w:autoSpaceDN w:val="0"/>
              <w:jc w:val="center"/>
              <w:rPr>
                <w:spacing w:val="-2"/>
                <w:sz w:val="18"/>
                <w:szCs w:val="18"/>
              </w:rPr>
            </w:pPr>
            <w:r w:rsidRPr="00BF1C21">
              <w:rPr>
                <w:spacing w:val="-2"/>
                <w:sz w:val="18"/>
                <w:szCs w:val="18"/>
              </w:rPr>
              <w:t>Площадь, м</w:t>
            </w:r>
            <w:proofErr w:type="gramStart"/>
            <w:r w:rsidRPr="00BF1C21">
              <w:rPr>
                <w:spacing w:val="-2"/>
                <w:sz w:val="18"/>
                <w:szCs w:val="18"/>
                <w:vertAlign w:val="superscript"/>
              </w:rPr>
              <w:t>2</w:t>
            </w:r>
            <w:proofErr w:type="gramEnd"/>
            <w:r w:rsidRPr="00BF1C21">
              <w:rPr>
                <w:spacing w:val="-2"/>
                <w:sz w:val="18"/>
                <w:szCs w:val="18"/>
              </w:rPr>
              <w:t xml:space="preserve"> или га</w:t>
            </w:r>
          </w:p>
        </w:tc>
        <w:tc>
          <w:tcPr>
            <w:tcW w:w="1701" w:type="dxa"/>
            <w:vMerge/>
            <w:tcBorders>
              <w:top w:val="nil"/>
            </w:tcBorders>
          </w:tcPr>
          <w:p w:rsidR="00BF1C21" w:rsidRPr="00BF1C21" w:rsidRDefault="00BF1C21" w:rsidP="00BF1C21">
            <w:pPr>
              <w:autoSpaceDE w:val="0"/>
              <w:autoSpaceDN w:val="0"/>
              <w:jc w:val="center"/>
              <w:rPr>
                <w:sz w:val="20"/>
                <w:szCs w:val="20"/>
              </w:rPr>
            </w:pPr>
          </w:p>
        </w:tc>
        <w:tc>
          <w:tcPr>
            <w:tcW w:w="1418" w:type="dxa"/>
            <w:vMerge/>
            <w:tcBorders>
              <w:top w:val="nil"/>
            </w:tcBorders>
          </w:tcPr>
          <w:p w:rsidR="00BF1C21" w:rsidRPr="00BF1C21" w:rsidRDefault="00BF1C21" w:rsidP="00BF1C21">
            <w:pPr>
              <w:autoSpaceDE w:val="0"/>
              <w:autoSpaceDN w:val="0"/>
              <w:jc w:val="center"/>
              <w:rPr>
                <w:sz w:val="20"/>
                <w:szCs w:val="20"/>
              </w:rPr>
            </w:pPr>
          </w:p>
        </w:tc>
        <w:tc>
          <w:tcPr>
            <w:tcW w:w="1701" w:type="dxa"/>
            <w:vMerge/>
            <w:tcBorders>
              <w:top w:val="nil"/>
            </w:tcBorders>
          </w:tcPr>
          <w:p w:rsidR="00BF1C21" w:rsidRPr="00BF1C21" w:rsidRDefault="00BF1C21" w:rsidP="00BF1C21">
            <w:pPr>
              <w:autoSpaceDE w:val="0"/>
              <w:autoSpaceDN w:val="0"/>
              <w:jc w:val="center"/>
              <w:rPr>
                <w:sz w:val="20"/>
                <w:szCs w:val="20"/>
              </w:rPr>
            </w:pPr>
          </w:p>
        </w:tc>
        <w:tc>
          <w:tcPr>
            <w:tcW w:w="1701" w:type="dxa"/>
            <w:vMerge/>
            <w:tcBorders>
              <w:top w:val="nil"/>
            </w:tcBorders>
          </w:tcPr>
          <w:p w:rsidR="00BF1C21" w:rsidRPr="00BF1C21" w:rsidRDefault="00BF1C21" w:rsidP="00BF1C21">
            <w:pPr>
              <w:autoSpaceDE w:val="0"/>
              <w:autoSpaceDN w:val="0"/>
              <w:rPr>
                <w:sz w:val="20"/>
                <w:szCs w:val="20"/>
              </w:rPr>
            </w:pPr>
          </w:p>
        </w:tc>
        <w:tc>
          <w:tcPr>
            <w:tcW w:w="1077" w:type="dxa"/>
            <w:vMerge/>
            <w:tcBorders>
              <w:top w:val="nil"/>
            </w:tcBorders>
          </w:tcPr>
          <w:p w:rsidR="00BF1C21" w:rsidRPr="00BF1C21" w:rsidRDefault="00BF1C21" w:rsidP="00BF1C21">
            <w:pPr>
              <w:autoSpaceDE w:val="0"/>
              <w:autoSpaceDN w:val="0"/>
              <w:rPr>
                <w:sz w:val="20"/>
                <w:szCs w:val="20"/>
              </w:rPr>
            </w:pPr>
          </w:p>
        </w:tc>
      </w:tr>
      <w:tr w:rsidR="00BF1C21" w:rsidRPr="00BF1C21" w:rsidTr="00AE2387">
        <w:trPr>
          <w:cantSplit/>
        </w:trPr>
        <w:tc>
          <w:tcPr>
            <w:tcW w:w="793" w:type="dxa"/>
          </w:tcPr>
          <w:p w:rsidR="00BF1C21" w:rsidRPr="00BF1C21" w:rsidRDefault="00BF1C21" w:rsidP="00BF1C21">
            <w:pPr>
              <w:autoSpaceDE w:val="0"/>
              <w:autoSpaceDN w:val="0"/>
              <w:jc w:val="center"/>
              <w:rPr>
                <w:sz w:val="20"/>
                <w:szCs w:val="20"/>
              </w:rPr>
            </w:pPr>
          </w:p>
        </w:tc>
        <w:tc>
          <w:tcPr>
            <w:tcW w:w="794" w:type="dxa"/>
          </w:tcPr>
          <w:p w:rsidR="00BF1C21" w:rsidRPr="00BF1C21" w:rsidRDefault="00BF1C21" w:rsidP="00BF1C21">
            <w:pPr>
              <w:autoSpaceDE w:val="0"/>
              <w:autoSpaceDN w:val="0"/>
              <w:jc w:val="center"/>
              <w:rPr>
                <w:sz w:val="20"/>
                <w:szCs w:val="20"/>
              </w:rPr>
            </w:pPr>
          </w:p>
        </w:tc>
        <w:tc>
          <w:tcPr>
            <w:tcW w:w="794" w:type="dxa"/>
          </w:tcPr>
          <w:p w:rsidR="00BF1C21" w:rsidRPr="00BF1C21" w:rsidRDefault="00BF1C21" w:rsidP="00BF1C21">
            <w:pPr>
              <w:autoSpaceDE w:val="0"/>
              <w:autoSpaceDN w:val="0"/>
              <w:jc w:val="center"/>
              <w:rPr>
                <w:sz w:val="20"/>
                <w:szCs w:val="20"/>
              </w:rPr>
            </w:pPr>
          </w:p>
        </w:tc>
        <w:tc>
          <w:tcPr>
            <w:tcW w:w="1701" w:type="dxa"/>
          </w:tcPr>
          <w:p w:rsidR="00BF1C21" w:rsidRPr="00BF1C21" w:rsidRDefault="00BF1C21" w:rsidP="00BF1C21">
            <w:pPr>
              <w:autoSpaceDE w:val="0"/>
              <w:autoSpaceDN w:val="0"/>
              <w:jc w:val="center"/>
              <w:rPr>
                <w:sz w:val="20"/>
                <w:szCs w:val="20"/>
              </w:rPr>
            </w:pPr>
          </w:p>
        </w:tc>
        <w:tc>
          <w:tcPr>
            <w:tcW w:w="1418" w:type="dxa"/>
          </w:tcPr>
          <w:p w:rsidR="00BF1C21" w:rsidRPr="00BF1C21" w:rsidRDefault="00BF1C21" w:rsidP="00BF1C21">
            <w:pPr>
              <w:autoSpaceDE w:val="0"/>
              <w:autoSpaceDN w:val="0"/>
              <w:jc w:val="center"/>
              <w:rPr>
                <w:sz w:val="20"/>
                <w:szCs w:val="20"/>
              </w:rPr>
            </w:pPr>
          </w:p>
        </w:tc>
        <w:tc>
          <w:tcPr>
            <w:tcW w:w="1701" w:type="dxa"/>
          </w:tcPr>
          <w:p w:rsidR="00BF1C21" w:rsidRPr="00BF1C21" w:rsidRDefault="00BF1C21" w:rsidP="00BF1C21">
            <w:pPr>
              <w:autoSpaceDE w:val="0"/>
              <w:autoSpaceDN w:val="0"/>
              <w:jc w:val="center"/>
              <w:rPr>
                <w:sz w:val="20"/>
                <w:szCs w:val="20"/>
              </w:rPr>
            </w:pPr>
          </w:p>
        </w:tc>
        <w:tc>
          <w:tcPr>
            <w:tcW w:w="1701" w:type="dxa"/>
          </w:tcPr>
          <w:p w:rsidR="00BF1C21" w:rsidRPr="00BF1C21" w:rsidRDefault="00BF1C21" w:rsidP="00BF1C21">
            <w:pPr>
              <w:autoSpaceDE w:val="0"/>
              <w:autoSpaceDN w:val="0"/>
              <w:rPr>
                <w:sz w:val="20"/>
                <w:szCs w:val="20"/>
              </w:rPr>
            </w:pPr>
          </w:p>
        </w:tc>
        <w:tc>
          <w:tcPr>
            <w:tcW w:w="1077" w:type="dxa"/>
          </w:tcPr>
          <w:p w:rsidR="00BF1C21" w:rsidRPr="00BF1C21" w:rsidRDefault="00BF1C21" w:rsidP="00BF1C21">
            <w:pPr>
              <w:autoSpaceDE w:val="0"/>
              <w:autoSpaceDN w:val="0"/>
              <w:rPr>
                <w:sz w:val="20"/>
                <w:szCs w:val="20"/>
              </w:rPr>
            </w:pPr>
          </w:p>
        </w:tc>
      </w:tr>
    </w:tbl>
    <w:p w:rsidR="00BF1C21" w:rsidRPr="00BF1C21" w:rsidRDefault="00BF1C21" w:rsidP="00BF1C21">
      <w:pPr>
        <w:keepNext/>
        <w:autoSpaceDE w:val="0"/>
        <w:autoSpaceDN w:val="0"/>
        <w:spacing w:before="180" w:after="180"/>
        <w:jc w:val="both"/>
        <w:rPr>
          <w:b/>
          <w:bCs/>
          <w:sz w:val="20"/>
          <w:szCs w:val="20"/>
        </w:rPr>
      </w:pPr>
      <w:r w:rsidRPr="00BF1C21">
        <w:rPr>
          <w:b/>
          <w:bCs/>
          <w:sz w:val="20"/>
          <w:szCs w:val="20"/>
        </w:rPr>
        <w:lastRenderedPageBreak/>
        <w:t>2.4. Требования к назначению, параметрам и размещению объекта капитального строительства на земельном участке, на который действие градостроительного регламента не распространяется или для которого градостроительный регламент не устанавливается: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1191"/>
        <w:gridCol w:w="1191"/>
        <w:gridCol w:w="1134"/>
        <w:gridCol w:w="1361"/>
        <w:gridCol w:w="1247"/>
        <w:gridCol w:w="1247"/>
        <w:gridCol w:w="1021"/>
      </w:tblGrid>
      <w:tr w:rsidR="00BF1C21" w:rsidRPr="00BF1C21" w:rsidTr="00AE2387">
        <w:trPr>
          <w:cantSplit/>
        </w:trPr>
        <w:tc>
          <w:tcPr>
            <w:tcW w:w="1588" w:type="dxa"/>
            <w:vMerge w:val="restart"/>
          </w:tcPr>
          <w:p w:rsidR="00BF1C21" w:rsidRPr="00BF1C21" w:rsidRDefault="00BF1C21" w:rsidP="00BF1C21">
            <w:pPr>
              <w:autoSpaceDE w:val="0"/>
              <w:autoSpaceDN w:val="0"/>
              <w:jc w:val="center"/>
              <w:rPr>
                <w:sz w:val="20"/>
                <w:szCs w:val="20"/>
              </w:rPr>
            </w:pPr>
            <w:r w:rsidRPr="00BF1C21">
              <w:rPr>
                <w:sz w:val="20"/>
                <w:szCs w:val="20"/>
              </w:rPr>
              <w:t>Причины отнесения земельного участка к виду земельного участка, на который действие градо</w:t>
            </w:r>
            <w:r w:rsidRPr="00BF1C21">
              <w:rPr>
                <w:sz w:val="20"/>
                <w:szCs w:val="20"/>
              </w:rPr>
              <w:softHyphen/>
              <w:t>строительного регламента не распростра</w:t>
            </w:r>
            <w:r w:rsidRPr="00BF1C21">
              <w:rPr>
                <w:sz w:val="20"/>
                <w:szCs w:val="20"/>
              </w:rPr>
              <w:softHyphen/>
              <w:t>няется или для которого градо</w:t>
            </w:r>
            <w:r w:rsidRPr="00BF1C21">
              <w:rPr>
                <w:sz w:val="20"/>
                <w:szCs w:val="20"/>
              </w:rPr>
              <w:softHyphen/>
              <w:t>строительный регламент не устанавли</w:t>
            </w:r>
            <w:r w:rsidRPr="00BF1C21">
              <w:rPr>
                <w:sz w:val="20"/>
                <w:szCs w:val="20"/>
              </w:rPr>
              <w:softHyphen/>
              <w:t>вается</w:t>
            </w:r>
          </w:p>
        </w:tc>
        <w:tc>
          <w:tcPr>
            <w:tcW w:w="1191" w:type="dxa"/>
            <w:vMerge w:val="restart"/>
          </w:tcPr>
          <w:p w:rsidR="00BF1C21" w:rsidRPr="00BF1C21" w:rsidRDefault="00BF1C21" w:rsidP="00BF1C21">
            <w:pPr>
              <w:autoSpaceDE w:val="0"/>
              <w:autoSpaceDN w:val="0"/>
              <w:jc w:val="center"/>
              <w:rPr>
                <w:sz w:val="20"/>
                <w:szCs w:val="20"/>
              </w:rPr>
            </w:pPr>
            <w:r w:rsidRPr="00BF1C21">
              <w:rPr>
                <w:sz w:val="20"/>
                <w:szCs w:val="20"/>
              </w:rPr>
              <w:t>Реквизиты акта, регули</w:t>
            </w:r>
            <w:r w:rsidRPr="00BF1C21">
              <w:rPr>
                <w:sz w:val="20"/>
                <w:szCs w:val="20"/>
              </w:rPr>
              <w:softHyphen/>
              <w:t>рующего использо</w:t>
            </w:r>
            <w:r w:rsidRPr="00BF1C21">
              <w:rPr>
                <w:sz w:val="20"/>
                <w:szCs w:val="20"/>
              </w:rPr>
              <w:softHyphen/>
              <w:t>вание земельного участка</w:t>
            </w:r>
          </w:p>
        </w:tc>
        <w:tc>
          <w:tcPr>
            <w:tcW w:w="1191" w:type="dxa"/>
            <w:vMerge w:val="restart"/>
          </w:tcPr>
          <w:p w:rsidR="00BF1C21" w:rsidRPr="00BF1C21" w:rsidRDefault="00BF1C21" w:rsidP="00BF1C21">
            <w:pPr>
              <w:autoSpaceDE w:val="0"/>
              <w:autoSpaceDN w:val="0"/>
              <w:jc w:val="center"/>
              <w:rPr>
                <w:sz w:val="20"/>
                <w:szCs w:val="20"/>
              </w:rPr>
            </w:pPr>
            <w:r w:rsidRPr="00BF1C21">
              <w:rPr>
                <w:sz w:val="20"/>
                <w:szCs w:val="20"/>
              </w:rPr>
              <w:t>Требования к исполь</w:t>
            </w:r>
            <w:r w:rsidRPr="00BF1C21">
              <w:rPr>
                <w:sz w:val="20"/>
                <w:szCs w:val="20"/>
              </w:rPr>
              <w:softHyphen/>
              <w:t>зованию земельного участка</w:t>
            </w:r>
          </w:p>
        </w:tc>
        <w:tc>
          <w:tcPr>
            <w:tcW w:w="3742" w:type="dxa"/>
            <w:gridSpan w:val="3"/>
          </w:tcPr>
          <w:p w:rsidR="00BF1C21" w:rsidRPr="00BF1C21" w:rsidRDefault="00BF1C21" w:rsidP="00BF1C21">
            <w:pPr>
              <w:autoSpaceDE w:val="0"/>
              <w:autoSpaceDN w:val="0"/>
              <w:jc w:val="center"/>
              <w:rPr>
                <w:sz w:val="20"/>
                <w:szCs w:val="20"/>
              </w:rPr>
            </w:pPr>
            <w:r w:rsidRPr="00BF1C21">
              <w:rPr>
                <w:sz w:val="20"/>
                <w:szCs w:val="20"/>
              </w:rPr>
              <w:t>Требования к параметрам объекта капитального строительства</w:t>
            </w:r>
          </w:p>
        </w:tc>
        <w:tc>
          <w:tcPr>
            <w:tcW w:w="2268" w:type="dxa"/>
            <w:gridSpan w:val="2"/>
          </w:tcPr>
          <w:p w:rsidR="00BF1C21" w:rsidRPr="00BF1C21" w:rsidRDefault="00BF1C21" w:rsidP="00BF1C21">
            <w:pPr>
              <w:autoSpaceDE w:val="0"/>
              <w:autoSpaceDN w:val="0"/>
              <w:jc w:val="center"/>
              <w:rPr>
                <w:sz w:val="20"/>
                <w:szCs w:val="20"/>
              </w:rPr>
            </w:pPr>
            <w:r w:rsidRPr="00BF1C21">
              <w:rPr>
                <w:sz w:val="20"/>
                <w:szCs w:val="20"/>
              </w:rPr>
              <w:t>Требования к размещению объектов капи</w:t>
            </w:r>
            <w:r w:rsidRPr="00BF1C21">
              <w:rPr>
                <w:sz w:val="20"/>
                <w:szCs w:val="20"/>
              </w:rPr>
              <w:softHyphen/>
              <w:t>тального строительства</w:t>
            </w:r>
          </w:p>
        </w:tc>
      </w:tr>
      <w:tr w:rsidR="00BF1C21" w:rsidRPr="00BF1C21" w:rsidTr="00AE2387">
        <w:trPr>
          <w:cantSplit/>
        </w:trPr>
        <w:tc>
          <w:tcPr>
            <w:tcW w:w="1588" w:type="dxa"/>
            <w:vMerge/>
          </w:tcPr>
          <w:p w:rsidR="00BF1C21" w:rsidRPr="00BF1C21" w:rsidRDefault="00BF1C21" w:rsidP="00BF1C21">
            <w:pPr>
              <w:autoSpaceDE w:val="0"/>
              <w:autoSpaceDN w:val="0"/>
              <w:jc w:val="center"/>
              <w:rPr>
                <w:sz w:val="20"/>
                <w:szCs w:val="20"/>
              </w:rPr>
            </w:pPr>
          </w:p>
        </w:tc>
        <w:tc>
          <w:tcPr>
            <w:tcW w:w="1191" w:type="dxa"/>
            <w:vMerge/>
          </w:tcPr>
          <w:p w:rsidR="00BF1C21" w:rsidRPr="00BF1C21" w:rsidRDefault="00BF1C21" w:rsidP="00BF1C21">
            <w:pPr>
              <w:autoSpaceDE w:val="0"/>
              <w:autoSpaceDN w:val="0"/>
              <w:jc w:val="center"/>
              <w:rPr>
                <w:sz w:val="20"/>
                <w:szCs w:val="20"/>
              </w:rPr>
            </w:pPr>
          </w:p>
        </w:tc>
        <w:tc>
          <w:tcPr>
            <w:tcW w:w="1191" w:type="dxa"/>
            <w:vMerge/>
          </w:tcPr>
          <w:p w:rsidR="00BF1C21" w:rsidRPr="00BF1C21" w:rsidRDefault="00BF1C21" w:rsidP="00BF1C21">
            <w:pPr>
              <w:autoSpaceDE w:val="0"/>
              <w:autoSpaceDN w:val="0"/>
              <w:jc w:val="center"/>
              <w:rPr>
                <w:sz w:val="20"/>
                <w:szCs w:val="20"/>
              </w:rPr>
            </w:pPr>
          </w:p>
        </w:tc>
        <w:tc>
          <w:tcPr>
            <w:tcW w:w="1134" w:type="dxa"/>
          </w:tcPr>
          <w:p w:rsidR="00BF1C21" w:rsidRPr="00BF1C21" w:rsidRDefault="00BF1C21" w:rsidP="00BF1C21">
            <w:pPr>
              <w:autoSpaceDE w:val="0"/>
              <w:autoSpaceDN w:val="0"/>
              <w:jc w:val="center"/>
              <w:rPr>
                <w:sz w:val="20"/>
                <w:szCs w:val="20"/>
              </w:rPr>
            </w:pPr>
            <w:r w:rsidRPr="00BF1C21">
              <w:rPr>
                <w:sz w:val="20"/>
                <w:szCs w:val="20"/>
              </w:rPr>
              <w:t>Предельное количество этажей и (или) предельная высота зданий, строений, сооружений</w:t>
            </w:r>
          </w:p>
        </w:tc>
        <w:tc>
          <w:tcPr>
            <w:tcW w:w="1361" w:type="dxa"/>
          </w:tcPr>
          <w:p w:rsidR="00BF1C21" w:rsidRPr="00BF1C21" w:rsidRDefault="00BF1C21" w:rsidP="00BF1C21">
            <w:pPr>
              <w:autoSpaceDE w:val="0"/>
              <w:autoSpaceDN w:val="0"/>
              <w:jc w:val="center"/>
              <w:rPr>
                <w:sz w:val="20"/>
                <w:szCs w:val="20"/>
              </w:rPr>
            </w:pPr>
            <w:r w:rsidRPr="00BF1C21">
              <w:rPr>
                <w:sz w:val="20"/>
                <w:szCs w:val="20"/>
              </w:rPr>
              <w:t>Максималь</w:t>
            </w:r>
            <w:r w:rsidRPr="00BF1C21">
              <w:rPr>
                <w:sz w:val="20"/>
                <w:szCs w:val="20"/>
              </w:rPr>
              <w:softHyphen/>
              <w:t>ный процент застройки в границах земельного участка, опреде</w:t>
            </w:r>
            <w:r w:rsidRPr="00BF1C21">
              <w:rPr>
                <w:sz w:val="20"/>
                <w:szCs w:val="20"/>
              </w:rPr>
              <w:softHyphen/>
              <w:t>ляемый как отноше</w:t>
            </w:r>
            <w:r w:rsidRPr="00BF1C21">
              <w:rPr>
                <w:sz w:val="20"/>
                <w:szCs w:val="20"/>
              </w:rPr>
              <w:softHyphen/>
              <w:t>ние суммар</w:t>
            </w:r>
            <w:r w:rsidRPr="00BF1C21">
              <w:rPr>
                <w:sz w:val="20"/>
                <w:szCs w:val="20"/>
              </w:rPr>
              <w:softHyphen/>
              <w:t>ной площади земельного участка, кото</w:t>
            </w:r>
            <w:r w:rsidRPr="00BF1C21">
              <w:rPr>
                <w:sz w:val="20"/>
                <w:szCs w:val="20"/>
              </w:rPr>
              <w:softHyphen/>
              <w:t>рая может быть застроена, ко всей площади земельного участка</w:t>
            </w:r>
          </w:p>
        </w:tc>
        <w:tc>
          <w:tcPr>
            <w:tcW w:w="1247" w:type="dxa"/>
          </w:tcPr>
          <w:p w:rsidR="00BF1C21" w:rsidRPr="00BF1C21" w:rsidRDefault="00BF1C21" w:rsidP="00BF1C21">
            <w:pPr>
              <w:autoSpaceDE w:val="0"/>
              <w:autoSpaceDN w:val="0"/>
              <w:jc w:val="center"/>
              <w:rPr>
                <w:sz w:val="20"/>
                <w:szCs w:val="20"/>
              </w:rPr>
            </w:pPr>
            <w:r w:rsidRPr="00BF1C21">
              <w:rPr>
                <w:sz w:val="20"/>
                <w:szCs w:val="20"/>
              </w:rPr>
              <w:t>Иные требования к параметрам объекта капиталь</w:t>
            </w:r>
            <w:r w:rsidRPr="00BF1C21">
              <w:rPr>
                <w:sz w:val="20"/>
                <w:szCs w:val="20"/>
              </w:rPr>
              <w:softHyphen/>
              <w:t>ного строитель</w:t>
            </w:r>
            <w:r w:rsidRPr="00BF1C21">
              <w:rPr>
                <w:sz w:val="20"/>
                <w:szCs w:val="20"/>
              </w:rPr>
              <w:softHyphen/>
              <w:t>ства</w:t>
            </w:r>
          </w:p>
        </w:tc>
        <w:tc>
          <w:tcPr>
            <w:tcW w:w="1247" w:type="dxa"/>
          </w:tcPr>
          <w:p w:rsidR="00BF1C21" w:rsidRPr="00BF1C21" w:rsidRDefault="00BF1C21" w:rsidP="00BF1C21">
            <w:pPr>
              <w:autoSpaceDE w:val="0"/>
              <w:autoSpaceDN w:val="0"/>
              <w:jc w:val="center"/>
              <w:rPr>
                <w:sz w:val="20"/>
                <w:szCs w:val="20"/>
              </w:rPr>
            </w:pPr>
            <w:r w:rsidRPr="00BF1C21">
              <w:rPr>
                <w:sz w:val="20"/>
                <w:szCs w:val="20"/>
              </w:rPr>
              <w:t>Минималь</w:t>
            </w:r>
            <w:r w:rsidRPr="00BF1C21">
              <w:rPr>
                <w:sz w:val="20"/>
                <w:szCs w:val="20"/>
              </w:rPr>
              <w:softHyphen/>
              <w:t>ные отступы от границ земельного участка в целях опреде</w:t>
            </w:r>
            <w:r w:rsidRPr="00BF1C21">
              <w:rPr>
                <w:sz w:val="20"/>
                <w:szCs w:val="20"/>
              </w:rPr>
              <w:softHyphen/>
              <w:t>ления мест допусти</w:t>
            </w:r>
            <w:r w:rsidRPr="00BF1C21">
              <w:rPr>
                <w:sz w:val="20"/>
                <w:szCs w:val="20"/>
              </w:rPr>
              <w:softHyphen/>
              <w:t>мого разме</w:t>
            </w:r>
            <w:r w:rsidRPr="00BF1C21">
              <w:rPr>
                <w:sz w:val="20"/>
                <w:szCs w:val="20"/>
              </w:rPr>
              <w:softHyphen/>
              <w:t>щения зданий, стро</w:t>
            </w:r>
            <w:r w:rsidRPr="00BF1C21">
              <w:rPr>
                <w:sz w:val="20"/>
                <w:szCs w:val="20"/>
              </w:rPr>
              <w:softHyphen/>
              <w:t>ений, соору</w:t>
            </w:r>
            <w:r w:rsidRPr="00BF1C21">
              <w:rPr>
                <w:sz w:val="20"/>
                <w:szCs w:val="20"/>
              </w:rPr>
              <w:softHyphen/>
              <w:t>жений, за пределами которых запрещено строитель</w:t>
            </w:r>
            <w:r w:rsidRPr="00BF1C21">
              <w:rPr>
                <w:sz w:val="20"/>
                <w:szCs w:val="20"/>
              </w:rPr>
              <w:softHyphen/>
              <w:t>ство зданий, строений, сооружений</w:t>
            </w:r>
          </w:p>
        </w:tc>
        <w:tc>
          <w:tcPr>
            <w:tcW w:w="1021" w:type="dxa"/>
          </w:tcPr>
          <w:p w:rsidR="00BF1C21" w:rsidRPr="00BF1C21" w:rsidRDefault="00BF1C21" w:rsidP="00BF1C21">
            <w:pPr>
              <w:autoSpaceDE w:val="0"/>
              <w:autoSpaceDN w:val="0"/>
              <w:jc w:val="center"/>
              <w:rPr>
                <w:sz w:val="20"/>
                <w:szCs w:val="20"/>
              </w:rPr>
            </w:pPr>
            <w:r w:rsidRPr="00BF1C21">
              <w:rPr>
                <w:sz w:val="20"/>
                <w:szCs w:val="20"/>
              </w:rPr>
              <w:t>Иные требова</w:t>
            </w:r>
            <w:r w:rsidRPr="00BF1C21">
              <w:rPr>
                <w:sz w:val="20"/>
                <w:szCs w:val="20"/>
              </w:rPr>
              <w:softHyphen/>
              <w:t>ния к разме</w:t>
            </w:r>
            <w:r w:rsidRPr="00BF1C21">
              <w:rPr>
                <w:sz w:val="20"/>
                <w:szCs w:val="20"/>
              </w:rPr>
              <w:softHyphen/>
              <w:t>щению объектов капи</w:t>
            </w:r>
            <w:r w:rsidRPr="00BF1C21">
              <w:rPr>
                <w:sz w:val="20"/>
                <w:szCs w:val="20"/>
              </w:rPr>
              <w:softHyphen/>
              <w:t>тального строи</w:t>
            </w:r>
            <w:r w:rsidRPr="00BF1C21">
              <w:rPr>
                <w:sz w:val="20"/>
                <w:szCs w:val="20"/>
              </w:rPr>
              <w:softHyphen/>
              <w:t>тельства</w:t>
            </w:r>
          </w:p>
        </w:tc>
      </w:tr>
      <w:tr w:rsidR="00BF1C21" w:rsidRPr="00BF1C21" w:rsidTr="00AE2387">
        <w:trPr>
          <w:cantSplit/>
        </w:trPr>
        <w:tc>
          <w:tcPr>
            <w:tcW w:w="1588" w:type="dxa"/>
          </w:tcPr>
          <w:p w:rsidR="00BF1C21" w:rsidRPr="00BF1C21" w:rsidRDefault="00BF1C21" w:rsidP="00BF1C21">
            <w:pPr>
              <w:autoSpaceDE w:val="0"/>
              <w:autoSpaceDN w:val="0"/>
              <w:jc w:val="center"/>
              <w:rPr>
                <w:sz w:val="20"/>
                <w:szCs w:val="20"/>
              </w:rPr>
            </w:pPr>
            <w:r w:rsidRPr="00BF1C21">
              <w:rPr>
                <w:sz w:val="20"/>
                <w:szCs w:val="20"/>
              </w:rPr>
              <w:t>1</w:t>
            </w:r>
          </w:p>
        </w:tc>
        <w:tc>
          <w:tcPr>
            <w:tcW w:w="1191" w:type="dxa"/>
          </w:tcPr>
          <w:p w:rsidR="00BF1C21" w:rsidRPr="00BF1C21" w:rsidRDefault="00BF1C21" w:rsidP="00BF1C21">
            <w:pPr>
              <w:autoSpaceDE w:val="0"/>
              <w:autoSpaceDN w:val="0"/>
              <w:jc w:val="center"/>
              <w:rPr>
                <w:sz w:val="20"/>
                <w:szCs w:val="20"/>
              </w:rPr>
            </w:pPr>
            <w:r w:rsidRPr="00BF1C21">
              <w:rPr>
                <w:sz w:val="20"/>
                <w:szCs w:val="20"/>
              </w:rPr>
              <w:t>2</w:t>
            </w:r>
          </w:p>
        </w:tc>
        <w:tc>
          <w:tcPr>
            <w:tcW w:w="1191" w:type="dxa"/>
          </w:tcPr>
          <w:p w:rsidR="00BF1C21" w:rsidRPr="00BF1C21" w:rsidRDefault="00BF1C21" w:rsidP="00BF1C21">
            <w:pPr>
              <w:autoSpaceDE w:val="0"/>
              <w:autoSpaceDN w:val="0"/>
              <w:jc w:val="center"/>
              <w:rPr>
                <w:sz w:val="20"/>
                <w:szCs w:val="20"/>
              </w:rPr>
            </w:pPr>
            <w:r w:rsidRPr="00BF1C21">
              <w:rPr>
                <w:sz w:val="20"/>
                <w:szCs w:val="20"/>
              </w:rPr>
              <w:t>3</w:t>
            </w:r>
          </w:p>
        </w:tc>
        <w:tc>
          <w:tcPr>
            <w:tcW w:w="1134" w:type="dxa"/>
          </w:tcPr>
          <w:p w:rsidR="00BF1C21" w:rsidRPr="00BF1C21" w:rsidRDefault="00BF1C21" w:rsidP="00BF1C21">
            <w:pPr>
              <w:autoSpaceDE w:val="0"/>
              <w:autoSpaceDN w:val="0"/>
              <w:jc w:val="center"/>
              <w:rPr>
                <w:sz w:val="20"/>
                <w:szCs w:val="20"/>
              </w:rPr>
            </w:pPr>
            <w:r w:rsidRPr="00BF1C21">
              <w:rPr>
                <w:sz w:val="20"/>
                <w:szCs w:val="20"/>
              </w:rPr>
              <w:t>4</w:t>
            </w:r>
          </w:p>
        </w:tc>
        <w:tc>
          <w:tcPr>
            <w:tcW w:w="1361" w:type="dxa"/>
          </w:tcPr>
          <w:p w:rsidR="00BF1C21" w:rsidRPr="00BF1C21" w:rsidRDefault="00BF1C21" w:rsidP="00BF1C21">
            <w:pPr>
              <w:autoSpaceDE w:val="0"/>
              <w:autoSpaceDN w:val="0"/>
              <w:jc w:val="center"/>
              <w:rPr>
                <w:sz w:val="20"/>
                <w:szCs w:val="20"/>
              </w:rPr>
            </w:pPr>
            <w:r w:rsidRPr="00BF1C21">
              <w:rPr>
                <w:sz w:val="20"/>
                <w:szCs w:val="20"/>
              </w:rPr>
              <w:t>5</w:t>
            </w:r>
          </w:p>
        </w:tc>
        <w:tc>
          <w:tcPr>
            <w:tcW w:w="1247" w:type="dxa"/>
          </w:tcPr>
          <w:p w:rsidR="00BF1C21" w:rsidRPr="00BF1C21" w:rsidRDefault="00BF1C21" w:rsidP="00BF1C21">
            <w:pPr>
              <w:autoSpaceDE w:val="0"/>
              <w:autoSpaceDN w:val="0"/>
              <w:jc w:val="center"/>
              <w:rPr>
                <w:sz w:val="20"/>
                <w:szCs w:val="20"/>
              </w:rPr>
            </w:pPr>
            <w:r w:rsidRPr="00BF1C21">
              <w:rPr>
                <w:sz w:val="20"/>
                <w:szCs w:val="20"/>
              </w:rPr>
              <w:t>6</w:t>
            </w:r>
          </w:p>
        </w:tc>
        <w:tc>
          <w:tcPr>
            <w:tcW w:w="1247" w:type="dxa"/>
          </w:tcPr>
          <w:p w:rsidR="00BF1C21" w:rsidRPr="00BF1C21" w:rsidRDefault="00BF1C21" w:rsidP="00BF1C21">
            <w:pPr>
              <w:autoSpaceDE w:val="0"/>
              <w:autoSpaceDN w:val="0"/>
              <w:jc w:val="center"/>
              <w:rPr>
                <w:sz w:val="20"/>
                <w:szCs w:val="20"/>
              </w:rPr>
            </w:pPr>
            <w:r w:rsidRPr="00BF1C21">
              <w:rPr>
                <w:sz w:val="20"/>
                <w:szCs w:val="20"/>
              </w:rPr>
              <w:t>7</w:t>
            </w:r>
          </w:p>
        </w:tc>
        <w:tc>
          <w:tcPr>
            <w:tcW w:w="1021" w:type="dxa"/>
          </w:tcPr>
          <w:p w:rsidR="00BF1C21" w:rsidRPr="00BF1C21" w:rsidRDefault="00BF1C21" w:rsidP="00BF1C21">
            <w:pPr>
              <w:autoSpaceDE w:val="0"/>
              <w:autoSpaceDN w:val="0"/>
              <w:jc w:val="center"/>
              <w:rPr>
                <w:sz w:val="20"/>
                <w:szCs w:val="20"/>
              </w:rPr>
            </w:pPr>
            <w:r w:rsidRPr="00BF1C21">
              <w:rPr>
                <w:sz w:val="20"/>
                <w:szCs w:val="20"/>
              </w:rPr>
              <w:t>8</w:t>
            </w:r>
          </w:p>
        </w:tc>
      </w:tr>
      <w:tr w:rsidR="00BF1C21" w:rsidRPr="00BF1C21" w:rsidTr="00AE2387">
        <w:trPr>
          <w:cantSplit/>
        </w:trPr>
        <w:tc>
          <w:tcPr>
            <w:tcW w:w="1588" w:type="dxa"/>
          </w:tcPr>
          <w:p w:rsidR="00BF1C21" w:rsidRPr="00BF1C21" w:rsidRDefault="00BF1C21" w:rsidP="00BF1C21">
            <w:pPr>
              <w:autoSpaceDE w:val="0"/>
              <w:autoSpaceDN w:val="0"/>
              <w:rPr>
                <w:sz w:val="20"/>
                <w:szCs w:val="20"/>
              </w:rPr>
            </w:pPr>
          </w:p>
        </w:tc>
        <w:tc>
          <w:tcPr>
            <w:tcW w:w="1191" w:type="dxa"/>
          </w:tcPr>
          <w:p w:rsidR="00BF1C21" w:rsidRPr="00BF1C21" w:rsidRDefault="00BF1C21" w:rsidP="00BF1C21">
            <w:pPr>
              <w:autoSpaceDE w:val="0"/>
              <w:autoSpaceDN w:val="0"/>
              <w:jc w:val="center"/>
              <w:rPr>
                <w:sz w:val="20"/>
                <w:szCs w:val="20"/>
              </w:rPr>
            </w:pPr>
          </w:p>
        </w:tc>
        <w:tc>
          <w:tcPr>
            <w:tcW w:w="1191" w:type="dxa"/>
          </w:tcPr>
          <w:p w:rsidR="00BF1C21" w:rsidRPr="00BF1C21" w:rsidRDefault="00BF1C21" w:rsidP="00BF1C21">
            <w:pPr>
              <w:autoSpaceDE w:val="0"/>
              <w:autoSpaceDN w:val="0"/>
              <w:rPr>
                <w:sz w:val="20"/>
                <w:szCs w:val="20"/>
              </w:rPr>
            </w:pPr>
          </w:p>
        </w:tc>
        <w:tc>
          <w:tcPr>
            <w:tcW w:w="1134" w:type="dxa"/>
          </w:tcPr>
          <w:p w:rsidR="00BF1C21" w:rsidRPr="00BF1C21" w:rsidRDefault="00BF1C21" w:rsidP="00BF1C21">
            <w:pPr>
              <w:autoSpaceDE w:val="0"/>
              <w:autoSpaceDN w:val="0"/>
              <w:jc w:val="center"/>
              <w:rPr>
                <w:sz w:val="20"/>
                <w:szCs w:val="20"/>
              </w:rPr>
            </w:pPr>
          </w:p>
        </w:tc>
        <w:tc>
          <w:tcPr>
            <w:tcW w:w="1361" w:type="dxa"/>
          </w:tcPr>
          <w:p w:rsidR="00BF1C21" w:rsidRPr="00BF1C21" w:rsidRDefault="00BF1C21" w:rsidP="00BF1C21">
            <w:pPr>
              <w:autoSpaceDE w:val="0"/>
              <w:autoSpaceDN w:val="0"/>
              <w:jc w:val="center"/>
              <w:rPr>
                <w:sz w:val="20"/>
                <w:szCs w:val="20"/>
              </w:rPr>
            </w:pPr>
          </w:p>
        </w:tc>
        <w:tc>
          <w:tcPr>
            <w:tcW w:w="1247" w:type="dxa"/>
          </w:tcPr>
          <w:p w:rsidR="00BF1C21" w:rsidRPr="00BF1C21" w:rsidRDefault="00BF1C21" w:rsidP="00BF1C21">
            <w:pPr>
              <w:autoSpaceDE w:val="0"/>
              <w:autoSpaceDN w:val="0"/>
              <w:rPr>
                <w:sz w:val="20"/>
                <w:szCs w:val="20"/>
              </w:rPr>
            </w:pPr>
          </w:p>
        </w:tc>
        <w:tc>
          <w:tcPr>
            <w:tcW w:w="1247" w:type="dxa"/>
          </w:tcPr>
          <w:p w:rsidR="00BF1C21" w:rsidRPr="00BF1C21" w:rsidRDefault="00BF1C21" w:rsidP="00BF1C21">
            <w:pPr>
              <w:autoSpaceDE w:val="0"/>
              <w:autoSpaceDN w:val="0"/>
              <w:jc w:val="center"/>
              <w:rPr>
                <w:sz w:val="20"/>
                <w:szCs w:val="20"/>
              </w:rPr>
            </w:pPr>
          </w:p>
        </w:tc>
        <w:tc>
          <w:tcPr>
            <w:tcW w:w="1021" w:type="dxa"/>
          </w:tcPr>
          <w:p w:rsidR="00BF1C21" w:rsidRPr="00BF1C21" w:rsidRDefault="00BF1C21" w:rsidP="00BF1C21">
            <w:pPr>
              <w:autoSpaceDE w:val="0"/>
              <w:autoSpaceDN w:val="0"/>
              <w:rPr>
                <w:sz w:val="20"/>
                <w:szCs w:val="20"/>
              </w:rPr>
            </w:pPr>
          </w:p>
        </w:tc>
      </w:tr>
    </w:tbl>
    <w:p w:rsidR="00BF1C21" w:rsidRPr="00BF1C21" w:rsidRDefault="00BF1C21" w:rsidP="00BF1C21">
      <w:pPr>
        <w:autoSpaceDE w:val="0"/>
        <w:autoSpaceDN w:val="0"/>
        <w:spacing w:before="180" w:after="180"/>
        <w:jc w:val="both"/>
        <w:rPr>
          <w:b/>
          <w:bCs/>
          <w:sz w:val="20"/>
          <w:szCs w:val="20"/>
        </w:rPr>
      </w:pPr>
      <w:r w:rsidRPr="00BF1C21">
        <w:rPr>
          <w:b/>
          <w:bCs/>
          <w:sz w:val="20"/>
          <w:szCs w:val="20"/>
        </w:rPr>
        <w:t>3. Информация о расположенных в границах земельного участка объектах капитального строительства и объектах культурного наследия</w:t>
      </w:r>
    </w:p>
    <w:p w:rsidR="00BF1C21" w:rsidRPr="00BF1C21" w:rsidRDefault="00BF1C21" w:rsidP="00BF1C21">
      <w:pPr>
        <w:autoSpaceDE w:val="0"/>
        <w:autoSpaceDN w:val="0"/>
        <w:spacing w:after="180"/>
        <w:rPr>
          <w:b/>
          <w:bCs/>
          <w:sz w:val="20"/>
          <w:szCs w:val="20"/>
        </w:rPr>
      </w:pPr>
      <w:r w:rsidRPr="00BF1C21">
        <w:rPr>
          <w:b/>
          <w:bCs/>
          <w:sz w:val="20"/>
          <w:szCs w:val="20"/>
        </w:rPr>
        <w:t>3.1. Объекты капитального строительства</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BF1C21" w:rsidRPr="00BF1C21" w:rsidTr="00AE2387">
        <w:tc>
          <w:tcPr>
            <w:tcW w:w="312"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c>
          <w:tcPr>
            <w:tcW w:w="2835"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170"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c>
          <w:tcPr>
            <w:tcW w:w="6549"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170"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r>
      <w:tr w:rsidR="00BF1C21" w:rsidRPr="00BF1C21" w:rsidTr="00AE2387">
        <w:tc>
          <w:tcPr>
            <w:tcW w:w="312" w:type="dxa"/>
            <w:tcBorders>
              <w:top w:val="nil"/>
              <w:left w:val="nil"/>
              <w:bottom w:val="nil"/>
              <w:right w:val="nil"/>
            </w:tcBorders>
          </w:tcPr>
          <w:p w:rsidR="00BF1C21" w:rsidRPr="00BF1C21" w:rsidRDefault="00BF1C21" w:rsidP="00BF1C21">
            <w:pPr>
              <w:autoSpaceDE w:val="0"/>
              <w:autoSpaceDN w:val="0"/>
              <w:rPr>
                <w:sz w:val="18"/>
                <w:szCs w:val="18"/>
              </w:rPr>
            </w:pPr>
          </w:p>
        </w:tc>
        <w:tc>
          <w:tcPr>
            <w:tcW w:w="2835"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(согласно чертеж</w:t>
            </w:r>
            <w:proofErr w:type="gramStart"/>
            <w:r w:rsidRPr="00BF1C21">
              <w:rPr>
                <w:sz w:val="18"/>
                <w:szCs w:val="18"/>
              </w:rPr>
              <w:t>у(</w:t>
            </w:r>
            <w:proofErr w:type="spellStart"/>
            <w:proofErr w:type="gramEnd"/>
            <w:r w:rsidRPr="00BF1C21">
              <w:rPr>
                <w:sz w:val="18"/>
                <w:szCs w:val="18"/>
              </w:rPr>
              <w:t>ам</w:t>
            </w:r>
            <w:proofErr w:type="spellEnd"/>
            <w:r w:rsidRPr="00BF1C21">
              <w:rPr>
                <w:sz w:val="18"/>
                <w:szCs w:val="18"/>
              </w:rPr>
              <w:t>) градостроительного плана)</w:t>
            </w:r>
          </w:p>
        </w:tc>
        <w:tc>
          <w:tcPr>
            <w:tcW w:w="170" w:type="dxa"/>
            <w:tcBorders>
              <w:top w:val="nil"/>
              <w:left w:val="nil"/>
              <w:bottom w:val="nil"/>
              <w:right w:val="nil"/>
            </w:tcBorders>
          </w:tcPr>
          <w:p w:rsidR="00BF1C21" w:rsidRPr="00BF1C21" w:rsidRDefault="00BF1C21" w:rsidP="00BF1C21">
            <w:pPr>
              <w:autoSpaceDE w:val="0"/>
              <w:autoSpaceDN w:val="0"/>
              <w:rPr>
                <w:sz w:val="18"/>
                <w:szCs w:val="18"/>
              </w:rPr>
            </w:pPr>
          </w:p>
        </w:tc>
        <w:tc>
          <w:tcPr>
            <w:tcW w:w="6549"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(назначение объекта капитального строительства, этажность, высотность, общая площадь, площадь застройки)</w:t>
            </w:r>
          </w:p>
        </w:tc>
        <w:tc>
          <w:tcPr>
            <w:tcW w:w="170" w:type="dxa"/>
            <w:tcBorders>
              <w:top w:val="nil"/>
              <w:left w:val="nil"/>
              <w:bottom w:val="nil"/>
              <w:right w:val="nil"/>
            </w:tcBorders>
          </w:tcPr>
          <w:p w:rsidR="00BF1C21" w:rsidRPr="00BF1C21" w:rsidRDefault="00BF1C21" w:rsidP="00BF1C21">
            <w:pPr>
              <w:autoSpaceDE w:val="0"/>
              <w:autoSpaceDN w:val="0"/>
              <w:rPr>
                <w:sz w:val="18"/>
                <w:szCs w:val="18"/>
              </w:rPr>
            </w:pPr>
          </w:p>
        </w:tc>
      </w:tr>
    </w:tbl>
    <w:p w:rsidR="00BF1C21" w:rsidRPr="00BF1C21" w:rsidRDefault="00BF1C21" w:rsidP="00BF1C21">
      <w:pPr>
        <w:autoSpaceDE w:val="0"/>
        <w:autoSpaceDN w:val="0"/>
        <w:rPr>
          <w:sz w:val="2"/>
          <w:szCs w:val="2"/>
        </w:rPr>
      </w:pPr>
    </w:p>
    <w:tbl>
      <w:tblPr>
        <w:tblW w:w="0" w:type="auto"/>
        <w:tblInd w:w="3317" w:type="dxa"/>
        <w:tblLayout w:type="fixed"/>
        <w:tblCellMar>
          <w:left w:w="28" w:type="dxa"/>
          <w:right w:w="28" w:type="dxa"/>
        </w:tblCellMar>
        <w:tblLook w:val="0000" w:firstRow="0" w:lastRow="0" w:firstColumn="0" w:lastColumn="0" w:noHBand="0" w:noVBand="0"/>
      </w:tblPr>
      <w:tblGrid>
        <w:gridCol w:w="4026"/>
        <w:gridCol w:w="2637"/>
      </w:tblGrid>
      <w:tr w:rsidR="00BF1C21" w:rsidRPr="00BF1C21" w:rsidTr="00AE2387">
        <w:tc>
          <w:tcPr>
            <w:tcW w:w="4026"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инвентаризационный или кадастровый номер</w:t>
            </w:r>
          </w:p>
        </w:tc>
        <w:tc>
          <w:tcPr>
            <w:tcW w:w="2637"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spacing w:before="180" w:after="180"/>
        <w:jc w:val="both"/>
        <w:rPr>
          <w:b/>
          <w:bCs/>
          <w:sz w:val="20"/>
          <w:szCs w:val="20"/>
        </w:rPr>
      </w:pPr>
      <w:r w:rsidRPr="00BF1C21">
        <w:rPr>
          <w:b/>
          <w:bCs/>
          <w:sz w:val="20"/>
          <w:szCs w:val="20"/>
        </w:rPr>
        <w:t>3.2. Объекты, включенные в единый государственный реестр объектов культурного наследия (памятников истории и культуры) народов Российской Федерации</w:t>
      </w:r>
    </w:p>
    <w:tbl>
      <w:tblPr>
        <w:tblW w:w="0" w:type="auto"/>
        <w:tblLayout w:type="fixed"/>
        <w:tblCellMar>
          <w:left w:w="28" w:type="dxa"/>
          <w:right w:w="28" w:type="dxa"/>
        </w:tblCellMar>
        <w:tblLook w:val="0000" w:firstRow="0" w:lastRow="0" w:firstColumn="0" w:lastColumn="0" w:noHBand="0" w:noVBand="0"/>
      </w:tblPr>
      <w:tblGrid>
        <w:gridCol w:w="312"/>
        <w:gridCol w:w="2835"/>
        <w:gridCol w:w="170"/>
        <w:gridCol w:w="6549"/>
        <w:gridCol w:w="170"/>
      </w:tblGrid>
      <w:tr w:rsidR="00BF1C21" w:rsidRPr="00BF1C21" w:rsidTr="00AE2387">
        <w:tc>
          <w:tcPr>
            <w:tcW w:w="312"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c>
          <w:tcPr>
            <w:tcW w:w="2835"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170"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c>
          <w:tcPr>
            <w:tcW w:w="6549"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170"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w:t>
            </w:r>
          </w:p>
        </w:tc>
      </w:tr>
      <w:tr w:rsidR="00BF1C21" w:rsidRPr="00BF1C21" w:rsidTr="00AE2387">
        <w:tc>
          <w:tcPr>
            <w:tcW w:w="312" w:type="dxa"/>
            <w:tcBorders>
              <w:top w:val="nil"/>
              <w:left w:val="nil"/>
              <w:bottom w:val="nil"/>
              <w:right w:val="nil"/>
            </w:tcBorders>
          </w:tcPr>
          <w:p w:rsidR="00BF1C21" w:rsidRPr="00BF1C21" w:rsidRDefault="00BF1C21" w:rsidP="00BF1C21">
            <w:pPr>
              <w:autoSpaceDE w:val="0"/>
              <w:autoSpaceDN w:val="0"/>
              <w:rPr>
                <w:sz w:val="18"/>
                <w:szCs w:val="18"/>
              </w:rPr>
            </w:pPr>
          </w:p>
        </w:tc>
        <w:tc>
          <w:tcPr>
            <w:tcW w:w="2835"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(согласно чертеж</w:t>
            </w:r>
            <w:proofErr w:type="gramStart"/>
            <w:r w:rsidRPr="00BF1C21">
              <w:rPr>
                <w:sz w:val="18"/>
                <w:szCs w:val="18"/>
              </w:rPr>
              <w:t>у(</w:t>
            </w:r>
            <w:proofErr w:type="spellStart"/>
            <w:proofErr w:type="gramEnd"/>
            <w:r w:rsidRPr="00BF1C21">
              <w:rPr>
                <w:sz w:val="18"/>
                <w:szCs w:val="18"/>
              </w:rPr>
              <w:t>ам</w:t>
            </w:r>
            <w:proofErr w:type="spellEnd"/>
            <w:r w:rsidRPr="00BF1C21">
              <w:rPr>
                <w:sz w:val="18"/>
                <w:szCs w:val="18"/>
              </w:rPr>
              <w:t>) градостроительного плана)</w:t>
            </w:r>
          </w:p>
        </w:tc>
        <w:tc>
          <w:tcPr>
            <w:tcW w:w="170" w:type="dxa"/>
            <w:tcBorders>
              <w:top w:val="nil"/>
              <w:left w:val="nil"/>
              <w:bottom w:val="nil"/>
              <w:right w:val="nil"/>
            </w:tcBorders>
          </w:tcPr>
          <w:p w:rsidR="00BF1C21" w:rsidRPr="00BF1C21" w:rsidRDefault="00BF1C21" w:rsidP="00BF1C21">
            <w:pPr>
              <w:autoSpaceDE w:val="0"/>
              <w:autoSpaceDN w:val="0"/>
              <w:rPr>
                <w:sz w:val="18"/>
                <w:szCs w:val="18"/>
              </w:rPr>
            </w:pPr>
          </w:p>
        </w:tc>
        <w:tc>
          <w:tcPr>
            <w:tcW w:w="6549" w:type="dxa"/>
            <w:tcBorders>
              <w:top w:val="nil"/>
              <w:left w:val="nil"/>
              <w:bottom w:val="nil"/>
              <w:right w:val="nil"/>
            </w:tcBorders>
          </w:tcPr>
          <w:p w:rsidR="00BF1C21" w:rsidRPr="00BF1C21" w:rsidRDefault="00BF1C21" w:rsidP="00BF1C21">
            <w:pPr>
              <w:autoSpaceDE w:val="0"/>
              <w:autoSpaceDN w:val="0"/>
              <w:jc w:val="center"/>
              <w:rPr>
                <w:sz w:val="18"/>
                <w:szCs w:val="18"/>
              </w:rPr>
            </w:pPr>
            <w:r w:rsidRPr="00BF1C21">
              <w:rPr>
                <w:sz w:val="18"/>
                <w:szCs w:val="18"/>
              </w:rPr>
              <w:t>(назначение объекта культурного наследия, общая площадь, площадь застройки)</w:t>
            </w:r>
          </w:p>
        </w:tc>
        <w:tc>
          <w:tcPr>
            <w:tcW w:w="170" w:type="dxa"/>
            <w:tcBorders>
              <w:top w:val="nil"/>
              <w:left w:val="nil"/>
              <w:bottom w:val="nil"/>
              <w:right w:val="nil"/>
            </w:tcBorders>
          </w:tcPr>
          <w:p w:rsidR="00BF1C21" w:rsidRPr="00BF1C21" w:rsidRDefault="00BF1C21" w:rsidP="00BF1C21">
            <w:pPr>
              <w:autoSpaceDE w:val="0"/>
              <w:autoSpaceDN w:val="0"/>
              <w:rPr>
                <w:sz w:val="18"/>
                <w:szCs w:val="18"/>
              </w:rPr>
            </w:pPr>
          </w:p>
        </w:tc>
      </w:tr>
    </w:tbl>
    <w:p w:rsidR="00BF1C21" w:rsidRPr="00BF1C21" w:rsidRDefault="00BF1C21" w:rsidP="00BF1C21">
      <w:pPr>
        <w:autoSpaceDE w:val="0"/>
        <w:autoSpaceDN w:val="0"/>
        <w:spacing w:before="360"/>
        <w:rPr>
          <w:sz w:val="20"/>
          <w:szCs w:val="20"/>
        </w:rPr>
      </w:pPr>
    </w:p>
    <w:p w:rsidR="00BF1C21" w:rsidRPr="00BF1C21" w:rsidRDefault="00BF1C21" w:rsidP="00BF1C21">
      <w:pPr>
        <w:pBdr>
          <w:top w:val="single" w:sz="4" w:space="1" w:color="auto"/>
        </w:pBdr>
        <w:autoSpaceDE w:val="0"/>
        <w:autoSpaceDN w:val="0"/>
        <w:jc w:val="center"/>
        <w:rPr>
          <w:sz w:val="18"/>
          <w:szCs w:val="18"/>
        </w:rPr>
      </w:pPr>
      <w:r w:rsidRPr="00BF1C21">
        <w:rPr>
          <w:sz w:val="18"/>
          <w:szCs w:val="18"/>
        </w:rPr>
        <w:t>(наименование органа государственной власти, принявшего решение о включении выявленного объекта</w:t>
      </w:r>
      <w:r w:rsidRPr="00BF1C21">
        <w:rPr>
          <w:sz w:val="18"/>
          <w:szCs w:val="18"/>
        </w:rPr>
        <w:br/>
        <w:t>культурного наследия в реестр, реквизиты этого решения)</w:t>
      </w:r>
    </w:p>
    <w:tbl>
      <w:tblPr>
        <w:tblW w:w="0" w:type="auto"/>
        <w:tblLayout w:type="fixed"/>
        <w:tblCellMar>
          <w:left w:w="28" w:type="dxa"/>
          <w:right w:w="28" w:type="dxa"/>
        </w:tblCellMar>
        <w:tblLook w:val="0000" w:firstRow="0" w:lastRow="0" w:firstColumn="0" w:lastColumn="0" w:noHBand="0" w:noVBand="0"/>
      </w:tblPr>
      <w:tblGrid>
        <w:gridCol w:w="3062"/>
        <w:gridCol w:w="3232"/>
        <w:gridCol w:w="369"/>
        <w:gridCol w:w="3317"/>
      </w:tblGrid>
      <w:tr w:rsidR="00BF1C21" w:rsidRPr="00BF1C21" w:rsidTr="00AE2387">
        <w:trPr>
          <w:cantSplit/>
        </w:trPr>
        <w:tc>
          <w:tcPr>
            <w:tcW w:w="3062" w:type="dxa"/>
            <w:tcBorders>
              <w:top w:val="nil"/>
              <w:left w:val="nil"/>
              <w:bottom w:val="nil"/>
              <w:right w:val="nil"/>
            </w:tcBorders>
            <w:vAlign w:val="bottom"/>
          </w:tcPr>
          <w:p w:rsidR="00BF1C21" w:rsidRPr="00BF1C21" w:rsidRDefault="00BF1C21" w:rsidP="00BF1C21">
            <w:pPr>
              <w:autoSpaceDE w:val="0"/>
              <w:autoSpaceDN w:val="0"/>
              <w:rPr>
                <w:sz w:val="20"/>
                <w:szCs w:val="20"/>
              </w:rPr>
            </w:pPr>
            <w:r w:rsidRPr="00BF1C21">
              <w:rPr>
                <w:sz w:val="20"/>
                <w:szCs w:val="20"/>
              </w:rPr>
              <w:t>регистрационный номер в реестре</w:t>
            </w:r>
          </w:p>
        </w:tc>
        <w:tc>
          <w:tcPr>
            <w:tcW w:w="3232"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c>
          <w:tcPr>
            <w:tcW w:w="369" w:type="dxa"/>
            <w:tcBorders>
              <w:top w:val="nil"/>
              <w:left w:val="nil"/>
              <w:bottom w:val="nil"/>
              <w:right w:val="nil"/>
            </w:tcBorders>
            <w:vAlign w:val="bottom"/>
          </w:tcPr>
          <w:p w:rsidR="00BF1C21" w:rsidRPr="00BF1C21" w:rsidRDefault="00BF1C21" w:rsidP="00BF1C21">
            <w:pPr>
              <w:autoSpaceDE w:val="0"/>
              <w:autoSpaceDN w:val="0"/>
              <w:jc w:val="center"/>
              <w:rPr>
                <w:sz w:val="20"/>
                <w:szCs w:val="20"/>
              </w:rPr>
            </w:pPr>
            <w:r w:rsidRPr="00BF1C21">
              <w:rPr>
                <w:sz w:val="20"/>
                <w:szCs w:val="20"/>
              </w:rPr>
              <w:t>от</w:t>
            </w:r>
          </w:p>
        </w:tc>
        <w:tc>
          <w:tcPr>
            <w:tcW w:w="3317" w:type="dxa"/>
            <w:tcBorders>
              <w:top w:val="nil"/>
              <w:left w:val="nil"/>
              <w:bottom w:val="single" w:sz="4" w:space="0" w:color="auto"/>
              <w:right w:val="nil"/>
            </w:tcBorders>
            <w:vAlign w:val="bottom"/>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spacing w:after="180"/>
        <w:ind w:left="6634"/>
        <w:jc w:val="center"/>
        <w:rPr>
          <w:sz w:val="18"/>
          <w:szCs w:val="18"/>
        </w:rPr>
      </w:pPr>
      <w:r w:rsidRPr="00BF1C21">
        <w:rPr>
          <w:sz w:val="18"/>
          <w:szCs w:val="18"/>
        </w:rPr>
        <w:t>(дата)</w:t>
      </w:r>
    </w:p>
    <w:p w:rsidR="00BF1C21" w:rsidRPr="00BF1C21" w:rsidRDefault="00BF1C21" w:rsidP="00BF1C21">
      <w:pPr>
        <w:autoSpaceDE w:val="0"/>
        <w:autoSpaceDN w:val="0"/>
        <w:spacing w:after="180"/>
        <w:jc w:val="both"/>
        <w:rPr>
          <w:b/>
          <w:bCs/>
          <w:sz w:val="20"/>
          <w:szCs w:val="20"/>
        </w:rPr>
      </w:pPr>
      <w:r w:rsidRPr="00BF1C21">
        <w:rPr>
          <w:b/>
          <w:bCs/>
          <w:sz w:val="20"/>
          <w:szCs w:val="20"/>
        </w:rPr>
        <w:t>4. Информация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4"/>
        <w:gridCol w:w="850"/>
        <w:gridCol w:w="851"/>
        <w:gridCol w:w="1644"/>
        <w:gridCol w:w="850"/>
        <w:gridCol w:w="851"/>
        <w:gridCol w:w="1588"/>
        <w:gridCol w:w="850"/>
        <w:gridCol w:w="851"/>
      </w:tblGrid>
      <w:tr w:rsidR="00BF1C21" w:rsidRPr="00BF1C21" w:rsidTr="00AE2387">
        <w:trPr>
          <w:cantSplit/>
        </w:trPr>
        <w:tc>
          <w:tcPr>
            <w:tcW w:w="9979" w:type="dxa"/>
            <w:gridSpan w:val="9"/>
          </w:tcPr>
          <w:p w:rsidR="00BF1C21" w:rsidRPr="00BF1C21" w:rsidRDefault="00BF1C21" w:rsidP="00BF1C21">
            <w:pPr>
              <w:keepNext/>
              <w:autoSpaceDE w:val="0"/>
              <w:autoSpaceDN w:val="0"/>
              <w:jc w:val="center"/>
              <w:rPr>
                <w:sz w:val="20"/>
                <w:szCs w:val="20"/>
              </w:rPr>
            </w:pPr>
            <w:r w:rsidRPr="00BF1C21">
              <w:rPr>
                <w:sz w:val="20"/>
                <w:szCs w:val="20"/>
              </w:rPr>
              <w:t>Информация о расчетных показателях минимально допустимого уровня обеспеченности территории</w:t>
            </w:r>
          </w:p>
        </w:tc>
      </w:tr>
      <w:tr w:rsidR="00BF1C21" w:rsidRPr="00BF1C21" w:rsidTr="00AE2387">
        <w:trPr>
          <w:cantSplit/>
        </w:trPr>
        <w:tc>
          <w:tcPr>
            <w:tcW w:w="3345" w:type="dxa"/>
            <w:gridSpan w:val="3"/>
          </w:tcPr>
          <w:p w:rsidR="00BF1C21" w:rsidRPr="00BF1C21" w:rsidRDefault="00BF1C21" w:rsidP="00BF1C21">
            <w:pPr>
              <w:autoSpaceDE w:val="0"/>
              <w:autoSpaceDN w:val="0"/>
              <w:jc w:val="center"/>
              <w:rPr>
                <w:sz w:val="20"/>
                <w:szCs w:val="20"/>
              </w:rPr>
            </w:pPr>
            <w:r w:rsidRPr="00BF1C21">
              <w:rPr>
                <w:sz w:val="20"/>
                <w:szCs w:val="20"/>
              </w:rPr>
              <w:t>Объекты коммунальной инфраструктуры</w:t>
            </w:r>
          </w:p>
        </w:tc>
        <w:tc>
          <w:tcPr>
            <w:tcW w:w="3345" w:type="dxa"/>
            <w:gridSpan w:val="3"/>
          </w:tcPr>
          <w:p w:rsidR="00BF1C21" w:rsidRPr="00BF1C21" w:rsidRDefault="00BF1C21" w:rsidP="00BF1C21">
            <w:pPr>
              <w:autoSpaceDE w:val="0"/>
              <w:autoSpaceDN w:val="0"/>
              <w:jc w:val="center"/>
              <w:rPr>
                <w:sz w:val="20"/>
                <w:szCs w:val="20"/>
              </w:rPr>
            </w:pPr>
            <w:r w:rsidRPr="00BF1C21">
              <w:rPr>
                <w:sz w:val="20"/>
                <w:szCs w:val="20"/>
              </w:rPr>
              <w:t>Объекты транспортной инфраструктуры</w:t>
            </w:r>
          </w:p>
        </w:tc>
        <w:tc>
          <w:tcPr>
            <w:tcW w:w="3289" w:type="dxa"/>
            <w:gridSpan w:val="3"/>
          </w:tcPr>
          <w:p w:rsidR="00BF1C21" w:rsidRPr="00BF1C21" w:rsidRDefault="00BF1C21" w:rsidP="00BF1C21">
            <w:pPr>
              <w:autoSpaceDE w:val="0"/>
              <w:autoSpaceDN w:val="0"/>
              <w:jc w:val="center"/>
              <w:rPr>
                <w:sz w:val="20"/>
                <w:szCs w:val="20"/>
              </w:rPr>
            </w:pPr>
            <w:r w:rsidRPr="00BF1C21">
              <w:rPr>
                <w:sz w:val="20"/>
                <w:szCs w:val="20"/>
              </w:rPr>
              <w:t>Объекты социальной инфраструктуры</w:t>
            </w:r>
          </w:p>
        </w:tc>
      </w:tr>
      <w:tr w:rsidR="00BF1C21" w:rsidRPr="00BF1C21" w:rsidTr="00AE2387">
        <w:tc>
          <w:tcPr>
            <w:tcW w:w="1644" w:type="dxa"/>
          </w:tcPr>
          <w:p w:rsidR="00BF1C21" w:rsidRPr="00BF1C21" w:rsidRDefault="00BF1C21" w:rsidP="00BF1C21">
            <w:pPr>
              <w:autoSpaceDE w:val="0"/>
              <w:autoSpaceDN w:val="0"/>
              <w:jc w:val="center"/>
              <w:rPr>
                <w:sz w:val="20"/>
                <w:szCs w:val="20"/>
              </w:rPr>
            </w:pPr>
            <w:r w:rsidRPr="00BF1C21">
              <w:rPr>
                <w:sz w:val="20"/>
                <w:szCs w:val="20"/>
              </w:rPr>
              <w:t>Наимено</w:t>
            </w:r>
            <w:r w:rsidRPr="00BF1C21">
              <w:rPr>
                <w:sz w:val="20"/>
                <w:szCs w:val="20"/>
              </w:rPr>
              <w:softHyphen/>
              <w:t>вание вида объекта</w:t>
            </w:r>
          </w:p>
        </w:tc>
        <w:tc>
          <w:tcPr>
            <w:tcW w:w="850" w:type="dxa"/>
          </w:tcPr>
          <w:p w:rsidR="00BF1C21" w:rsidRPr="00BF1C21" w:rsidRDefault="00BF1C21" w:rsidP="00BF1C21">
            <w:pPr>
              <w:autoSpaceDE w:val="0"/>
              <w:autoSpaceDN w:val="0"/>
              <w:jc w:val="center"/>
              <w:rPr>
                <w:sz w:val="20"/>
                <w:szCs w:val="20"/>
              </w:rPr>
            </w:pPr>
            <w:r w:rsidRPr="00BF1C21">
              <w:rPr>
                <w:sz w:val="20"/>
                <w:szCs w:val="20"/>
              </w:rPr>
              <w:t>Единица изме</w:t>
            </w:r>
            <w:r w:rsidRPr="00BF1C21">
              <w:rPr>
                <w:sz w:val="20"/>
                <w:szCs w:val="20"/>
              </w:rPr>
              <w:softHyphen/>
              <w:t>рения</w:t>
            </w:r>
          </w:p>
        </w:tc>
        <w:tc>
          <w:tcPr>
            <w:tcW w:w="851" w:type="dxa"/>
          </w:tcPr>
          <w:p w:rsidR="00BF1C21" w:rsidRPr="00BF1C21" w:rsidRDefault="00BF1C21" w:rsidP="00BF1C21">
            <w:pPr>
              <w:autoSpaceDE w:val="0"/>
              <w:autoSpaceDN w:val="0"/>
              <w:jc w:val="center"/>
              <w:rPr>
                <w:sz w:val="20"/>
                <w:szCs w:val="20"/>
              </w:rPr>
            </w:pPr>
            <w:r w:rsidRPr="00BF1C21">
              <w:rPr>
                <w:sz w:val="20"/>
                <w:szCs w:val="20"/>
              </w:rPr>
              <w:t>Расчет</w:t>
            </w:r>
            <w:r w:rsidRPr="00BF1C21">
              <w:rPr>
                <w:sz w:val="20"/>
                <w:szCs w:val="20"/>
              </w:rPr>
              <w:softHyphen/>
              <w:t>ный пока</w:t>
            </w:r>
            <w:r w:rsidRPr="00BF1C21">
              <w:rPr>
                <w:sz w:val="20"/>
                <w:szCs w:val="20"/>
              </w:rPr>
              <w:softHyphen/>
            </w:r>
            <w:r w:rsidRPr="00BF1C21">
              <w:rPr>
                <w:sz w:val="20"/>
                <w:szCs w:val="20"/>
              </w:rPr>
              <w:lastRenderedPageBreak/>
              <w:t>затель</w:t>
            </w:r>
          </w:p>
        </w:tc>
        <w:tc>
          <w:tcPr>
            <w:tcW w:w="1644" w:type="dxa"/>
          </w:tcPr>
          <w:p w:rsidR="00BF1C21" w:rsidRPr="00BF1C21" w:rsidRDefault="00BF1C21" w:rsidP="00BF1C21">
            <w:pPr>
              <w:autoSpaceDE w:val="0"/>
              <w:autoSpaceDN w:val="0"/>
              <w:jc w:val="center"/>
              <w:rPr>
                <w:sz w:val="20"/>
                <w:szCs w:val="20"/>
              </w:rPr>
            </w:pPr>
            <w:r w:rsidRPr="00BF1C21">
              <w:rPr>
                <w:sz w:val="20"/>
                <w:szCs w:val="20"/>
              </w:rPr>
              <w:lastRenderedPageBreak/>
              <w:t>Наимено</w:t>
            </w:r>
            <w:r w:rsidRPr="00BF1C21">
              <w:rPr>
                <w:sz w:val="20"/>
                <w:szCs w:val="20"/>
              </w:rPr>
              <w:softHyphen/>
              <w:t>вание вида объекта</w:t>
            </w:r>
          </w:p>
        </w:tc>
        <w:tc>
          <w:tcPr>
            <w:tcW w:w="850" w:type="dxa"/>
          </w:tcPr>
          <w:p w:rsidR="00BF1C21" w:rsidRPr="00BF1C21" w:rsidRDefault="00BF1C21" w:rsidP="00BF1C21">
            <w:pPr>
              <w:autoSpaceDE w:val="0"/>
              <w:autoSpaceDN w:val="0"/>
              <w:jc w:val="center"/>
              <w:rPr>
                <w:sz w:val="20"/>
                <w:szCs w:val="20"/>
              </w:rPr>
            </w:pPr>
            <w:r w:rsidRPr="00BF1C21">
              <w:rPr>
                <w:sz w:val="20"/>
                <w:szCs w:val="20"/>
              </w:rPr>
              <w:t>Единица изме</w:t>
            </w:r>
            <w:r w:rsidRPr="00BF1C21">
              <w:rPr>
                <w:sz w:val="20"/>
                <w:szCs w:val="20"/>
              </w:rPr>
              <w:softHyphen/>
              <w:t>рения</w:t>
            </w:r>
          </w:p>
        </w:tc>
        <w:tc>
          <w:tcPr>
            <w:tcW w:w="851" w:type="dxa"/>
          </w:tcPr>
          <w:p w:rsidR="00BF1C21" w:rsidRPr="00BF1C21" w:rsidRDefault="00BF1C21" w:rsidP="00BF1C21">
            <w:pPr>
              <w:autoSpaceDE w:val="0"/>
              <w:autoSpaceDN w:val="0"/>
              <w:jc w:val="center"/>
              <w:rPr>
                <w:sz w:val="20"/>
                <w:szCs w:val="20"/>
              </w:rPr>
            </w:pPr>
            <w:r w:rsidRPr="00BF1C21">
              <w:rPr>
                <w:sz w:val="20"/>
                <w:szCs w:val="20"/>
              </w:rPr>
              <w:t>Расчет</w:t>
            </w:r>
            <w:r w:rsidRPr="00BF1C21">
              <w:rPr>
                <w:sz w:val="20"/>
                <w:szCs w:val="20"/>
              </w:rPr>
              <w:softHyphen/>
              <w:t>ный пока</w:t>
            </w:r>
            <w:r w:rsidRPr="00BF1C21">
              <w:rPr>
                <w:sz w:val="20"/>
                <w:szCs w:val="20"/>
              </w:rPr>
              <w:softHyphen/>
            </w:r>
            <w:r w:rsidRPr="00BF1C21">
              <w:rPr>
                <w:sz w:val="20"/>
                <w:szCs w:val="20"/>
              </w:rPr>
              <w:lastRenderedPageBreak/>
              <w:t>затель</w:t>
            </w:r>
          </w:p>
        </w:tc>
        <w:tc>
          <w:tcPr>
            <w:tcW w:w="1588" w:type="dxa"/>
          </w:tcPr>
          <w:p w:rsidR="00BF1C21" w:rsidRPr="00BF1C21" w:rsidRDefault="00BF1C21" w:rsidP="00BF1C21">
            <w:pPr>
              <w:autoSpaceDE w:val="0"/>
              <w:autoSpaceDN w:val="0"/>
              <w:jc w:val="center"/>
              <w:rPr>
                <w:sz w:val="20"/>
                <w:szCs w:val="20"/>
              </w:rPr>
            </w:pPr>
            <w:r w:rsidRPr="00BF1C21">
              <w:rPr>
                <w:sz w:val="20"/>
                <w:szCs w:val="20"/>
              </w:rPr>
              <w:lastRenderedPageBreak/>
              <w:t>Наимено</w:t>
            </w:r>
            <w:r w:rsidRPr="00BF1C21">
              <w:rPr>
                <w:sz w:val="20"/>
                <w:szCs w:val="20"/>
              </w:rPr>
              <w:softHyphen/>
              <w:t>вание вида объекта</w:t>
            </w:r>
          </w:p>
        </w:tc>
        <w:tc>
          <w:tcPr>
            <w:tcW w:w="850" w:type="dxa"/>
          </w:tcPr>
          <w:p w:rsidR="00BF1C21" w:rsidRPr="00BF1C21" w:rsidRDefault="00BF1C21" w:rsidP="00BF1C21">
            <w:pPr>
              <w:autoSpaceDE w:val="0"/>
              <w:autoSpaceDN w:val="0"/>
              <w:jc w:val="center"/>
              <w:rPr>
                <w:sz w:val="20"/>
                <w:szCs w:val="20"/>
              </w:rPr>
            </w:pPr>
            <w:r w:rsidRPr="00BF1C21">
              <w:rPr>
                <w:sz w:val="20"/>
                <w:szCs w:val="20"/>
              </w:rPr>
              <w:t>Единица изме</w:t>
            </w:r>
            <w:r w:rsidRPr="00BF1C21">
              <w:rPr>
                <w:sz w:val="20"/>
                <w:szCs w:val="20"/>
              </w:rPr>
              <w:softHyphen/>
              <w:t>рения</w:t>
            </w:r>
          </w:p>
        </w:tc>
        <w:tc>
          <w:tcPr>
            <w:tcW w:w="851" w:type="dxa"/>
          </w:tcPr>
          <w:p w:rsidR="00BF1C21" w:rsidRPr="00BF1C21" w:rsidRDefault="00BF1C21" w:rsidP="00BF1C21">
            <w:pPr>
              <w:autoSpaceDE w:val="0"/>
              <w:autoSpaceDN w:val="0"/>
              <w:jc w:val="center"/>
              <w:rPr>
                <w:sz w:val="20"/>
                <w:szCs w:val="20"/>
              </w:rPr>
            </w:pPr>
            <w:r w:rsidRPr="00BF1C21">
              <w:rPr>
                <w:sz w:val="20"/>
                <w:szCs w:val="20"/>
              </w:rPr>
              <w:t>Расчет</w:t>
            </w:r>
            <w:r w:rsidRPr="00BF1C21">
              <w:rPr>
                <w:sz w:val="20"/>
                <w:szCs w:val="20"/>
              </w:rPr>
              <w:softHyphen/>
              <w:t>ный пока</w:t>
            </w:r>
            <w:r w:rsidRPr="00BF1C21">
              <w:rPr>
                <w:sz w:val="20"/>
                <w:szCs w:val="20"/>
              </w:rPr>
              <w:softHyphen/>
            </w:r>
            <w:r w:rsidRPr="00BF1C21">
              <w:rPr>
                <w:sz w:val="20"/>
                <w:szCs w:val="20"/>
              </w:rPr>
              <w:lastRenderedPageBreak/>
              <w:t>затель</w:t>
            </w:r>
          </w:p>
        </w:tc>
      </w:tr>
      <w:tr w:rsidR="00BF1C21" w:rsidRPr="00BF1C21" w:rsidTr="00AE2387">
        <w:tc>
          <w:tcPr>
            <w:tcW w:w="1644" w:type="dxa"/>
          </w:tcPr>
          <w:p w:rsidR="00BF1C21" w:rsidRPr="00BF1C21" w:rsidRDefault="00BF1C21" w:rsidP="00BF1C21">
            <w:pPr>
              <w:autoSpaceDE w:val="0"/>
              <w:autoSpaceDN w:val="0"/>
              <w:jc w:val="center"/>
              <w:rPr>
                <w:sz w:val="20"/>
                <w:szCs w:val="20"/>
              </w:rPr>
            </w:pPr>
            <w:r w:rsidRPr="00BF1C21">
              <w:rPr>
                <w:sz w:val="20"/>
                <w:szCs w:val="20"/>
              </w:rPr>
              <w:lastRenderedPageBreak/>
              <w:t>1</w:t>
            </w:r>
          </w:p>
        </w:tc>
        <w:tc>
          <w:tcPr>
            <w:tcW w:w="850" w:type="dxa"/>
          </w:tcPr>
          <w:p w:rsidR="00BF1C21" w:rsidRPr="00BF1C21" w:rsidRDefault="00BF1C21" w:rsidP="00BF1C21">
            <w:pPr>
              <w:autoSpaceDE w:val="0"/>
              <w:autoSpaceDN w:val="0"/>
              <w:jc w:val="center"/>
              <w:rPr>
                <w:sz w:val="20"/>
                <w:szCs w:val="20"/>
              </w:rPr>
            </w:pPr>
            <w:r w:rsidRPr="00BF1C21">
              <w:rPr>
                <w:sz w:val="20"/>
                <w:szCs w:val="20"/>
              </w:rPr>
              <w:t>2</w:t>
            </w:r>
          </w:p>
        </w:tc>
        <w:tc>
          <w:tcPr>
            <w:tcW w:w="851" w:type="dxa"/>
          </w:tcPr>
          <w:p w:rsidR="00BF1C21" w:rsidRPr="00BF1C21" w:rsidRDefault="00BF1C21" w:rsidP="00BF1C21">
            <w:pPr>
              <w:autoSpaceDE w:val="0"/>
              <w:autoSpaceDN w:val="0"/>
              <w:jc w:val="center"/>
              <w:rPr>
                <w:sz w:val="20"/>
                <w:szCs w:val="20"/>
              </w:rPr>
            </w:pPr>
            <w:r w:rsidRPr="00BF1C21">
              <w:rPr>
                <w:sz w:val="20"/>
                <w:szCs w:val="20"/>
              </w:rPr>
              <w:t>3</w:t>
            </w:r>
          </w:p>
        </w:tc>
        <w:tc>
          <w:tcPr>
            <w:tcW w:w="1644" w:type="dxa"/>
          </w:tcPr>
          <w:p w:rsidR="00BF1C21" w:rsidRPr="00BF1C21" w:rsidRDefault="00BF1C21" w:rsidP="00BF1C21">
            <w:pPr>
              <w:autoSpaceDE w:val="0"/>
              <w:autoSpaceDN w:val="0"/>
              <w:jc w:val="center"/>
              <w:rPr>
                <w:sz w:val="20"/>
                <w:szCs w:val="20"/>
              </w:rPr>
            </w:pPr>
            <w:r w:rsidRPr="00BF1C21">
              <w:rPr>
                <w:sz w:val="20"/>
                <w:szCs w:val="20"/>
              </w:rPr>
              <w:t>4</w:t>
            </w:r>
          </w:p>
        </w:tc>
        <w:tc>
          <w:tcPr>
            <w:tcW w:w="850" w:type="dxa"/>
          </w:tcPr>
          <w:p w:rsidR="00BF1C21" w:rsidRPr="00BF1C21" w:rsidRDefault="00BF1C21" w:rsidP="00BF1C21">
            <w:pPr>
              <w:autoSpaceDE w:val="0"/>
              <w:autoSpaceDN w:val="0"/>
              <w:jc w:val="center"/>
              <w:rPr>
                <w:sz w:val="20"/>
                <w:szCs w:val="20"/>
              </w:rPr>
            </w:pPr>
            <w:r w:rsidRPr="00BF1C21">
              <w:rPr>
                <w:sz w:val="20"/>
                <w:szCs w:val="20"/>
              </w:rPr>
              <w:t>5</w:t>
            </w:r>
          </w:p>
        </w:tc>
        <w:tc>
          <w:tcPr>
            <w:tcW w:w="851" w:type="dxa"/>
          </w:tcPr>
          <w:p w:rsidR="00BF1C21" w:rsidRPr="00BF1C21" w:rsidRDefault="00BF1C21" w:rsidP="00BF1C21">
            <w:pPr>
              <w:autoSpaceDE w:val="0"/>
              <w:autoSpaceDN w:val="0"/>
              <w:jc w:val="center"/>
              <w:rPr>
                <w:sz w:val="20"/>
                <w:szCs w:val="20"/>
              </w:rPr>
            </w:pPr>
            <w:r w:rsidRPr="00BF1C21">
              <w:rPr>
                <w:sz w:val="20"/>
                <w:szCs w:val="20"/>
              </w:rPr>
              <w:t>6</w:t>
            </w:r>
          </w:p>
        </w:tc>
        <w:tc>
          <w:tcPr>
            <w:tcW w:w="1588" w:type="dxa"/>
          </w:tcPr>
          <w:p w:rsidR="00BF1C21" w:rsidRPr="00BF1C21" w:rsidRDefault="00BF1C21" w:rsidP="00BF1C21">
            <w:pPr>
              <w:autoSpaceDE w:val="0"/>
              <w:autoSpaceDN w:val="0"/>
              <w:jc w:val="center"/>
              <w:rPr>
                <w:sz w:val="20"/>
                <w:szCs w:val="20"/>
              </w:rPr>
            </w:pPr>
            <w:r w:rsidRPr="00BF1C21">
              <w:rPr>
                <w:sz w:val="20"/>
                <w:szCs w:val="20"/>
              </w:rPr>
              <w:t>7</w:t>
            </w:r>
          </w:p>
        </w:tc>
        <w:tc>
          <w:tcPr>
            <w:tcW w:w="850" w:type="dxa"/>
          </w:tcPr>
          <w:p w:rsidR="00BF1C21" w:rsidRPr="00BF1C21" w:rsidRDefault="00BF1C21" w:rsidP="00BF1C21">
            <w:pPr>
              <w:autoSpaceDE w:val="0"/>
              <w:autoSpaceDN w:val="0"/>
              <w:jc w:val="center"/>
              <w:rPr>
                <w:sz w:val="20"/>
                <w:szCs w:val="20"/>
              </w:rPr>
            </w:pPr>
            <w:r w:rsidRPr="00BF1C21">
              <w:rPr>
                <w:sz w:val="20"/>
                <w:szCs w:val="20"/>
              </w:rPr>
              <w:t>8</w:t>
            </w:r>
          </w:p>
        </w:tc>
        <w:tc>
          <w:tcPr>
            <w:tcW w:w="851" w:type="dxa"/>
          </w:tcPr>
          <w:p w:rsidR="00BF1C21" w:rsidRPr="00BF1C21" w:rsidRDefault="00BF1C21" w:rsidP="00BF1C21">
            <w:pPr>
              <w:autoSpaceDE w:val="0"/>
              <w:autoSpaceDN w:val="0"/>
              <w:jc w:val="center"/>
              <w:rPr>
                <w:sz w:val="20"/>
                <w:szCs w:val="20"/>
              </w:rPr>
            </w:pPr>
            <w:r w:rsidRPr="00BF1C21">
              <w:rPr>
                <w:sz w:val="20"/>
                <w:szCs w:val="20"/>
              </w:rPr>
              <w:t>9</w:t>
            </w:r>
          </w:p>
        </w:tc>
      </w:tr>
      <w:tr w:rsidR="00BF1C21" w:rsidRPr="00BF1C21" w:rsidTr="00AE2387">
        <w:tc>
          <w:tcPr>
            <w:tcW w:w="1644" w:type="dxa"/>
          </w:tcPr>
          <w:p w:rsidR="00BF1C21" w:rsidRPr="00BF1C21" w:rsidRDefault="00BF1C21" w:rsidP="00BF1C21">
            <w:pPr>
              <w:autoSpaceDE w:val="0"/>
              <w:autoSpaceDN w:val="0"/>
              <w:rPr>
                <w:sz w:val="20"/>
                <w:szCs w:val="20"/>
              </w:rPr>
            </w:pPr>
          </w:p>
        </w:tc>
        <w:tc>
          <w:tcPr>
            <w:tcW w:w="850" w:type="dxa"/>
          </w:tcPr>
          <w:p w:rsidR="00BF1C21" w:rsidRPr="00BF1C21" w:rsidRDefault="00BF1C21" w:rsidP="00BF1C21">
            <w:pPr>
              <w:autoSpaceDE w:val="0"/>
              <w:autoSpaceDN w:val="0"/>
              <w:jc w:val="center"/>
              <w:rPr>
                <w:sz w:val="20"/>
                <w:szCs w:val="20"/>
              </w:rPr>
            </w:pPr>
          </w:p>
        </w:tc>
        <w:tc>
          <w:tcPr>
            <w:tcW w:w="851" w:type="dxa"/>
          </w:tcPr>
          <w:p w:rsidR="00BF1C21" w:rsidRPr="00BF1C21" w:rsidRDefault="00BF1C21" w:rsidP="00BF1C21">
            <w:pPr>
              <w:autoSpaceDE w:val="0"/>
              <w:autoSpaceDN w:val="0"/>
              <w:jc w:val="center"/>
              <w:rPr>
                <w:sz w:val="20"/>
                <w:szCs w:val="20"/>
              </w:rPr>
            </w:pPr>
          </w:p>
        </w:tc>
        <w:tc>
          <w:tcPr>
            <w:tcW w:w="1644" w:type="dxa"/>
          </w:tcPr>
          <w:p w:rsidR="00BF1C21" w:rsidRPr="00BF1C21" w:rsidRDefault="00BF1C21" w:rsidP="00BF1C21">
            <w:pPr>
              <w:autoSpaceDE w:val="0"/>
              <w:autoSpaceDN w:val="0"/>
              <w:rPr>
                <w:sz w:val="20"/>
                <w:szCs w:val="20"/>
              </w:rPr>
            </w:pPr>
          </w:p>
        </w:tc>
        <w:tc>
          <w:tcPr>
            <w:tcW w:w="850" w:type="dxa"/>
          </w:tcPr>
          <w:p w:rsidR="00BF1C21" w:rsidRPr="00BF1C21" w:rsidRDefault="00BF1C21" w:rsidP="00BF1C21">
            <w:pPr>
              <w:autoSpaceDE w:val="0"/>
              <w:autoSpaceDN w:val="0"/>
              <w:jc w:val="center"/>
              <w:rPr>
                <w:sz w:val="20"/>
                <w:szCs w:val="20"/>
              </w:rPr>
            </w:pPr>
          </w:p>
        </w:tc>
        <w:tc>
          <w:tcPr>
            <w:tcW w:w="851" w:type="dxa"/>
          </w:tcPr>
          <w:p w:rsidR="00BF1C21" w:rsidRPr="00BF1C21" w:rsidRDefault="00BF1C21" w:rsidP="00BF1C21">
            <w:pPr>
              <w:autoSpaceDE w:val="0"/>
              <w:autoSpaceDN w:val="0"/>
              <w:jc w:val="center"/>
              <w:rPr>
                <w:sz w:val="20"/>
                <w:szCs w:val="20"/>
              </w:rPr>
            </w:pPr>
          </w:p>
        </w:tc>
        <w:tc>
          <w:tcPr>
            <w:tcW w:w="1588" w:type="dxa"/>
          </w:tcPr>
          <w:p w:rsidR="00BF1C21" w:rsidRPr="00BF1C21" w:rsidRDefault="00BF1C21" w:rsidP="00BF1C21">
            <w:pPr>
              <w:autoSpaceDE w:val="0"/>
              <w:autoSpaceDN w:val="0"/>
              <w:rPr>
                <w:sz w:val="20"/>
                <w:szCs w:val="20"/>
              </w:rPr>
            </w:pPr>
          </w:p>
        </w:tc>
        <w:tc>
          <w:tcPr>
            <w:tcW w:w="850" w:type="dxa"/>
          </w:tcPr>
          <w:p w:rsidR="00BF1C21" w:rsidRPr="00BF1C21" w:rsidRDefault="00BF1C21" w:rsidP="00BF1C21">
            <w:pPr>
              <w:autoSpaceDE w:val="0"/>
              <w:autoSpaceDN w:val="0"/>
              <w:jc w:val="center"/>
              <w:rPr>
                <w:sz w:val="20"/>
                <w:szCs w:val="20"/>
              </w:rPr>
            </w:pPr>
          </w:p>
        </w:tc>
        <w:tc>
          <w:tcPr>
            <w:tcW w:w="851" w:type="dxa"/>
          </w:tcPr>
          <w:p w:rsidR="00BF1C21" w:rsidRPr="00BF1C21" w:rsidRDefault="00BF1C21" w:rsidP="00BF1C21">
            <w:pPr>
              <w:autoSpaceDE w:val="0"/>
              <w:autoSpaceDN w:val="0"/>
              <w:jc w:val="center"/>
              <w:rPr>
                <w:sz w:val="20"/>
                <w:szCs w:val="20"/>
              </w:rPr>
            </w:pPr>
          </w:p>
        </w:tc>
      </w:tr>
      <w:tr w:rsidR="00BF1C21" w:rsidRPr="00BF1C21" w:rsidTr="00AE2387">
        <w:trPr>
          <w:cantSplit/>
        </w:trPr>
        <w:tc>
          <w:tcPr>
            <w:tcW w:w="9979" w:type="dxa"/>
            <w:gridSpan w:val="9"/>
          </w:tcPr>
          <w:p w:rsidR="00BF1C21" w:rsidRPr="00BF1C21" w:rsidRDefault="00BF1C21" w:rsidP="00BF1C21">
            <w:pPr>
              <w:autoSpaceDE w:val="0"/>
              <w:autoSpaceDN w:val="0"/>
              <w:jc w:val="center"/>
              <w:rPr>
                <w:sz w:val="20"/>
                <w:szCs w:val="20"/>
              </w:rPr>
            </w:pPr>
            <w:r w:rsidRPr="00BF1C21">
              <w:rPr>
                <w:sz w:val="20"/>
                <w:szCs w:val="20"/>
              </w:rPr>
              <w:t>Информация о расчетных показателях максимально допустимого уровня территориальной доступности</w:t>
            </w:r>
          </w:p>
        </w:tc>
      </w:tr>
      <w:tr w:rsidR="00BF1C21" w:rsidRPr="00BF1C21" w:rsidTr="00AE2387">
        <w:tc>
          <w:tcPr>
            <w:tcW w:w="1644" w:type="dxa"/>
          </w:tcPr>
          <w:p w:rsidR="00BF1C21" w:rsidRPr="00BF1C21" w:rsidRDefault="00BF1C21" w:rsidP="00BF1C21">
            <w:pPr>
              <w:autoSpaceDE w:val="0"/>
              <w:autoSpaceDN w:val="0"/>
              <w:jc w:val="center"/>
              <w:rPr>
                <w:sz w:val="20"/>
                <w:szCs w:val="20"/>
              </w:rPr>
            </w:pPr>
            <w:r w:rsidRPr="00BF1C21">
              <w:rPr>
                <w:sz w:val="20"/>
                <w:szCs w:val="20"/>
              </w:rPr>
              <w:t>Наимено</w:t>
            </w:r>
            <w:r w:rsidRPr="00BF1C21">
              <w:rPr>
                <w:sz w:val="20"/>
                <w:szCs w:val="20"/>
              </w:rPr>
              <w:softHyphen/>
              <w:t>вание вида объекта</w:t>
            </w:r>
          </w:p>
        </w:tc>
        <w:tc>
          <w:tcPr>
            <w:tcW w:w="850" w:type="dxa"/>
          </w:tcPr>
          <w:p w:rsidR="00BF1C21" w:rsidRPr="00BF1C21" w:rsidRDefault="00BF1C21" w:rsidP="00BF1C21">
            <w:pPr>
              <w:autoSpaceDE w:val="0"/>
              <w:autoSpaceDN w:val="0"/>
              <w:jc w:val="center"/>
              <w:rPr>
                <w:sz w:val="20"/>
                <w:szCs w:val="20"/>
              </w:rPr>
            </w:pPr>
            <w:r w:rsidRPr="00BF1C21">
              <w:rPr>
                <w:sz w:val="20"/>
                <w:szCs w:val="20"/>
              </w:rPr>
              <w:t>Единица изме</w:t>
            </w:r>
            <w:r w:rsidRPr="00BF1C21">
              <w:rPr>
                <w:sz w:val="20"/>
                <w:szCs w:val="20"/>
              </w:rPr>
              <w:softHyphen/>
              <w:t>рения</w:t>
            </w:r>
          </w:p>
        </w:tc>
        <w:tc>
          <w:tcPr>
            <w:tcW w:w="851" w:type="dxa"/>
          </w:tcPr>
          <w:p w:rsidR="00BF1C21" w:rsidRPr="00BF1C21" w:rsidRDefault="00BF1C21" w:rsidP="00BF1C21">
            <w:pPr>
              <w:autoSpaceDE w:val="0"/>
              <w:autoSpaceDN w:val="0"/>
              <w:jc w:val="center"/>
              <w:rPr>
                <w:sz w:val="20"/>
                <w:szCs w:val="20"/>
              </w:rPr>
            </w:pPr>
            <w:r w:rsidRPr="00BF1C21">
              <w:rPr>
                <w:sz w:val="20"/>
                <w:szCs w:val="20"/>
              </w:rPr>
              <w:t>Расчет</w:t>
            </w:r>
            <w:r w:rsidRPr="00BF1C21">
              <w:rPr>
                <w:sz w:val="20"/>
                <w:szCs w:val="20"/>
              </w:rPr>
              <w:softHyphen/>
              <w:t>ный пока</w:t>
            </w:r>
            <w:r w:rsidRPr="00BF1C21">
              <w:rPr>
                <w:sz w:val="20"/>
                <w:szCs w:val="20"/>
              </w:rPr>
              <w:softHyphen/>
              <w:t>затель</w:t>
            </w:r>
          </w:p>
        </w:tc>
        <w:tc>
          <w:tcPr>
            <w:tcW w:w="1644" w:type="dxa"/>
          </w:tcPr>
          <w:p w:rsidR="00BF1C21" w:rsidRPr="00BF1C21" w:rsidRDefault="00BF1C21" w:rsidP="00BF1C21">
            <w:pPr>
              <w:autoSpaceDE w:val="0"/>
              <w:autoSpaceDN w:val="0"/>
              <w:jc w:val="center"/>
              <w:rPr>
                <w:sz w:val="20"/>
                <w:szCs w:val="20"/>
              </w:rPr>
            </w:pPr>
            <w:r w:rsidRPr="00BF1C21">
              <w:rPr>
                <w:sz w:val="20"/>
                <w:szCs w:val="20"/>
              </w:rPr>
              <w:t>Наимено</w:t>
            </w:r>
            <w:r w:rsidRPr="00BF1C21">
              <w:rPr>
                <w:sz w:val="20"/>
                <w:szCs w:val="20"/>
              </w:rPr>
              <w:softHyphen/>
              <w:t>вание вида объекта</w:t>
            </w:r>
          </w:p>
        </w:tc>
        <w:tc>
          <w:tcPr>
            <w:tcW w:w="850" w:type="dxa"/>
          </w:tcPr>
          <w:p w:rsidR="00BF1C21" w:rsidRPr="00BF1C21" w:rsidRDefault="00BF1C21" w:rsidP="00BF1C21">
            <w:pPr>
              <w:autoSpaceDE w:val="0"/>
              <w:autoSpaceDN w:val="0"/>
              <w:jc w:val="center"/>
              <w:rPr>
                <w:sz w:val="20"/>
                <w:szCs w:val="20"/>
              </w:rPr>
            </w:pPr>
            <w:r w:rsidRPr="00BF1C21">
              <w:rPr>
                <w:sz w:val="20"/>
                <w:szCs w:val="20"/>
              </w:rPr>
              <w:t>Единица изме</w:t>
            </w:r>
            <w:r w:rsidRPr="00BF1C21">
              <w:rPr>
                <w:sz w:val="20"/>
                <w:szCs w:val="20"/>
              </w:rPr>
              <w:softHyphen/>
              <w:t>рения</w:t>
            </w:r>
          </w:p>
        </w:tc>
        <w:tc>
          <w:tcPr>
            <w:tcW w:w="851" w:type="dxa"/>
          </w:tcPr>
          <w:p w:rsidR="00BF1C21" w:rsidRPr="00BF1C21" w:rsidRDefault="00BF1C21" w:rsidP="00BF1C21">
            <w:pPr>
              <w:autoSpaceDE w:val="0"/>
              <w:autoSpaceDN w:val="0"/>
              <w:jc w:val="center"/>
              <w:rPr>
                <w:sz w:val="20"/>
                <w:szCs w:val="20"/>
              </w:rPr>
            </w:pPr>
            <w:r w:rsidRPr="00BF1C21">
              <w:rPr>
                <w:sz w:val="20"/>
                <w:szCs w:val="20"/>
              </w:rPr>
              <w:t>Расчет</w:t>
            </w:r>
            <w:r w:rsidRPr="00BF1C21">
              <w:rPr>
                <w:sz w:val="20"/>
                <w:szCs w:val="20"/>
              </w:rPr>
              <w:softHyphen/>
              <w:t>ный пока</w:t>
            </w:r>
            <w:r w:rsidRPr="00BF1C21">
              <w:rPr>
                <w:sz w:val="20"/>
                <w:szCs w:val="20"/>
              </w:rPr>
              <w:softHyphen/>
              <w:t>затель</w:t>
            </w:r>
          </w:p>
        </w:tc>
        <w:tc>
          <w:tcPr>
            <w:tcW w:w="1588" w:type="dxa"/>
          </w:tcPr>
          <w:p w:rsidR="00BF1C21" w:rsidRPr="00BF1C21" w:rsidRDefault="00BF1C21" w:rsidP="00BF1C21">
            <w:pPr>
              <w:autoSpaceDE w:val="0"/>
              <w:autoSpaceDN w:val="0"/>
              <w:jc w:val="center"/>
              <w:rPr>
                <w:sz w:val="20"/>
                <w:szCs w:val="20"/>
              </w:rPr>
            </w:pPr>
            <w:r w:rsidRPr="00BF1C21">
              <w:rPr>
                <w:sz w:val="20"/>
                <w:szCs w:val="20"/>
              </w:rPr>
              <w:t>Наимено</w:t>
            </w:r>
            <w:r w:rsidRPr="00BF1C21">
              <w:rPr>
                <w:sz w:val="20"/>
                <w:szCs w:val="20"/>
              </w:rPr>
              <w:softHyphen/>
              <w:t>вание вида объекта</w:t>
            </w:r>
          </w:p>
        </w:tc>
        <w:tc>
          <w:tcPr>
            <w:tcW w:w="850" w:type="dxa"/>
          </w:tcPr>
          <w:p w:rsidR="00BF1C21" w:rsidRPr="00BF1C21" w:rsidRDefault="00BF1C21" w:rsidP="00BF1C21">
            <w:pPr>
              <w:autoSpaceDE w:val="0"/>
              <w:autoSpaceDN w:val="0"/>
              <w:jc w:val="center"/>
              <w:rPr>
                <w:sz w:val="20"/>
                <w:szCs w:val="20"/>
              </w:rPr>
            </w:pPr>
            <w:r w:rsidRPr="00BF1C21">
              <w:rPr>
                <w:sz w:val="20"/>
                <w:szCs w:val="20"/>
              </w:rPr>
              <w:t>Единица изме</w:t>
            </w:r>
            <w:r w:rsidRPr="00BF1C21">
              <w:rPr>
                <w:sz w:val="20"/>
                <w:szCs w:val="20"/>
              </w:rPr>
              <w:softHyphen/>
              <w:t>рения</w:t>
            </w:r>
          </w:p>
        </w:tc>
        <w:tc>
          <w:tcPr>
            <w:tcW w:w="851" w:type="dxa"/>
          </w:tcPr>
          <w:p w:rsidR="00BF1C21" w:rsidRPr="00BF1C21" w:rsidRDefault="00BF1C21" w:rsidP="00BF1C21">
            <w:pPr>
              <w:autoSpaceDE w:val="0"/>
              <w:autoSpaceDN w:val="0"/>
              <w:jc w:val="center"/>
              <w:rPr>
                <w:sz w:val="20"/>
                <w:szCs w:val="20"/>
              </w:rPr>
            </w:pPr>
            <w:r w:rsidRPr="00BF1C21">
              <w:rPr>
                <w:sz w:val="20"/>
                <w:szCs w:val="20"/>
              </w:rPr>
              <w:t>Расчет</w:t>
            </w:r>
            <w:r w:rsidRPr="00BF1C21">
              <w:rPr>
                <w:sz w:val="20"/>
                <w:szCs w:val="20"/>
              </w:rPr>
              <w:softHyphen/>
              <w:t>ный пока</w:t>
            </w:r>
            <w:r w:rsidRPr="00BF1C21">
              <w:rPr>
                <w:sz w:val="20"/>
                <w:szCs w:val="20"/>
              </w:rPr>
              <w:softHyphen/>
              <w:t>затель</w:t>
            </w:r>
          </w:p>
        </w:tc>
      </w:tr>
      <w:tr w:rsidR="00BF1C21" w:rsidRPr="00BF1C21" w:rsidTr="00AE2387">
        <w:tc>
          <w:tcPr>
            <w:tcW w:w="1644" w:type="dxa"/>
          </w:tcPr>
          <w:p w:rsidR="00BF1C21" w:rsidRPr="00BF1C21" w:rsidRDefault="00BF1C21" w:rsidP="00BF1C21">
            <w:pPr>
              <w:autoSpaceDE w:val="0"/>
              <w:autoSpaceDN w:val="0"/>
              <w:jc w:val="center"/>
              <w:rPr>
                <w:sz w:val="20"/>
                <w:szCs w:val="20"/>
              </w:rPr>
            </w:pPr>
            <w:r w:rsidRPr="00BF1C21">
              <w:rPr>
                <w:sz w:val="20"/>
                <w:szCs w:val="20"/>
              </w:rPr>
              <w:t>1</w:t>
            </w:r>
          </w:p>
        </w:tc>
        <w:tc>
          <w:tcPr>
            <w:tcW w:w="850" w:type="dxa"/>
          </w:tcPr>
          <w:p w:rsidR="00BF1C21" w:rsidRPr="00BF1C21" w:rsidRDefault="00BF1C21" w:rsidP="00BF1C21">
            <w:pPr>
              <w:autoSpaceDE w:val="0"/>
              <w:autoSpaceDN w:val="0"/>
              <w:jc w:val="center"/>
              <w:rPr>
                <w:sz w:val="20"/>
                <w:szCs w:val="20"/>
              </w:rPr>
            </w:pPr>
            <w:r w:rsidRPr="00BF1C21">
              <w:rPr>
                <w:sz w:val="20"/>
                <w:szCs w:val="20"/>
              </w:rPr>
              <w:t>2</w:t>
            </w:r>
          </w:p>
        </w:tc>
        <w:tc>
          <w:tcPr>
            <w:tcW w:w="851" w:type="dxa"/>
          </w:tcPr>
          <w:p w:rsidR="00BF1C21" w:rsidRPr="00BF1C21" w:rsidRDefault="00BF1C21" w:rsidP="00BF1C21">
            <w:pPr>
              <w:autoSpaceDE w:val="0"/>
              <w:autoSpaceDN w:val="0"/>
              <w:jc w:val="center"/>
              <w:rPr>
                <w:sz w:val="20"/>
                <w:szCs w:val="20"/>
              </w:rPr>
            </w:pPr>
            <w:r w:rsidRPr="00BF1C21">
              <w:rPr>
                <w:sz w:val="20"/>
                <w:szCs w:val="20"/>
              </w:rPr>
              <w:t>3</w:t>
            </w:r>
          </w:p>
        </w:tc>
        <w:tc>
          <w:tcPr>
            <w:tcW w:w="1644" w:type="dxa"/>
          </w:tcPr>
          <w:p w:rsidR="00BF1C21" w:rsidRPr="00BF1C21" w:rsidRDefault="00BF1C21" w:rsidP="00BF1C21">
            <w:pPr>
              <w:autoSpaceDE w:val="0"/>
              <w:autoSpaceDN w:val="0"/>
              <w:jc w:val="center"/>
              <w:rPr>
                <w:sz w:val="20"/>
                <w:szCs w:val="20"/>
              </w:rPr>
            </w:pPr>
            <w:r w:rsidRPr="00BF1C21">
              <w:rPr>
                <w:sz w:val="20"/>
                <w:szCs w:val="20"/>
              </w:rPr>
              <w:t>4</w:t>
            </w:r>
          </w:p>
        </w:tc>
        <w:tc>
          <w:tcPr>
            <w:tcW w:w="850" w:type="dxa"/>
          </w:tcPr>
          <w:p w:rsidR="00BF1C21" w:rsidRPr="00BF1C21" w:rsidRDefault="00BF1C21" w:rsidP="00BF1C21">
            <w:pPr>
              <w:autoSpaceDE w:val="0"/>
              <w:autoSpaceDN w:val="0"/>
              <w:jc w:val="center"/>
              <w:rPr>
                <w:sz w:val="20"/>
                <w:szCs w:val="20"/>
              </w:rPr>
            </w:pPr>
            <w:r w:rsidRPr="00BF1C21">
              <w:rPr>
                <w:sz w:val="20"/>
                <w:szCs w:val="20"/>
              </w:rPr>
              <w:t>5</w:t>
            </w:r>
          </w:p>
        </w:tc>
        <w:tc>
          <w:tcPr>
            <w:tcW w:w="851" w:type="dxa"/>
          </w:tcPr>
          <w:p w:rsidR="00BF1C21" w:rsidRPr="00BF1C21" w:rsidRDefault="00BF1C21" w:rsidP="00BF1C21">
            <w:pPr>
              <w:autoSpaceDE w:val="0"/>
              <w:autoSpaceDN w:val="0"/>
              <w:jc w:val="center"/>
              <w:rPr>
                <w:sz w:val="20"/>
                <w:szCs w:val="20"/>
              </w:rPr>
            </w:pPr>
            <w:r w:rsidRPr="00BF1C21">
              <w:rPr>
                <w:sz w:val="20"/>
                <w:szCs w:val="20"/>
              </w:rPr>
              <w:t>6</w:t>
            </w:r>
          </w:p>
        </w:tc>
        <w:tc>
          <w:tcPr>
            <w:tcW w:w="1588" w:type="dxa"/>
          </w:tcPr>
          <w:p w:rsidR="00BF1C21" w:rsidRPr="00BF1C21" w:rsidRDefault="00BF1C21" w:rsidP="00BF1C21">
            <w:pPr>
              <w:autoSpaceDE w:val="0"/>
              <w:autoSpaceDN w:val="0"/>
              <w:jc w:val="center"/>
              <w:rPr>
                <w:sz w:val="20"/>
                <w:szCs w:val="20"/>
              </w:rPr>
            </w:pPr>
            <w:r w:rsidRPr="00BF1C21">
              <w:rPr>
                <w:sz w:val="20"/>
                <w:szCs w:val="20"/>
              </w:rPr>
              <w:t>7</w:t>
            </w:r>
          </w:p>
        </w:tc>
        <w:tc>
          <w:tcPr>
            <w:tcW w:w="850" w:type="dxa"/>
          </w:tcPr>
          <w:p w:rsidR="00BF1C21" w:rsidRPr="00BF1C21" w:rsidRDefault="00BF1C21" w:rsidP="00BF1C21">
            <w:pPr>
              <w:autoSpaceDE w:val="0"/>
              <w:autoSpaceDN w:val="0"/>
              <w:jc w:val="center"/>
              <w:rPr>
                <w:sz w:val="20"/>
                <w:szCs w:val="20"/>
              </w:rPr>
            </w:pPr>
            <w:r w:rsidRPr="00BF1C21">
              <w:rPr>
                <w:sz w:val="20"/>
                <w:szCs w:val="20"/>
              </w:rPr>
              <w:t>8</w:t>
            </w:r>
          </w:p>
        </w:tc>
        <w:tc>
          <w:tcPr>
            <w:tcW w:w="851" w:type="dxa"/>
          </w:tcPr>
          <w:p w:rsidR="00BF1C21" w:rsidRPr="00BF1C21" w:rsidRDefault="00BF1C21" w:rsidP="00BF1C21">
            <w:pPr>
              <w:autoSpaceDE w:val="0"/>
              <w:autoSpaceDN w:val="0"/>
              <w:jc w:val="center"/>
              <w:rPr>
                <w:sz w:val="20"/>
                <w:szCs w:val="20"/>
              </w:rPr>
            </w:pPr>
            <w:r w:rsidRPr="00BF1C21">
              <w:rPr>
                <w:sz w:val="20"/>
                <w:szCs w:val="20"/>
              </w:rPr>
              <w:t>9</w:t>
            </w:r>
          </w:p>
        </w:tc>
      </w:tr>
      <w:tr w:rsidR="00BF1C21" w:rsidRPr="00BF1C21" w:rsidTr="00AE2387">
        <w:tc>
          <w:tcPr>
            <w:tcW w:w="1644" w:type="dxa"/>
          </w:tcPr>
          <w:p w:rsidR="00BF1C21" w:rsidRPr="00BF1C21" w:rsidRDefault="00BF1C21" w:rsidP="00BF1C21">
            <w:pPr>
              <w:autoSpaceDE w:val="0"/>
              <w:autoSpaceDN w:val="0"/>
              <w:rPr>
                <w:sz w:val="20"/>
                <w:szCs w:val="20"/>
              </w:rPr>
            </w:pPr>
          </w:p>
        </w:tc>
        <w:tc>
          <w:tcPr>
            <w:tcW w:w="850" w:type="dxa"/>
          </w:tcPr>
          <w:p w:rsidR="00BF1C21" w:rsidRPr="00BF1C21" w:rsidRDefault="00BF1C21" w:rsidP="00BF1C21">
            <w:pPr>
              <w:autoSpaceDE w:val="0"/>
              <w:autoSpaceDN w:val="0"/>
              <w:jc w:val="center"/>
              <w:rPr>
                <w:sz w:val="20"/>
                <w:szCs w:val="20"/>
              </w:rPr>
            </w:pPr>
          </w:p>
        </w:tc>
        <w:tc>
          <w:tcPr>
            <w:tcW w:w="851" w:type="dxa"/>
          </w:tcPr>
          <w:p w:rsidR="00BF1C21" w:rsidRPr="00BF1C21" w:rsidRDefault="00BF1C21" w:rsidP="00BF1C21">
            <w:pPr>
              <w:autoSpaceDE w:val="0"/>
              <w:autoSpaceDN w:val="0"/>
              <w:jc w:val="center"/>
              <w:rPr>
                <w:sz w:val="20"/>
                <w:szCs w:val="20"/>
              </w:rPr>
            </w:pPr>
          </w:p>
        </w:tc>
        <w:tc>
          <w:tcPr>
            <w:tcW w:w="1644" w:type="dxa"/>
          </w:tcPr>
          <w:p w:rsidR="00BF1C21" w:rsidRPr="00BF1C21" w:rsidRDefault="00BF1C21" w:rsidP="00BF1C21">
            <w:pPr>
              <w:autoSpaceDE w:val="0"/>
              <w:autoSpaceDN w:val="0"/>
              <w:rPr>
                <w:sz w:val="20"/>
                <w:szCs w:val="20"/>
              </w:rPr>
            </w:pPr>
          </w:p>
        </w:tc>
        <w:tc>
          <w:tcPr>
            <w:tcW w:w="850" w:type="dxa"/>
          </w:tcPr>
          <w:p w:rsidR="00BF1C21" w:rsidRPr="00BF1C21" w:rsidRDefault="00BF1C21" w:rsidP="00BF1C21">
            <w:pPr>
              <w:autoSpaceDE w:val="0"/>
              <w:autoSpaceDN w:val="0"/>
              <w:jc w:val="center"/>
              <w:rPr>
                <w:sz w:val="20"/>
                <w:szCs w:val="20"/>
              </w:rPr>
            </w:pPr>
          </w:p>
        </w:tc>
        <w:tc>
          <w:tcPr>
            <w:tcW w:w="851" w:type="dxa"/>
          </w:tcPr>
          <w:p w:rsidR="00BF1C21" w:rsidRPr="00BF1C21" w:rsidRDefault="00BF1C21" w:rsidP="00BF1C21">
            <w:pPr>
              <w:autoSpaceDE w:val="0"/>
              <w:autoSpaceDN w:val="0"/>
              <w:jc w:val="center"/>
              <w:rPr>
                <w:sz w:val="20"/>
                <w:szCs w:val="20"/>
              </w:rPr>
            </w:pPr>
          </w:p>
        </w:tc>
        <w:tc>
          <w:tcPr>
            <w:tcW w:w="1588" w:type="dxa"/>
          </w:tcPr>
          <w:p w:rsidR="00BF1C21" w:rsidRPr="00BF1C21" w:rsidRDefault="00BF1C21" w:rsidP="00BF1C21">
            <w:pPr>
              <w:autoSpaceDE w:val="0"/>
              <w:autoSpaceDN w:val="0"/>
              <w:rPr>
                <w:sz w:val="20"/>
                <w:szCs w:val="20"/>
              </w:rPr>
            </w:pPr>
          </w:p>
        </w:tc>
        <w:tc>
          <w:tcPr>
            <w:tcW w:w="850" w:type="dxa"/>
          </w:tcPr>
          <w:p w:rsidR="00BF1C21" w:rsidRPr="00BF1C21" w:rsidRDefault="00BF1C21" w:rsidP="00BF1C21">
            <w:pPr>
              <w:autoSpaceDE w:val="0"/>
              <w:autoSpaceDN w:val="0"/>
              <w:jc w:val="center"/>
              <w:rPr>
                <w:sz w:val="20"/>
                <w:szCs w:val="20"/>
              </w:rPr>
            </w:pPr>
          </w:p>
        </w:tc>
        <w:tc>
          <w:tcPr>
            <w:tcW w:w="851" w:type="dxa"/>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spacing w:before="240"/>
        <w:jc w:val="both"/>
        <w:rPr>
          <w:b/>
          <w:bCs/>
          <w:sz w:val="20"/>
          <w:szCs w:val="20"/>
        </w:rPr>
      </w:pPr>
      <w:r w:rsidRPr="00BF1C21">
        <w:rPr>
          <w:b/>
          <w:bCs/>
          <w:sz w:val="20"/>
          <w:szCs w:val="20"/>
        </w:rPr>
        <w:t xml:space="preserve">5. Информация об ограничениях использования земельного участка, в том </w:t>
      </w:r>
      <w:proofErr w:type="gramStart"/>
      <w:r w:rsidRPr="00BF1C21">
        <w:rPr>
          <w:b/>
          <w:bCs/>
          <w:sz w:val="20"/>
          <w:szCs w:val="20"/>
        </w:rPr>
        <w:t>числе</w:t>
      </w:r>
      <w:proofErr w:type="gramEnd"/>
      <w:r w:rsidRPr="00BF1C21">
        <w:rPr>
          <w:b/>
          <w:bCs/>
          <w:sz w:val="20"/>
          <w:szCs w:val="20"/>
        </w:rPr>
        <w:t xml:space="preserve"> если земельный участок полностью или частично расположен в границах зон с особыми условиями использования территорий</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240"/>
        <w:rPr>
          <w:sz w:val="2"/>
          <w:szCs w:val="2"/>
        </w:rPr>
      </w:pPr>
    </w:p>
    <w:p w:rsidR="00BF1C21" w:rsidRPr="00BF1C21" w:rsidRDefault="00BF1C21" w:rsidP="00BF1C21">
      <w:pPr>
        <w:autoSpaceDE w:val="0"/>
        <w:autoSpaceDN w:val="0"/>
        <w:spacing w:after="240"/>
        <w:jc w:val="both"/>
        <w:rPr>
          <w:b/>
          <w:bCs/>
          <w:sz w:val="20"/>
          <w:szCs w:val="20"/>
        </w:rPr>
      </w:pPr>
      <w:r w:rsidRPr="00BF1C21">
        <w:rPr>
          <w:b/>
          <w:bCs/>
          <w:sz w:val="20"/>
          <w:szCs w:val="20"/>
        </w:rPr>
        <w:t>6. Информация о границах зон с особыми условиями использования территорий, если земельный участок полностью или частично расположен в границах таких зон: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1814"/>
        <w:gridCol w:w="2948"/>
        <w:gridCol w:w="2949"/>
      </w:tblGrid>
      <w:tr w:rsidR="00BF1C21" w:rsidRPr="00BF1C21" w:rsidTr="00AE2387">
        <w:trPr>
          <w:cantSplit/>
          <w:trHeight w:val="900"/>
        </w:trPr>
        <w:tc>
          <w:tcPr>
            <w:tcW w:w="2268" w:type="dxa"/>
            <w:vMerge w:val="restart"/>
          </w:tcPr>
          <w:p w:rsidR="00BF1C21" w:rsidRPr="00BF1C21" w:rsidRDefault="00BF1C21" w:rsidP="00BF1C21">
            <w:pPr>
              <w:autoSpaceDE w:val="0"/>
              <w:autoSpaceDN w:val="0"/>
              <w:jc w:val="center"/>
              <w:rPr>
                <w:sz w:val="20"/>
                <w:szCs w:val="20"/>
              </w:rPr>
            </w:pPr>
            <w:r w:rsidRPr="00BF1C21">
              <w:rPr>
                <w:sz w:val="20"/>
                <w:szCs w:val="20"/>
              </w:rPr>
              <w:t>Наименование зоны с особыми условиями использования территории с указанием объекта, в отношении которого установлена такая зона</w:t>
            </w:r>
          </w:p>
        </w:tc>
        <w:tc>
          <w:tcPr>
            <w:tcW w:w="7711" w:type="dxa"/>
            <w:gridSpan w:val="3"/>
          </w:tcPr>
          <w:p w:rsidR="00BF1C21" w:rsidRPr="00BF1C21" w:rsidRDefault="00BF1C21" w:rsidP="00BF1C21">
            <w:pPr>
              <w:autoSpaceDE w:val="0"/>
              <w:autoSpaceDN w:val="0"/>
              <w:jc w:val="center"/>
              <w:rPr>
                <w:sz w:val="20"/>
                <w:szCs w:val="20"/>
              </w:rPr>
            </w:pPr>
            <w:r w:rsidRPr="00BF1C21">
              <w:rPr>
                <w:sz w:val="20"/>
                <w:szCs w:val="20"/>
              </w:rPr>
              <w:t>Перечень координат характерных точек в системе координат,</w:t>
            </w:r>
            <w:r w:rsidRPr="00BF1C21">
              <w:rPr>
                <w:sz w:val="20"/>
                <w:szCs w:val="20"/>
              </w:rPr>
              <w:br/>
              <w:t>используемой для ведения Единого государственного реестра недвижимости</w:t>
            </w:r>
          </w:p>
        </w:tc>
      </w:tr>
      <w:tr w:rsidR="00BF1C21" w:rsidRPr="00BF1C21" w:rsidTr="00AE2387">
        <w:trPr>
          <w:cantSplit/>
        </w:trPr>
        <w:tc>
          <w:tcPr>
            <w:tcW w:w="2268" w:type="dxa"/>
            <w:vMerge/>
            <w:vAlign w:val="center"/>
          </w:tcPr>
          <w:p w:rsidR="00BF1C21" w:rsidRPr="00BF1C21" w:rsidRDefault="00BF1C21" w:rsidP="00BF1C21">
            <w:pPr>
              <w:autoSpaceDE w:val="0"/>
              <w:autoSpaceDN w:val="0"/>
              <w:jc w:val="center"/>
              <w:rPr>
                <w:sz w:val="20"/>
                <w:szCs w:val="20"/>
              </w:rPr>
            </w:pPr>
          </w:p>
        </w:tc>
        <w:tc>
          <w:tcPr>
            <w:tcW w:w="1814" w:type="dxa"/>
          </w:tcPr>
          <w:p w:rsidR="00BF1C21" w:rsidRPr="00BF1C21" w:rsidRDefault="00BF1C21" w:rsidP="00BF1C21">
            <w:pPr>
              <w:autoSpaceDE w:val="0"/>
              <w:autoSpaceDN w:val="0"/>
              <w:jc w:val="center"/>
              <w:rPr>
                <w:sz w:val="20"/>
                <w:szCs w:val="20"/>
              </w:rPr>
            </w:pPr>
            <w:r w:rsidRPr="00BF1C21">
              <w:rPr>
                <w:sz w:val="20"/>
                <w:szCs w:val="20"/>
              </w:rPr>
              <w:t>Обозначение (номер) характерной точки</w:t>
            </w:r>
          </w:p>
        </w:tc>
        <w:tc>
          <w:tcPr>
            <w:tcW w:w="2948" w:type="dxa"/>
          </w:tcPr>
          <w:p w:rsidR="00BF1C21" w:rsidRPr="00BF1C21" w:rsidRDefault="00BF1C21" w:rsidP="00BF1C21">
            <w:pPr>
              <w:autoSpaceDE w:val="0"/>
              <w:autoSpaceDN w:val="0"/>
              <w:jc w:val="center"/>
              <w:rPr>
                <w:sz w:val="20"/>
                <w:szCs w:val="20"/>
              </w:rPr>
            </w:pPr>
            <w:r w:rsidRPr="00BF1C21">
              <w:rPr>
                <w:sz w:val="20"/>
                <w:szCs w:val="20"/>
              </w:rPr>
              <w:t>Х</w:t>
            </w:r>
          </w:p>
        </w:tc>
        <w:tc>
          <w:tcPr>
            <w:tcW w:w="2948" w:type="dxa"/>
          </w:tcPr>
          <w:p w:rsidR="00BF1C21" w:rsidRPr="00BF1C21" w:rsidRDefault="00BF1C21" w:rsidP="00BF1C21">
            <w:pPr>
              <w:autoSpaceDE w:val="0"/>
              <w:autoSpaceDN w:val="0"/>
              <w:jc w:val="center"/>
              <w:rPr>
                <w:sz w:val="20"/>
                <w:szCs w:val="20"/>
              </w:rPr>
            </w:pPr>
            <w:r w:rsidRPr="00BF1C21">
              <w:rPr>
                <w:sz w:val="20"/>
                <w:szCs w:val="20"/>
              </w:rPr>
              <w:t>Y</w:t>
            </w:r>
          </w:p>
        </w:tc>
      </w:tr>
      <w:tr w:rsidR="00BF1C21" w:rsidRPr="00BF1C21" w:rsidTr="00AE2387">
        <w:trPr>
          <w:cantSplit/>
        </w:trPr>
        <w:tc>
          <w:tcPr>
            <w:tcW w:w="2268" w:type="dxa"/>
            <w:vAlign w:val="center"/>
          </w:tcPr>
          <w:p w:rsidR="00BF1C21" w:rsidRPr="00BF1C21" w:rsidRDefault="00BF1C21" w:rsidP="00BF1C21">
            <w:pPr>
              <w:autoSpaceDE w:val="0"/>
              <w:autoSpaceDN w:val="0"/>
              <w:jc w:val="center"/>
              <w:rPr>
                <w:sz w:val="20"/>
                <w:szCs w:val="20"/>
              </w:rPr>
            </w:pPr>
            <w:r w:rsidRPr="00BF1C21">
              <w:rPr>
                <w:sz w:val="20"/>
                <w:szCs w:val="20"/>
              </w:rPr>
              <w:t>1</w:t>
            </w:r>
          </w:p>
        </w:tc>
        <w:tc>
          <w:tcPr>
            <w:tcW w:w="1814" w:type="dxa"/>
            <w:vAlign w:val="center"/>
          </w:tcPr>
          <w:p w:rsidR="00BF1C21" w:rsidRPr="00BF1C21" w:rsidRDefault="00BF1C21" w:rsidP="00BF1C21">
            <w:pPr>
              <w:autoSpaceDE w:val="0"/>
              <w:autoSpaceDN w:val="0"/>
              <w:jc w:val="center"/>
              <w:rPr>
                <w:sz w:val="20"/>
                <w:szCs w:val="20"/>
              </w:rPr>
            </w:pPr>
            <w:r w:rsidRPr="00BF1C21">
              <w:rPr>
                <w:sz w:val="20"/>
                <w:szCs w:val="20"/>
              </w:rPr>
              <w:t>2</w:t>
            </w:r>
          </w:p>
        </w:tc>
        <w:tc>
          <w:tcPr>
            <w:tcW w:w="2948" w:type="dxa"/>
            <w:vAlign w:val="center"/>
          </w:tcPr>
          <w:p w:rsidR="00BF1C21" w:rsidRPr="00BF1C21" w:rsidRDefault="00BF1C21" w:rsidP="00BF1C21">
            <w:pPr>
              <w:autoSpaceDE w:val="0"/>
              <w:autoSpaceDN w:val="0"/>
              <w:jc w:val="center"/>
              <w:rPr>
                <w:sz w:val="20"/>
                <w:szCs w:val="20"/>
              </w:rPr>
            </w:pPr>
            <w:r w:rsidRPr="00BF1C21">
              <w:rPr>
                <w:sz w:val="20"/>
                <w:szCs w:val="20"/>
              </w:rPr>
              <w:t>3</w:t>
            </w:r>
          </w:p>
        </w:tc>
        <w:tc>
          <w:tcPr>
            <w:tcW w:w="2948" w:type="dxa"/>
            <w:vAlign w:val="center"/>
          </w:tcPr>
          <w:p w:rsidR="00BF1C21" w:rsidRPr="00BF1C21" w:rsidRDefault="00BF1C21" w:rsidP="00BF1C21">
            <w:pPr>
              <w:autoSpaceDE w:val="0"/>
              <w:autoSpaceDN w:val="0"/>
              <w:jc w:val="center"/>
              <w:rPr>
                <w:sz w:val="20"/>
                <w:szCs w:val="20"/>
              </w:rPr>
            </w:pPr>
            <w:r w:rsidRPr="00BF1C21">
              <w:rPr>
                <w:sz w:val="20"/>
                <w:szCs w:val="20"/>
              </w:rPr>
              <w:t>4</w:t>
            </w:r>
          </w:p>
        </w:tc>
      </w:tr>
      <w:tr w:rsidR="00BF1C21" w:rsidRPr="00BF1C21" w:rsidTr="00AE2387">
        <w:trPr>
          <w:cantSplit/>
        </w:trPr>
        <w:tc>
          <w:tcPr>
            <w:tcW w:w="2268" w:type="dxa"/>
            <w:vAlign w:val="center"/>
          </w:tcPr>
          <w:p w:rsidR="00BF1C21" w:rsidRPr="00BF1C21" w:rsidRDefault="00BF1C21" w:rsidP="00BF1C21">
            <w:pPr>
              <w:autoSpaceDE w:val="0"/>
              <w:autoSpaceDN w:val="0"/>
              <w:jc w:val="center"/>
              <w:rPr>
                <w:sz w:val="20"/>
                <w:szCs w:val="20"/>
              </w:rPr>
            </w:pPr>
          </w:p>
        </w:tc>
        <w:tc>
          <w:tcPr>
            <w:tcW w:w="1814" w:type="dxa"/>
            <w:vAlign w:val="center"/>
          </w:tcPr>
          <w:p w:rsidR="00BF1C21" w:rsidRPr="00BF1C21" w:rsidRDefault="00BF1C21" w:rsidP="00BF1C21">
            <w:pPr>
              <w:autoSpaceDE w:val="0"/>
              <w:autoSpaceDN w:val="0"/>
              <w:jc w:val="center"/>
              <w:rPr>
                <w:sz w:val="20"/>
                <w:szCs w:val="20"/>
              </w:rPr>
            </w:pPr>
          </w:p>
        </w:tc>
        <w:tc>
          <w:tcPr>
            <w:tcW w:w="2948" w:type="dxa"/>
            <w:vAlign w:val="center"/>
          </w:tcPr>
          <w:p w:rsidR="00BF1C21" w:rsidRPr="00BF1C21" w:rsidRDefault="00BF1C21" w:rsidP="00BF1C21">
            <w:pPr>
              <w:autoSpaceDE w:val="0"/>
              <w:autoSpaceDN w:val="0"/>
              <w:jc w:val="center"/>
              <w:rPr>
                <w:sz w:val="20"/>
                <w:szCs w:val="20"/>
              </w:rPr>
            </w:pPr>
          </w:p>
        </w:tc>
        <w:tc>
          <w:tcPr>
            <w:tcW w:w="2948" w:type="dxa"/>
            <w:vAlign w:val="center"/>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spacing w:before="240"/>
        <w:rPr>
          <w:sz w:val="20"/>
          <w:szCs w:val="20"/>
        </w:rPr>
      </w:pPr>
      <w:r w:rsidRPr="00BF1C21">
        <w:rPr>
          <w:b/>
          <w:bCs/>
          <w:sz w:val="20"/>
          <w:szCs w:val="20"/>
        </w:rPr>
        <w:t>7. Информация о границах зон действия публичных сервитутов</w:t>
      </w:r>
      <w:r w:rsidRPr="00BF1C21">
        <w:rPr>
          <w:sz w:val="20"/>
          <w:szCs w:val="20"/>
        </w:rPr>
        <w:t xml:space="preserve">  </w:t>
      </w:r>
    </w:p>
    <w:p w:rsidR="00BF1C21" w:rsidRPr="00BF1C21" w:rsidRDefault="00BF1C21" w:rsidP="00BF1C21">
      <w:pPr>
        <w:pBdr>
          <w:top w:val="single" w:sz="4" w:space="1" w:color="auto"/>
        </w:pBdr>
        <w:autoSpaceDE w:val="0"/>
        <w:autoSpaceDN w:val="0"/>
        <w:spacing w:after="240"/>
        <w:ind w:left="5907"/>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BF1C21" w:rsidRPr="00BF1C21" w:rsidTr="00AE2387">
        <w:trPr>
          <w:trHeight w:val="284"/>
        </w:trPr>
        <w:tc>
          <w:tcPr>
            <w:tcW w:w="1588" w:type="dxa"/>
            <w:vMerge w:val="restart"/>
          </w:tcPr>
          <w:p w:rsidR="00BF1C21" w:rsidRPr="00BF1C21" w:rsidRDefault="00BF1C21" w:rsidP="00BF1C21">
            <w:pPr>
              <w:autoSpaceDE w:val="0"/>
              <w:autoSpaceDN w:val="0"/>
              <w:spacing w:before="120"/>
              <w:jc w:val="center"/>
              <w:rPr>
                <w:sz w:val="20"/>
                <w:szCs w:val="20"/>
              </w:rPr>
            </w:pPr>
            <w:r w:rsidRPr="00BF1C21">
              <w:rPr>
                <w:sz w:val="20"/>
                <w:szCs w:val="20"/>
              </w:rPr>
              <w:t>Обозначение (номер) характерной точки</w:t>
            </w:r>
          </w:p>
        </w:tc>
        <w:tc>
          <w:tcPr>
            <w:tcW w:w="8392" w:type="dxa"/>
            <w:gridSpan w:val="2"/>
          </w:tcPr>
          <w:p w:rsidR="00BF1C21" w:rsidRPr="00BF1C21" w:rsidRDefault="00BF1C21" w:rsidP="00BF1C21">
            <w:pPr>
              <w:autoSpaceDE w:val="0"/>
              <w:autoSpaceDN w:val="0"/>
              <w:spacing w:before="120"/>
              <w:jc w:val="center"/>
              <w:rPr>
                <w:sz w:val="20"/>
                <w:szCs w:val="20"/>
              </w:rPr>
            </w:pPr>
            <w:r w:rsidRPr="00BF1C21">
              <w:rPr>
                <w:sz w:val="20"/>
                <w:szCs w:val="20"/>
              </w:rPr>
              <w:t>Перечень координат характерных точек в системе координат,</w:t>
            </w:r>
            <w:r w:rsidRPr="00BF1C21">
              <w:rPr>
                <w:sz w:val="20"/>
                <w:szCs w:val="20"/>
              </w:rPr>
              <w:br/>
              <w:t>используемой для ведения Единого государственного реестра недвижимости</w:t>
            </w:r>
          </w:p>
        </w:tc>
      </w:tr>
      <w:tr w:rsidR="00BF1C21" w:rsidRPr="00BF1C21" w:rsidTr="00AE2387">
        <w:trPr>
          <w:trHeight w:val="284"/>
        </w:trPr>
        <w:tc>
          <w:tcPr>
            <w:tcW w:w="1588" w:type="dxa"/>
            <w:vMerge/>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X</w:t>
            </w: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Y</w:t>
            </w:r>
          </w:p>
        </w:tc>
      </w:tr>
      <w:tr w:rsidR="00BF1C21" w:rsidRPr="00BF1C21" w:rsidTr="00AE2387">
        <w:trPr>
          <w:trHeight w:val="284"/>
        </w:trPr>
        <w:tc>
          <w:tcPr>
            <w:tcW w:w="1588"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spacing w:before="240"/>
        <w:jc w:val="both"/>
        <w:rPr>
          <w:sz w:val="20"/>
          <w:szCs w:val="20"/>
        </w:rPr>
      </w:pPr>
      <w:r w:rsidRPr="00BF1C21">
        <w:rPr>
          <w:b/>
          <w:bCs/>
          <w:sz w:val="20"/>
          <w:szCs w:val="20"/>
        </w:rPr>
        <w:t>8. Номер и (или) наименование элемента планировочной структуры, в границах которого расположен земельный участок</w:t>
      </w:r>
      <w:r w:rsidRPr="00BF1C21">
        <w:rPr>
          <w:sz w:val="20"/>
          <w:szCs w:val="20"/>
        </w:rPr>
        <w:t xml:space="preserve">  </w:t>
      </w:r>
    </w:p>
    <w:p w:rsidR="00BF1C21" w:rsidRPr="00BF1C21" w:rsidRDefault="00BF1C21" w:rsidP="00BF1C21">
      <w:pPr>
        <w:pBdr>
          <w:top w:val="single" w:sz="4" w:space="1" w:color="auto"/>
        </w:pBdr>
        <w:autoSpaceDE w:val="0"/>
        <w:autoSpaceDN w:val="0"/>
        <w:spacing w:after="240"/>
        <w:ind w:left="1843"/>
        <w:rPr>
          <w:sz w:val="2"/>
          <w:szCs w:val="2"/>
        </w:rPr>
      </w:pPr>
    </w:p>
    <w:p w:rsidR="00BF1C21" w:rsidRPr="00BF1C21" w:rsidRDefault="00BF1C21" w:rsidP="00BF1C21">
      <w:pPr>
        <w:autoSpaceDE w:val="0"/>
        <w:autoSpaceDN w:val="0"/>
        <w:jc w:val="both"/>
        <w:rPr>
          <w:b/>
          <w:bCs/>
          <w:sz w:val="20"/>
          <w:szCs w:val="20"/>
        </w:rPr>
      </w:pPr>
      <w:r w:rsidRPr="00BF1C21">
        <w:rPr>
          <w:b/>
          <w:bCs/>
          <w:sz w:val="20"/>
          <w:szCs w:val="20"/>
        </w:rPr>
        <w:t>9. 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240"/>
        <w:rPr>
          <w:sz w:val="2"/>
          <w:szCs w:val="2"/>
        </w:rPr>
      </w:pPr>
    </w:p>
    <w:p w:rsidR="00BF1C21" w:rsidRPr="00BF1C21" w:rsidRDefault="00BF1C21" w:rsidP="00BF1C21">
      <w:pPr>
        <w:autoSpaceDE w:val="0"/>
        <w:autoSpaceDN w:val="0"/>
        <w:jc w:val="both"/>
        <w:rPr>
          <w:b/>
          <w:bCs/>
          <w:sz w:val="20"/>
          <w:szCs w:val="20"/>
        </w:rPr>
      </w:pPr>
      <w:r w:rsidRPr="00BF1C21">
        <w:rPr>
          <w:b/>
          <w:bCs/>
          <w:sz w:val="20"/>
          <w:szCs w:val="20"/>
        </w:rPr>
        <w:t>10. Реквизиты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BF1C21" w:rsidRPr="00BF1C21" w:rsidRDefault="00BF1C21" w:rsidP="00BF1C21">
      <w:pPr>
        <w:autoSpaceDE w:val="0"/>
        <w:autoSpaceDN w:val="0"/>
        <w:rPr>
          <w:sz w:val="20"/>
          <w:szCs w:val="20"/>
        </w:rPr>
      </w:pPr>
    </w:p>
    <w:p w:rsidR="00BF1C21" w:rsidRPr="00BF1C21" w:rsidRDefault="00BF1C21" w:rsidP="00BF1C21">
      <w:pPr>
        <w:pBdr>
          <w:top w:val="single" w:sz="4" w:space="1" w:color="auto"/>
        </w:pBdr>
        <w:autoSpaceDE w:val="0"/>
        <w:autoSpaceDN w:val="0"/>
        <w:spacing w:after="240"/>
        <w:rPr>
          <w:sz w:val="2"/>
          <w:szCs w:val="2"/>
        </w:rPr>
      </w:pPr>
    </w:p>
    <w:p w:rsidR="00BF1C21" w:rsidRPr="00BF1C21" w:rsidRDefault="00BF1C21" w:rsidP="00BF1C21">
      <w:pPr>
        <w:autoSpaceDE w:val="0"/>
        <w:autoSpaceDN w:val="0"/>
        <w:rPr>
          <w:sz w:val="20"/>
          <w:szCs w:val="20"/>
        </w:rPr>
      </w:pPr>
      <w:r w:rsidRPr="00BF1C21">
        <w:rPr>
          <w:b/>
          <w:bCs/>
          <w:sz w:val="20"/>
          <w:szCs w:val="20"/>
        </w:rPr>
        <w:t>11. Информация о красных линиях:</w:t>
      </w:r>
      <w:r w:rsidRPr="00BF1C21">
        <w:rPr>
          <w:sz w:val="20"/>
          <w:szCs w:val="20"/>
        </w:rPr>
        <w:t xml:space="preserve">  </w:t>
      </w:r>
    </w:p>
    <w:p w:rsidR="00BF1C21" w:rsidRPr="00BF1C21" w:rsidRDefault="00BF1C21" w:rsidP="00BF1C21">
      <w:pPr>
        <w:pBdr>
          <w:top w:val="single" w:sz="4" w:space="1" w:color="auto"/>
        </w:pBdr>
        <w:autoSpaceDE w:val="0"/>
        <w:autoSpaceDN w:val="0"/>
        <w:spacing w:after="240"/>
        <w:ind w:left="3385"/>
        <w:rPr>
          <w:sz w:val="2"/>
          <w:szCs w:val="2"/>
        </w:rPr>
      </w:pP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4196"/>
        <w:gridCol w:w="4196"/>
      </w:tblGrid>
      <w:tr w:rsidR="00BF1C21" w:rsidRPr="00BF1C21" w:rsidTr="00AE2387">
        <w:trPr>
          <w:trHeight w:val="227"/>
        </w:trPr>
        <w:tc>
          <w:tcPr>
            <w:tcW w:w="1588" w:type="dxa"/>
            <w:vMerge w:val="restart"/>
          </w:tcPr>
          <w:p w:rsidR="00BF1C21" w:rsidRPr="00BF1C21" w:rsidRDefault="00BF1C21" w:rsidP="00BF1C21">
            <w:pPr>
              <w:autoSpaceDE w:val="0"/>
              <w:autoSpaceDN w:val="0"/>
              <w:spacing w:before="120"/>
              <w:jc w:val="center"/>
              <w:rPr>
                <w:sz w:val="20"/>
                <w:szCs w:val="20"/>
              </w:rPr>
            </w:pPr>
            <w:r w:rsidRPr="00BF1C21">
              <w:rPr>
                <w:sz w:val="20"/>
                <w:szCs w:val="20"/>
              </w:rPr>
              <w:t>Обозначение (номер) характерной точки</w:t>
            </w:r>
          </w:p>
        </w:tc>
        <w:tc>
          <w:tcPr>
            <w:tcW w:w="8392" w:type="dxa"/>
            <w:gridSpan w:val="2"/>
          </w:tcPr>
          <w:p w:rsidR="00BF1C21" w:rsidRPr="00BF1C21" w:rsidRDefault="00BF1C21" w:rsidP="00BF1C21">
            <w:pPr>
              <w:autoSpaceDE w:val="0"/>
              <w:autoSpaceDN w:val="0"/>
              <w:spacing w:before="120"/>
              <w:jc w:val="center"/>
              <w:rPr>
                <w:sz w:val="20"/>
                <w:szCs w:val="20"/>
              </w:rPr>
            </w:pPr>
            <w:r w:rsidRPr="00BF1C21">
              <w:rPr>
                <w:sz w:val="20"/>
                <w:szCs w:val="20"/>
              </w:rPr>
              <w:t>Перечень координат характерных точек в системе координат,</w:t>
            </w:r>
            <w:r w:rsidRPr="00BF1C21">
              <w:rPr>
                <w:sz w:val="20"/>
                <w:szCs w:val="20"/>
              </w:rPr>
              <w:br/>
              <w:t>используемой для ведения Единого государственного реестра недвижимости</w:t>
            </w:r>
          </w:p>
        </w:tc>
      </w:tr>
      <w:tr w:rsidR="00BF1C21" w:rsidRPr="00BF1C21" w:rsidTr="00AE2387">
        <w:trPr>
          <w:trHeight w:val="227"/>
        </w:trPr>
        <w:tc>
          <w:tcPr>
            <w:tcW w:w="1588" w:type="dxa"/>
            <w:vMerge/>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X</w:t>
            </w:r>
          </w:p>
        </w:tc>
        <w:tc>
          <w:tcPr>
            <w:tcW w:w="4196" w:type="dxa"/>
            <w:vAlign w:val="center"/>
          </w:tcPr>
          <w:p w:rsidR="00BF1C21" w:rsidRPr="00BF1C21" w:rsidRDefault="00BF1C21" w:rsidP="00BF1C21">
            <w:pPr>
              <w:autoSpaceDE w:val="0"/>
              <w:autoSpaceDN w:val="0"/>
              <w:jc w:val="center"/>
              <w:rPr>
                <w:sz w:val="20"/>
                <w:szCs w:val="20"/>
              </w:rPr>
            </w:pPr>
            <w:r w:rsidRPr="00BF1C21">
              <w:rPr>
                <w:sz w:val="20"/>
                <w:szCs w:val="20"/>
              </w:rPr>
              <w:t>Y</w:t>
            </w:r>
          </w:p>
        </w:tc>
      </w:tr>
      <w:tr w:rsidR="00BF1C21" w:rsidRPr="00BF1C21" w:rsidTr="00AE2387">
        <w:trPr>
          <w:trHeight w:val="227"/>
        </w:trPr>
        <w:tc>
          <w:tcPr>
            <w:tcW w:w="1588"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c>
          <w:tcPr>
            <w:tcW w:w="4196" w:type="dxa"/>
            <w:vAlign w:val="center"/>
          </w:tcPr>
          <w:p w:rsidR="00BF1C21" w:rsidRPr="00BF1C21" w:rsidRDefault="00BF1C21" w:rsidP="00BF1C21">
            <w:pPr>
              <w:autoSpaceDE w:val="0"/>
              <w:autoSpaceDN w:val="0"/>
              <w:jc w:val="center"/>
              <w:rPr>
                <w:sz w:val="20"/>
                <w:szCs w:val="20"/>
              </w:rPr>
            </w:pPr>
          </w:p>
        </w:tc>
      </w:tr>
    </w:tbl>
    <w:p w:rsidR="00BF1C21" w:rsidRPr="00BF1C21" w:rsidRDefault="00BF1C21" w:rsidP="00BF1C21">
      <w:pPr>
        <w:autoSpaceDE w:val="0"/>
        <w:autoSpaceDN w:val="0"/>
      </w:pPr>
    </w:p>
    <w:p w:rsidR="001F1A46" w:rsidRDefault="001F1A46" w:rsidP="001F1A46">
      <w:pPr>
        <w:tabs>
          <w:tab w:val="left" w:pos="0"/>
        </w:tabs>
        <w:jc w:val="right"/>
        <w:rPr>
          <w:rFonts w:eastAsia="Calibri"/>
        </w:rPr>
      </w:pPr>
    </w:p>
    <w:p w:rsidR="001F1A46" w:rsidRDefault="001F1A46" w:rsidP="001F1A46">
      <w:pPr>
        <w:tabs>
          <w:tab w:val="left" w:pos="0"/>
        </w:tabs>
        <w:jc w:val="right"/>
        <w:rPr>
          <w:rFonts w:eastAsia="Calibri"/>
        </w:rPr>
      </w:pPr>
    </w:p>
    <w:sectPr w:rsidR="001F1A46" w:rsidSect="00B81921">
      <w:pgSz w:w="11906" w:h="16838"/>
      <w:pgMar w:top="567" w:right="851" w:bottom="1134" w:left="1418" w:header="283"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4EC" w:rsidRDefault="009F24EC">
      <w:r>
        <w:separator/>
      </w:r>
    </w:p>
  </w:endnote>
  <w:endnote w:type="continuationSeparator" w:id="0">
    <w:p w:rsidR="009F24EC" w:rsidRDefault="009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4EC" w:rsidRDefault="009F24EC">
      <w:r>
        <w:separator/>
      </w:r>
    </w:p>
  </w:footnote>
  <w:footnote w:type="continuationSeparator" w:id="0">
    <w:p w:rsidR="009F24EC" w:rsidRDefault="009F2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40" w:rsidRDefault="00C06340">
    <w:pPr>
      <w:pStyle w:val="af1"/>
      <w:jc w:val="center"/>
    </w:pPr>
  </w:p>
  <w:p w:rsidR="00C06340" w:rsidRDefault="00C0634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2BFF"/>
    <w:multiLevelType w:val="singleLevel"/>
    <w:tmpl w:val="FEA6BBF4"/>
    <w:lvl w:ilvl="0">
      <w:start w:val="2"/>
      <w:numFmt w:val="bullet"/>
      <w:lvlText w:val="-"/>
      <w:lvlJc w:val="left"/>
      <w:pPr>
        <w:tabs>
          <w:tab w:val="num" w:pos="720"/>
        </w:tabs>
        <w:ind w:left="720" w:hanging="360"/>
      </w:pPr>
      <w:rPr>
        <w:rFonts w:hint="default"/>
      </w:rPr>
    </w:lvl>
  </w:abstractNum>
  <w:abstractNum w:abstractNumId="1">
    <w:nsid w:val="10EB278B"/>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6E91D62"/>
    <w:multiLevelType w:val="hybridMultilevel"/>
    <w:tmpl w:val="952E9FC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4E10E35"/>
    <w:multiLevelType w:val="hybridMultilevel"/>
    <w:tmpl w:val="B07AC4BE"/>
    <w:lvl w:ilvl="0" w:tplc="B7A6EE0A">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5736955"/>
    <w:multiLevelType w:val="hybridMultilevel"/>
    <w:tmpl w:val="6302A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D61AC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2E2865AA"/>
    <w:multiLevelType w:val="singleLevel"/>
    <w:tmpl w:val="0419000F"/>
    <w:lvl w:ilvl="0">
      <w:start w:val="10"/>
      <w:numFmt w:val="decimal"/>
      <w:lvlText w:val="%1."/>
      <w:lvlJc w:val="left"/>
      <w:pPr>
        <w:tabs>
          <w:tab w:val="num" w:pos="360"/>
        </w:tabs>
        <w:ind w:left="360" w:hanging="360"/>
      </w:pPr>
      <w:rPr>
        <w:rFonts w:hint="default"/>
      </w:rPr>
    </w:lvl>
  </w:abstractNum>
  <w:abstractNum w:abstractNumId="7">
    <w:nsid w:val="31C927C9"/>
    <w:multiLevelType w:val="singleLevel"/>
    <w:tmpl w:val="0419000F"/>
    <w:lvl w:ilvl="0">
      <w:start w:val="5"/>
      <w:numFmt w:val="decimal"/>
      <w:lvlText w:val="%1."/>
      <w:lvlJc w:val="left"/>
      <w:pPr>
        <w:tabs>
          <w:tab w:val="num" w:pos="360"/>
        </w:tabs>
        <w:ind w:left="360" w:hanging="360"/>
      </w:pPr>
      <w:rPr>
        <w:rFonts w:hint="default"/>
      </w:rPr>
    </w:lvl>
  </w:abstractNum>
  <w:abstractNum w:abstractNumId="8">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3F1350"/>
    <w:multiLevelType w:val="hybridMultilevel"/>
    <w:tmpl w:val="BE426912"/>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992023"/>
    <w:multiLevelType w:val="singleLevel"/>
    <w:tmpl w:val="36B89ECE"/>
    <w:lvl w:ilvl="0">
      <w:start w:val="3"/>
      <w:numFmt w:val="bullet"/>
      <w:lvlText w:val="-"/>
      <w:lvlJc w:val="left"/>
      <w:pPr>
        <w:tabs>
          <w:tab w:val="num" w:pos="360"/>
        </w:tabs>
        <w:ind w:left="360" w:hanging="360"/>
      </w:pPr>
      <w:rPr>
        <w:rFonts w:hint="default"/>
      </w:rPr>
    </w:lvl>
  </w:abstractNum>
  <w:abstractNum w:abstractNumId="11">
    <w:nsid w:val="4EDB7C3A"/>
    <w:multiLevelType w:val="hybridMultilevel"/>
    <w:tmpl w:val="628AA18C"/>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3E24253"/>
    <w:multiLevelType w:val="hybridMultilevel"/>
    <w:tmpl w:val="68842178"/>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B3B35E0"/>
    <w:multiLevelType w:val="singleLevel"/>
    <w:tmpl w:val="0F3CD7A0"/>
    <w:lvl w:ilvl="0">
      <w:start w:val="1"/>
      <w:numFmt w:val="decimal"/>
      <w:lvlText w:val="%1."/>
      <w:lvlJc w:val="left"/>
      <w:pPr>
        <w:tabs>
          <w:tab w:val="num" w:pos="720"/>
        </w:tabs>
        <w:ind w:left="720" w:hanging="360"/>
      </w:pPr>
      <w:rPr>
        <w:rFonts w:hint="default"/>
      </w:rPr>
    </w:lvl>
  </w:abstractNum>
  <w:abstractNum w:abstractNumId="14">
    <w:nsid w:val="5C056D19"/>
    <w:multiLevelType w:val="multilevel"/>
    <w:tmpl w:val="3878A408"/>
    <w:lvl w:ilvl="0">
      <w:start w:val="2"/>
      <w:numFmt w:val="decimal"/>
      <w:lvlText w:val="%1."/>
      <w:lvlJc w:val="left"/>
      <w:pPr>
        <w:tabs>
          <w:tab w:val="num" w:pos="360"/>
        </w:tabs>
        <w:ind w:left="360" w:hanging="360"/>
      </w:pPr>
      <w:rPr>
        <w:rFonts w:hint="default"/>
      </w:rPr>
    </w:lvl>
    <w:lvl w:ilvl="1">
      <w:start w:val="1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67492D6D"/>
    <w:multiLevelType w:val="singleLevel"/>
    <w:tmpl w:val="D5A6CB40"/>
    <w:lvl w:ilvl="0">
      <w:start w:val="1"/>
      <w:numFmt w:val="decimal"/>
      <w:lvlText w:val="%1."/>
      <w:lvlJc w:val="left"/>
      <w:pPr>
        <w:tabs>
          <w:tab w:val="num" w:pos="720"/>
        </w:tabs>
        <w:ind w:left="720" w:hanging="360"/>
      </w:pPr>
      <w:rPr>
        <w:rFonts w:hint="default"/>
      </w:rPr>
    </w:lvl>
  </w:abstractNum>
  <w:abstractNum w:abstractNumId="16">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04F502E"/>
    <w:multiLevelType w:val="singleLevel"/>
    <w:tmpl w:val="67848AB2"/>
    <w:lvl w:ilvl="0">
      <w:start w:val="1"/>
      <w:numFmt w:val="bullet"/>
      <w:lvlText w:val="-"/>
      <w:lvlJc w:val="left"/>
      <w:pPr>
        <w:tabs>
          <w:tab w:val="num" w:pos="360"/>
        </w:tabs>
        <w:ind w:left="360" w:hanging="360"/>
      </w:pPr>
      <w:rPr>
        <w:rFonts w:hint="default"/>
      </w:rPr>
    </w:lvl>
  </w:abstractNum>
  <w:abstractNum w:abstractNumId="18">
    <w:nsid w:val="71075C26"/>
    <w:multiLevelType w:val="hybridMultilevel"/>
    <w:tmpl w:val="7B140DC6"/>
    <w:lvl w:ilvl="0" w:tplc="04190001">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5F87326"/>
    <w:multiLevelType w:val="hybridMultilevel"/>
    <w:tmpl w:val="8F2643E6"/>
    <w:lvl w:ilvl="0" w:tplc="AD9603DC">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13"/>
  </w:num>
  <w:num w:numId="7">
    <w:abstractNumId w:val="0"/>
  </w:num>
  <w:num w:numId="8">
    <w:abstractNumId w:val="1"/>
  </w:num>
  <w:num w:numId="9">
    <w:abstractNumId w:val="6"/>
  </w:num>
  <w:num w:numId="10">
    <w:abstractNumId w:val="15"/>
  </w:num>
  <w:num w:numId="11">
    <w:abstractNumId w:val="17"/>
  </w:num>
  <w:num w:numId="12">
    <w:abstractNumId w:val="10"/>
  </w:num>
  <w:num w:numId="13">
    <w:abstractNumId w:val="14"/>
  </w:num>
  <w:num w:numId="14">
    <w:abstractNumId w:val="7"/>
  </w:num>
  <w:num w:numId="15">
    <w:abstractNumId w:val="9"/>
  </w:num>
  <w:num w:numId="16">
    <w:abstractNumId w:val="11"/>
  </w:num>
  <w:num w:numId="17">
    <w:abstractNumId w:val="19"/>
  </w:num>
  <w:num w:numId="18">
    <w:abstractNumId w:val="12"/>
  </w:num>
  <w:num w:numId="19">
    <w:abstractNumId w:val="8"/>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46"/>
    <w:rsid w:val="00015A70"/>
    <w:rsid w:val="000218E0"/>
    <w:rsid w:val="001F1A46"/>
    <w:rsid w:val="002D1B47"/>
    <w:rsid w:val="00350548"/>
    <w:rsid w:val="00365F5E"/>
    <w:rsid w:val="003E4B33"/>
    <w:rsid w:val="005072CC"/>
    <w:rsid w:val="00687717"/>
    <w:rsid w:val="0072212A"/>
    <w:rsid w:val="009F24EC"/>
    <w:rsid w:val="00A278E3"/>
    <w:rsid w:val="00AE2387"/>
    <w:rsid w:val="00B773F5"/>
    <w:rsid w:val="00B81921"/>
    <w:rsid w:val="00BD50D2"/>
    <w:rsid w:val="00BF1C21"/>
    <w:rsid w:val="00C06340"/>
    <w:rsid w:val="00C36203"/>
    <w:rsid w:val="00E67AD4"/>
    <w:rsid w:val="00F61E72"/>
    <w:rsid w:val="00FB393A"/>
    <w:rsid w:val="00FC3B7F"/>
    <w:rsid w:val="00FF6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1C2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BF1C21"/>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F1C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unhideWhenUsed/>
    <w:rsid w:val="001F1A46"/>
    <w:rPr>
      <w:rFonts w:ascii="Tahoma" w:hAnsi="Tahoma" w:cs="Tahoma"/>
      <w:sz w:val="16"/>
      <w:szCs w:val="16"/>
    </w:rPr>
  </w:style>
  <w:style w:type="character" w:customStyle="1" w:styleId="a5">
    <w:name w:val="Текст выноски Знак"/>
    <w:basedOn w:val="a0"/>
    <w:link w:val="a4"/>
    <w:uiPriority w:val="99"/>
    <w:rsid w:val="001F1A46"/>
    <w:rPr>
      <w:rFonts w:ascii="Tahoma" w:eastAsia="Times New Roman" w:hAnsi="Tahoma" w:cs="Tahoma"/>
      <w:sz w:val="16"/>
      <w:szCs w:val="16"/>
      <w:lang w:eastAsia="ru-RU"/>
    </w:rPr>
  </w:style>
  <w:style w:type="character" w:customStyle="1" w:styleId="10">
    <w:name w:val="Заголовок 1 Знак"/>
    <w:basedOn w:val="a0"/>
    <w:link w:val="1"/>
    <w:rsid w:val="00BF1C2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F1C21"/>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F1C21"/>
    <w:rPr>
      <w:rFonts w:ascii="Cambria" w:eastAsia="Times New Roman" w:hAnsi="Cambria" w:cs="Times New Roman"/>
      <w:b/>
      <w:bCs/>
      <w:sz w:val="26"/>
      <w:szCs w:val="26"/>
      <w:lang w:eastAsia="ru-RU"/>
    </w:rPr>
  </w:style>
  <w:style w:type="numbering" w:customStyle="1" w:styleId="11">
    <w:name w:val="Нет списка1"/>
    <w:next w:val="a2"/>
    <w:uiPriority w:val="99"/>
    <w:semiHidden/>
    <w:rsid w:val="00BF1C21"/>
  </w:style>
  <w:style w:type="paragraph" w:styleId="a6">
    <w:name w:val="Plain Text"/>
    <w:basedOn w:val="a"/>
    <w:link w:val="a7"/>
    <w:unhideWhenUsed/>
    <w:rsid w:val="00BF1C21"/>
    <w:pPr>
      <w:spacing w:after="200" w:line="276" w:lineRule="auto"/>
    </w:pPr>
    <w:rPr>
      <w:rFonts w:ascii="Courier New" w:eastAsia="Calibri" w:hAnsi="Courier New" w:cs="Courier New"/>
      <w:sz w:val="20"/>
      <w:szCs w:val="20"/>
      <w:lang w:eastAsia="en-US"/>
    </w:rPr>
  </w:style>
  <w:style w:type="character" w:customStyle="1" w:styleId="a7">
    <w:name w:val="Текст Знак"/>
    <w:basedOn w:val="a0"/>
    <w:link w:val="a6"/>
    <w:rsid w:val="00BF1C21"/>
    <w:rPr>
      <w:rFonts w:ascii="Courier New" w:eastAsia="Calibri" w:hAnsi="Courier New" w:cs="Courier New"/>
      <w:sz w:val="20"/>
      <w:szCs w:val="20"/>
    </w:rPr>
  </w:style>
  <w:style w:type="character" w:styleId="a8">
    <w:name w:val="Emphasis"/>
    <w:qFormat/>
    <w:rsid w:val="00BF1C21"/>
    <w:rPr>
      <w:i/>
      <w:iCs/>
    </w:rPr>
  </w:style>
  <w:style w:type="paragraph" w:styleId="a9">
    <w:name w:val="Title"/>
    <w:basedOn w:val="a"/>
    <w:next w:val="a"/>
    <w:link w:val="aa"/>
    <w:qFormat/>
    <w:rsid w:val="00BF1C21"/>
    <w:pPr>
      <w:spacing w:before="240" w:after="60"/>
      <w:jc w:val="center"/>
      <w:outlineLvl w:val="0"/>
    </w:pPr>
    <w:rPr>
      <w:rFonts w:ascii="Cambria" w:hAnsi="Cambria"/>
      <w:b/>
      <w:bCs/>
      <w:kern w:val="28"/>
      <w:sz w:val="32"/>
      <w:szCs w:val="32"/>
    </w:rPr>
  </w:style>
  <w:style w:type="character" w:customStyle="1" w:styleId="aa">
    <w:name w:val="Название Знак"/>
    <w:basedOn w:val="a0"/>
    <w:link w:val="a9"/>
    <w:rsid w:val="00BF1C21"/>
    <w:rPr>
      <w:rFonts w:ascii="Cambria" w:eastAsia="Times New Roman" w:hAnsi="Cambria" w:cs="Times New Roman"/>
      <w:b/>
      <w:bCs/>
      <w:kern w:val="28"/>
      <w:sz w:val="32"/>
      <w:szCs w:val="32"/>
      <w:lang w:eastAsia="ru-RU"/>
    </w:rPr>
  </w:style>
  <w:style w:type="paragraph" w:styleId="HTML">
    <w:name w:val="HTML Preformatted"/>
    <w:basedOn w:val="a"/>
    <w:link w:val="HTML0"/>
    <w:unhideWhenUsed/>
    <w:rsid w:val="00BF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F1C21"/>
    <w:rPr>
      <w:rFonts w:ascii="Courier New" w:eastAsia="Times New Roman" w:hAnsi="Courier New" w:cs="Courier New"/>
      <w:sz w:val="20"/>
      <w:szCs w:val="20"/>
      <w:lang w:eastAsia="ru-RU"/>
    </w:rPr>
  </w:style>
  <w:style w:type="paragraph" w:styleId="ab">
    <w:name w:val="Normal (Web)"/>
    <w:basedOn w:val="a"/>
    <w:uiPriority w:val="99"/>
    <w:unhideWhenUsed/>
    <w:rsid w:val="00BF1C21"/>
    <w:pPr>
      <w:spacing w:before="60" w:after="100" w:afterAutospacing="1"/>
      <w:ind w:firstLine="720"/>
      <w:jc w:val="both"/>
    </w:pPr>
    <w:rPr>
      <w:rFonts w:ascii="Arial" w:hAnsi="Arial" w:cs="Arial"/>
    </w:rPr>
  </w:style>
  <w:style w:type="paragraph" w:styleId="ac">
    <w:name w:val="Body Text"/>
    <w:basedOn w:val="a"/>
    <w:link w:val="ad"/>
    <w:unhideWhenUsed/>
    <w:rsid w:val="00BF1C21"/>
    <w:pPr>
      <w:jc w:val="both"/>
    </w:pPr>
    <w:rPr>
      <w:sz w:val="28"/>
      <w:szCs w:val="20"/>
    </w:rPr>
  </w:style>
  <w:style w:type="character" w:customStyle="1" w:styleId="ad">
    <w:name w:val="Основной текст Знак"/>
    <w:basedOn w:val="a0"/>
    <w:link w:val="ac"/>
    <w:rsid w:val="00BF1C21"/>
    <w:rPr>
      <w:rFonts w:ascii="Times New Roman" w:eastAsia="Times New Roman" w:hAnsi="Times New Roman" w:cs="Times New Roman"/>
      <w:sz w:val="28"/>
      <w:szCs w:val="20"/>
      <w:lang w:eastAsia="ru-RU"/>
    </w:rPr>
  </w:style>
  <w:style w:type="paragraph" w:styleId="21">
    <w:name w:val="Body Text 2"/>
    <w:basedOn w:val="a"/>
    <w:link w:val="22"/>
    <w:unhideWhenUsed/>
    <w:rsid w:val="00BF1C21"/>
    <w:pPr>
      <w:widowControl w:val="0"/>
      <w:snapToGrid w:val="0"/>
      <w:jc w:val="right"/>
    </w:pPr>
    <w:rPr>
      <w:sz w:val="28"/>
      <w:szCs w:val="20"/>
    </w:rPr>
  </w:style>
  <w:style w:type="character" w:customStyle="1" w:styleId="22">
    <w:name w:val="Основной текст 2 Знак"/>
    <w:basedOn w:val="a0"/>
    <w:link w:val="21"/>
    <w:rsid w:val="00BF1C21"/>
    <w:rPr>
      <w:rFonts w:ascii="Times New Roman" w:eastAsia="Times New Roman" w:hAnsi="Times New Roman" w:cs="Times New Roman"/>
      <w:sz w:val="28"/>
      <w:szCs w:val="20"/>
      <w:lang w:eastAsia="ru-RU"/>
    </w:rPr>
  </w:style>
  <w:style w:type="paragraph" w:styleId="23">
    <w:name w:val="Body Text Indent 2"/>
    <w:basedOn w:val="a"/>
    <w:link w:val="24"/>
    <w:unhideWhenUsed/>
    <w:rsid w:val="00BF1C21"/>
    <w:pPr>
      <w:ind w:firstLine="709"/>
      <w:jc w:val="both"/>
    </w:pPr>
    <w:rPr>
      <w:sz w:val="28"/>
      <w:szCs w:val="20"/>
    </w:rPr>
  </w:style>
  <w:style w:type="character" w:customStyle="1" w:styleId="24">
    <w:name w:val="Основной текст с отступом 2 Знак"/>
    <w:basedOn w:val="a0"/>
    <w:link w:val="23"/>
    <w:rsid w:val="00BF1C21"/>
    <w:rPr>
      <w:rFonts w:ascii="Times New Roman" w:eastAsia="Times New Roman" w:hAnsi="Times New Roman" w:cs="Times New Roman"/>
      <w:sz w:val="28"/>
      <w:szCs w:val="20"/>
      <w:lang w:eastAsia="ru-RU"/>
    </w:rPr>
  </w:style>
  <w:style w:type="table" w:styleId="ae">
    <w:name w:val="Table Grid"/>
    <w:basedOn w:val="a1"/>
    <w:uiPriority w:val="59"/>
    <w:rsid w:val="00BF1C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lock Text"/>
    <w:basedOn w:val="a"/>
    <w:uiPriority w:val="99"/>
    <w:rsid w:val="00BF1C21"/>
    <w:pPr>
      <w:tabs>
        <w:tab w:val="left" w:pos="2736"/>
      </w:tabs>
      <w:ind w:left="936" w:right="-5" w:hanging="390"/>
      <w:jc w:val="both"/>
    </w:pPr>
    <w:rPr>
      <w:sz w:val="28"/>
      <w:szCs w:val="20"/>
    </w:rPr>
  </w:style>
  <w:style w:type="paragraph" w:customStyle="1" w:styleId="ConsPlusNormal">
    <w:name w:val="ConsPlusNormal"/>
    <w:link w:val="ConsPlusNormal0"/>
    <w:rsid w:val="00BF1C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F1C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 Spacing"/>
    <w:uiPriority w:val="1"/>
    <w:qFormat/>
    <w:rsid w:val="00BF1C21"/>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F1C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BF1C21"/>
    <w:pPr>
      <w:tabs>
        <w:tab w:val="center" w:pos="4677"/>
        <w:tab w:val="right" w:pos="9355"/>
      </w:tabs>
    </w:pPr>
  </w:style>
  <w:style w:type="character" w:customStyle="1" w:styleId="af2">
    <w:name w:val="Верхний колонтитул Знак"/>
    <w:basedOn w:val="a0"/>
    <w:link w:val="af1"/>
    <w:uiPriority w:val="99"/>
    <w:rsid w:val="00BF1C21"/>
    <w:rPr>
      <w:rFonts w:ascii="Times New Roman" w:eastAsia="Times New Roman" w:hAnsi="Times New Roman" w:cs="Times New Roman"/>
      <w:sz w:val="24"/>
      <w:szCs w:val="24"/>
      <w:lang w:eastAsia="ru-RU"/>
    </w:rPr>
  </w:style>
  <w:style w:type="paragraph" w:styleId="af3">
    <w:name w:val="footer"/>
    <w:basedOn w:val="a"/>
    <w:link w:val="af4"/>
    <w:uiPriority w:val="99"/>
    <w:rsid w:val="00BF1C21"/>
    <w:pPr>
      <w:tabs>
        <w:tab w:val="center" w:pos="4677"/>
        <w:tab w:val="right" w:pos="9355"/>
      </w:tabs>
    </w:pPr>
  </w:style>
  <w:style w:type="character" w:customStyle="1" w:styleId="af4">
    <w:name w:val="Нижний колонтитул Знак"/>
    <w:basedOn w:val="a0"/>
    <w:link w:val="af3"/>
    <w:uiPriority w:val="99"/>
    <w:rsid w:val="00BF1C21"/>
    <w:rPr>
      <w:rFonts w:ascii="Times New Roman" w:eastAsia="Times New Roman" w:hAnsi="Times New Roman" w:cs="Times New Roman"/>
      <w:sz w:val="24"/>
      <w:szCs w:val="24"/>
      <w:lang w:eastAsia="ru-RU"/>
    </w:rPr>
  </w:style>
  <w:style w:type="character" w:styleId="af5">
    <w:name w:val="page number"/>
    <w:uiPriority w:val="99"/>
    <w:rsid w:val="00BF1C21"/>
    <w:rPr>
      <w:rFonts w:cs="Times New Roman"/>
    </w:rPr>
  </w:style>
  <w:style w:type="paragraph" w:styleId="af6">
    <w:name w:val="caption"/>
    <w:basedOn w:val="a"/>
    <w:next w:val="a"/>
    <w:uiPriority w:val="99"/>
    <w:qFormat/>
    <w:rsid w:val="00BF1C21"/>
    <w:pPr>
      <w:jc w:val="center"/>
    </w:pPr>
    <w:rPr>
      <w:spacing w:val="60"/>
      <w:sz w:val="32"/>
      <w:szCs w:val="20"/>
    </w:rPr>
  </w:style>
  <w:style w:type="paragraph" w:styleId="af7">
    <w:name w:val="Body Text Indent"/>
    <w:basedOn w:val="a"/>
    <w:link w:val="af8"/>
    <w:rsid w:val="00BF1C21"/>
    <w:pPr>
      <w:spacing w:after="120"/>
      <w:ind w:left="283"/>
    </w:pPr>
  </w:style>
  <w:style w:type="character" w:customStyle="1" w:styleId="af8">
    <w:name w:val="Основной текст с отступом Знак"/>
    <w:basedOn w:val="a0"/>
    <w:link w:val="af7"/>
    <w:rsid w:val="00BF1C21"/>
    <w:rPr>
      <w:rFonts w:ascii="Times New Roman" w:eastAsia="Times New Roman" w:hAnsi="Times New Roman" w:cs="Times New Roman"/>
      <w:sz w:val="24"/>
      <w:szCs w:val="24"/>
      <w:lang w:eastAsia="ru-RU"/>
    </w:rPr>
  </w:style>
  <w:style w:type="paragraph" w:customStyle="1" w:styleId="BodyText21">
    <w:name w:val="Body Text 21"/>
    <w:basedOn w:val="a"/>
    <w:rsid w:val="00BF1C21"/>
    <w:pPr>
      <w:ind w:firstLine="720"/>
    </w:pPr>
    <w:rPr>
      <w:sz w:val="20"/>
      <w:szCs w:val="20"/>
    </w:rPr>
  </w:style>
  <w:style w:type="paragraph" w:styleId="31">
    <w:name w:val="Body Text 3"/>
    <w:basedOn w:val="a"/>
    <w:link w:val="32"/>
    <w:uiPriority w:val="99"/>
    <w:rsid w:val="00BF1C21"/>
    <w:pPr>
      <w:spacing w:after="120"/>
    </w:pPr>
    <w:rPr>
      <w:sz w:val="16"/>
      <w:szCs w:val="16"/>
    </w:rPr>
  </w:style>
  <w:style w:type="character" w:customStyle="1" w:styleId="32">
    <w:name w:val="Основной текст 3 Знак"/>
    <w:basedOn w:val="a0"/>
    <w:link w:val="31"/>
    <w:uiPriority w:val="99"/>
    <w:rsid w:val="00BF1C21"/>
    <w:rPr>
      <w:rFonts w:ascii="Times New Roman" w:eastAsia="Times New Roman" w:hAnsi="Times New Roman" w:cs="Times New Roman"/>
      <w:sz w:val="16"/>
      <w:szCs w:val="16"/>
      <w:lang w:eastAsia="ru-RU"/>
    </w:rPr>
  </w:style>
  <w:style w:type="paragraph" w:styleId="33">
    <w:name w:val="Body Text Indent 3"/>
    <w:basedOn w:val="a"/>
    <w:link w:val="34"/>
    <w:rsid w:val="00BF1C21"/>
    <w:pPr>
      <w:spacing w:after="120"/>
      <w:ind w:left="283"/>
    </w:pPr>
    <w:rPr>
      <w:sz w:val="16"/>
      <w:szCs w:val="16"/>
    </w:rPr>
  </w:style>
  <w:style w:type="character" w:customStyle="1" w:styleId="34">
    <w:name w:val="Основной текст с отступом 3 Знак"/>
    <w:basedOn w:val="a0"/>
    <w:link w:val="33"/>
    <w:rsid w:val="00BF1C21"/>
    <w:rPr>
      <w:rFonts w:ascii="Times New Roman" w:eastAsia="Times New Roman" w:hAnsi="Times New Roman" w:cs="Times New Roman"/>
      <w:sz w:val="16"/>
      <w:szCs w:val="16"/>
      <w:lang w:eastAsia="ru-RU"/>
    </w:rPr>
  </w:style>
  <w:style w:type="paragraph" w:customStyle="1" w:styleId="ConsNormal">
    <w:name w:val="ConsNormal"/>
    <w:rsid w:val="00BF1C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F1C2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F1C2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9">
    <w:name w:val="List Paragraph"/>
    <w:basedOn w:val="a"/>
    <w:uiPriority w:val="34"/>
    <w:qFormat/>
    <w:rsid w:val="00BF1C21"/>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F1C21"/>
    <w:rPr>
      <w:rFonts w:ascii="Arial" w:eastAsia="Times New Roman" w:hAnsi="Arial" w:cs="Arial"/>
      <w:sz w:val="20"/>
      <w:szCs w:val="20"/>
      <w:lang w:eastAsia="ru-RU"/>
    </w:rPr>
  </w:style>
  <w:style w:type="paragraph" w:styleId="afa">
    <w:name w:val="annotation text"/>
    <w:basedOn w:val="a"/>
    <w:link w:val="afb"/>
    <w:unhideWhenUsed/>
    <w:rsid w:val="00BF1C21"/>
    <w:pPr>
      <w:spacing w:after="200"/>
    </w:pPr>
    <w:rPr>
      <w:rFonts w:ascii="Calibri" w:eastAsia="Calibri" w:hAnsi="Calibri"/>
      <w:sz w:val="20"/>
      <w:szCs w:val="20"/>
      <w:lang w:eastAsia="en-US"/>
    </w:rPr>
  </w:style>
  <w:style w:type="character" w:customStyle="1" w:styleId="afb">
    <w:name w:val="Текст примечания Знак"/>
    <w:basedOn w:val="a0"/>
    <w:link w:val="afa"/>
    <w:rsid w:val="00BF1C21"/>
    <w:rPr>
      <w:rFonts w:ascii="Calibri" w:eastAsia="Calibri"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F1C21"/>
    <w:pPr>
      <w:keepNext/>
      <w:spacing w:before="240" w:after="60"/>
      <w:outlineLvl w:val="0"/>
    </w:pPr>
    <w:rPr>
      <w:rFonts w:ascii="Cambria" w:hAnsi="Cambria"/>
      <w:b/>
      <w:bCs/>
      <w:kern w:val="32"/>
      <w:sz w:val="32"/>
      <w:szCs w:val="32"/>
    </w:rPr>
  </w:style>
  <w:style w:type="paragraph" w:styleId="2">
    <w:name w:val="heading 2"/>
    <w:basedOn w:val="a"/>
    <w:next w:val="a"/>
    <w:link w:val="20"/>
    <w:semiHidden/>
    <w:unhideWhenUsed/>
    <w:qFormat/>
    <w:rsid w:val="00BF1C21"/>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BF1C21"/>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F1A46"/>
    <w:rPr>
      <w:rFonts w:cs="Times New Roman"/>
      <w:color w:val="0000FF"/>
      <w:u w:val="single"/>
    </w:rPr>
  </w:style>
  <w:style w:type="paragraph" w:styleId="a4">
    <w:name w:val="Balloon Text"/>
    <w:basedOn w:val="a"/>
    <w:link w:val="a5"/>
    <w:uiPriority w:val="99"/>
    <w:unhideWhenUsed/>
    <w:rsid w:val="001F1A46"/>
    <w:rPr>
      <w:rFonts w:ascii="Tahoma" w:hAnsi="Tahoma" w:cs="Tahoma"/>
      <w:sz w:val="16"/>
      <w:szCs w:val="16"/>
    </w:rPr>
  </w:style>
  <w:style w:type="character" w:customStyle="1" w:styleId="a5">
    <w:name w:val="Текст выноски Знак"/>
    <w:basedOn w:val="a0"/>
    <w:link w:val="a4"/>
    <w:uiPriority w:val="99"/>
    <w:rsid w:val="001F1A46"/>
    <w:rPr>
      <w:rFonts w:ascii="Tahoma" w:eastAsia="Times New Roman" w:hAnsi="Tahoma" w:cs="Tahoma"/>
      <w:sz w:val="16"/>
      <w:szCs w:val="16"/>
      <w:lang w:eastAsia="ru-RU"/>
    </w:rPr>
  </w:style>
  <w:style w:type="character" w:customStyle="1" w:styleId="10">
    <w:name w:val="Заголовок 1 Знак"/>
    <w:basedOn w:val="a0"/>
    <w:link w:val="1"/>
    <w:rsid w:val="00BF1C2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semiHidden/>
    <w:rsid w:val="00BF1C21"/>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BF1C21"/>
    <w:rPr>
      <w:rFonts w:ascii="Cambria" w:eastAsia="Times New Roman" w:hAnsi="Cambria" w:cs="Times New Roman"/>
      <w:b/>
      <w:bCs/>
      <w:sz w:val="26"/>
      <w:szCs w:val="26"/>
      <w:lang w:eastAsia="ru-RU"/>
    </w:rPr>
  </w:style>
  <w:style w:type="numbering" w:customStyle="1" w:styleId="11">
    <w:name w:val="Нет списка1"/>
    <w:next w:val="a2"/>
    <w:uiPriority w:val="99"/>
    <w:semiHidden/>
    <w:rsid w:val="00BF1C21"/>
  </w:style>
  <w:style w:type="paragraph" w:styleId="a6">
    <w:name w:val="Plain Text"/>
    <w:basedOn w:val="a"/>
    <w:link w:val="a7"/>
    <w:unhideWhenUsed/>
    <w:rsid w:val="00BF1C21"/>
    <w:pPr>
      <w:spacing w:after="200" w:line="276" w:lineRule="auto"/>
    </w:pPr>
    <w:rPr>
      <w:rFonts w:ascii="Courier New" w:eastAsia="Calibri" w:hAnsi="Courier New" w:cs="Courier New"/>
      <w:sz w:val="20"/>
      <w:szCs w:val="20"/>
      <w:lang w:eastAsia="en-US"/>
    </w:rPr>
  </w:style>
  <w:style w:type="character" w:customStyle="1" w:styleId="a7">
    <w:name w:val="Текст Знак"/>
    <w:basedOn w:val="a0"/>
    <w:link w:val="a6"/>
    <w:rsid w:val="00BF1C21"/>
    <w:rPr>
      <w:rFonts w:ascii="Courier New" w:eastAsia="Calibri" w:hAnsi="Courier New" w:cs="Courier New"/>
      <w:sz w:val="20"/>
      <w:szCs w:val="20"/>
    </w:rPr>
  </w:style>
  <w:style w:type="character" w:styleId="a8">
    <w:name w:val="Emphasis"/>
    <w:qFormat/>
    <w:rsid w:val="00BF1C21"/>
    <w:rPr>
      <w:i/>
      <w:iCs/>
    </w:rPr>
  </w:style>
  <w:style w:type="paragraph" w:styleId="a9">
    <w:name w:val="Title"/>
    <w:basedOn w:val="a"/>
    <w:next w:val="a"/>
    <w:link w:val="aa"/>
    <w:qFormat/>
    <w:rsid w:val="00BF1C21"/>
    <w:pPr>
      <w:spacing w:before="240" w:after="60"/>
      <w:jc w:val="center"/>
      <w:outlineLvl w:val="0"/>
    </w:pPr>
    <w:rPr>
      <w:rFonts w:ascii="Cambria" w:hAnsi="Cambria"/>
      <w:b/>
      <w:bCs/>
      <w:kern w:val="28"/>
      <w:sz w:val="32"/>
      <w:szCs w:val="32"/>
    </w:rPr>
  </w:style>
  <w:style w:type="character" w:customStyle="1" w:styleId="aa">
    <w:name w:val="Название Знак"/>
    <w:basedOn w:val="a0"/>
    <w:link w:val="a9"/>
    <w:rsid w:val="00BF1C21"/>
    <w:rPr>
      <w:rFonts w:ascii="Cambria" w:eastAsia="Times New Roman" w:hAnsi="Cambria" w:cs="Times New Roman"/>
      <w:b/>
      <w:bCs/>
      <w:kern w:val="28"/>
      <w:sz w:val="32"/>
      <w:szCs w:val="32"/>
      <w:lang w:eastAsia="ru-RU"/>
    </w:rPr>
  </w:style>
  <w:style w:type="paragraph" w:styleId="HTML">
    <w:name w:val="HTML Preformatted"/>
    <w:basedOn w:val="a"/>
    <w:link w:val="HTML0"/>
    <w:unhideWhenUsed/>
    <w:rsid w:val="00BF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F1C21"/>
    <w:rPr>
      <w:rFonts w:ascii="Courier New" w:eastAsia="Times New Roman" w:hAnsi="Courier New" w:cs="Courier New"/>
      <w:sz w:val="20"/>
      <w:szCs w:val="20"/>
      <w:lang w:eastAsia="ru-RU"/>
    </w:rPr>
  </w:style>
  <w:style w:type="paragraph" w:styleId="ab">
    <w:name w:val="Normal (Web)"/>
    <w:basedOn w:val="a"/>
    <w:uiPriority w:val="99"/>
    <w:unhideWhenUsed/>
    <w:rsid w:val="00BF1C21"/>
    <w:pPr>
      <w:spacing w:before="60" w:after="100" w:afterAutospacing="1"/>
      <w:ind w:firstLine="720"/>
      <w:jc w:val="both"/>
    </w:pPr>
    <w:rPr>
      <w:rFonts w:ascii="Arial" w:hAnsi="Arial" w:cs="Arial"/>
    </w:rPr>
  </w:style>
  <w:style w:type="paragraph" w:styleId="ac">
    <w:name w:val="Body Text"/>
    <w:basedOn w:val="a"/>
    <w:link w:val="ad"/>
    <w:unhideWhenUsed/>
    <w:rsid w:val="00BF1C21"/>
    <w:pPr>
      <w:jc w:val="both"/>
    </w:pPr>
    <w:rPr>
      <w:sz w:val="28"/>
      <w:szCs w:val="20"/>
    </w:rPr>
  </w:style>
  <w:style w:type="character" w:customStyle="1" w:styleId="ad">
    <w:name w:val="Основной текст Знак"/>
    <w:basedOn w:val="a0"/>
    <w:link w:val="ac"/>
    <w:rsid w:val="00BF1C21"/>
    <w:rPr>
      <w:rFonts w:ascii="Times New Roman" w:eastAsia="Times New Roman" w:hAnsi="Times New Roman" w:cs="Times New Roman"/>
      <w:sz w:val="28"/>
      <w:szCs w:val="20"/>
      <w:lang w:eastAsia="ru-RU"/>
    </w:rPr>
  </w:style>
  <w:style w:type="paragraph" w:styleId="21">
    <w:name w:val="Body Text 2"/>
    <w:basedOn w:val="a"/>
    <w:link w:val="22"/>
    <w:unhideWhenUsed/>
    <w:rsid w:val="00BF1C21"/>
    <w:pPr>
      <w:widowControl w:val="0"/>
      <w:snapToGrid w:val="0"/>
      <w:jc w:val="right"/>
    </w:pPr>
    <w:rPr>
      <w:sz w:val="28"/>
      <w:szCs w:val="20"/>
    </w:rPr>
  </w:style>
  <w:style w:type="character" w:customStyle="1" w:styleId="22">
    <w:name w:val="Основной текст 2 Знак"/>
    <w:basedOn w:val="a0"/>
    <w:link w:val="21"/>
    <w:rsid w:val="00BF1C21"/>
    <w:rPr>
      <w:rFonts w:ascii="Times New Roman" w:eastAsia="Times New Roman" w:hAnsi="Times New Roman" w:cs="Times New Roman"/>
      <w:sz w:val="28"/>
      <w:szCs w:val="20"/>
      <w:lang w:eastAsia="ru-RU"/>
    </w:rPr>
  </w:style>
  <w:style w:type="paragraph" w:styleId="23">
    <w:name w:val="Body Text Indent 2"/>
    <w:basedOn w:val="a"/>
    <w:link w:val="24"/>
    <w:unhideWhenUsed/>
    <w:rsid w:val="00BF1C21"/>
    <w:pPr>
      <w:ind w:firstLine="709"/>
      <w:jc w:val="both"/>
    </w:pPr>
    <w:rPr>
      <w:sz w:val="28"/>
      <w:szCs w:val="20"/>
    </w:rPr>
  </w:style>
  <w:style w:type="character" w:customStyle="1" w:styleId="24">
    <w:name w:val="Основной текст с отступом 2 Знак"/>
    <w:basedOn w:val="a0"/>
    <w:link w:val="23"/>
    <w:rsid w:val="00BF1C21"/>
    <w:rPr>
      <w:rFonts w:ascii="Times New Roman" w:eastAsia="Times New Roman" w:hAnsi="Times New Roman" w:cs="Times New Roman"/>
      <w:sz w:val="28"/>
      <w:szCs w:val="20"/>
      <w:lang w:eastAsia="ru-RU"/>
    </w:rPr>
  </w:style>
  <w:style w:type="table" w:styleId="ae">
    <w:name w:val="Table Grid"/>
    <w:basedOn w:val="a1"/>
    <w:uiPriority w:val="59"/>
    <w:rsid w:val="00BF1C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lock Text"/>
    <w:basedOn w:val="a"/>
    <w:uiPriority w:val="99"/>
    <w:rsid w:val="00BF1C21"/>
    <w:pPr>
      <w:tabs>
        <w:tab w:val="left" w:pos="2736"/>
      </w:tabs>
      <w:ind w:left="936" w:right="-5" w:hanging="390"/>
      <w:jc w:val="both"/>
    </w:pPr>
    <w:rPr>
      <w:sz w:val="28"/>
      <w:szCs w:val="20"/>
    </w:rPr>
  </w:style>
  <w:style w:type="paragraph" w:customStyle="1" w:styleId="ConsPlusNormal">
    <w:name w:val="ConsPlusNormal"/>
    <w:link w:val="ConsPlusNormal0"/>
    <w:rsid w:val="00BF1C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BF1C2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No Spacing"/>
    <w:uiPriority w:val="1"/>
    <w:qFormat/>
    <w:rsid w:val="00BF1C21"/>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BF1C2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BF1C21"/>
    <w:pPr>
      <w:tabs>
        <w:tab w:val="center" w:pos="4677"/>
        <w:tab w:val="right" w:pos="9355"/>
      </w:tabs>
    </w:pPr>
  </w:style>
  <w:style w:type="character" w:customStyle="1" w:styleId="af2">
    <w:name w:val="Верхний колонтитул Знак"/>
    <w:basedOn w:val="a0"/>
    <w:link w:val="af1"/>
    <w:uiPriority w:val="99"/>
    <w:rsid w:val="00BF1C21"/>
    <w:rPr>
      <w:rFonts w:ascii="Times New Roman" w:eastAsia="Times New Roman" w:hAnsi="Times New Roman" w:cs="Times New Roman"/>
      <w:sz w:val="24"/>
      <w:szCs w:val="24"/>
      <w:lang w:eastAsia="ru-RU"/>
    </w:rPr>
  </w:style>
  <w:style w:type="paragraph" w:styleId="af3">
    <w:name w:val="footer"/>
    <w:basedOn w:val="a"/>
    <w:link w:val="af4"/>
    <w:uiPriority w:val="99"/>
    <w:rsid w:val="00BF1C21"/>
    <w:pPr>
      <w:tabs>
        <w:tab w:val="center" w:pos="4677"/>
        <w:tab w:val="right" w:pos="9355"/>
      </w:tabs>
    </w:pPr>
  </w:style>
  <w:style w:type="character" w:customStyle="1" w:styleId="af4">
    <w:name w:val="Нижний колонтитул Знак"/>
    <w:basedOn w:val="a0"/>
    <w:link w:val="af3"/>
    <w:uiPriority w:val="99"/>
    <w:rsid w:val="00BF1C21"/>
    <w:rPr>
      <w:rFonts w:ascii="Times New Roman" w:eastAsia="Times New Roman" w:hAnsi="Times New Roman" w:cs="Times New Roman"/>
      <w:sz w:val="24"/>
      <w:szCs w:val="24"/>
      <w:lang w:eastAsia="ru-RU"/>
    </w:rPr>
  </w:style>
  <w:style w:type="character" w:styleId="af5">
    <w:name w:val="page number"/>
    <w:uiPriority w:val="99"/>
    <w:rsid w:val="00BF1C21"/>
    <w:rPr>
      <w:rFonts w:cs="Times New Roman"/>
    </w:rPr>
  </w:style>
  <w:style w:type="paragraph" w:styleId="af6">
    <w:name w:val="caption"/>
    <w:basedOn w:val="a"/>
    <w:next w:val="a"/>
    <w:uiPriority w:val="99"/>
    <w:qFormat/>
    <w:rsid w:val="00BF1C21"/>
    <w:pPr>
      <w:jc w:val="center"/>
    </w:pPr>
    <w:rPr>
      <w:spacing w:val="60"/>
      <w:sz w:val="32"/>
      <w:szCs w:val="20"/>
    </w:rPr>
  </w:style>
  <w:style w:type="paragraph" w:styleId="af7">
    <w:name w:val="Body Text Indent"/>
    <w:basedOn w:val="a"/>
    <w:link w:val="af8"/>
    <w:rsid w:val="00BF1C21"/>
    <w:pPr>
      <w:spacing w:after="120"/>
      <w:ind w:left="283"/>
    </w:pPr>
  </w:style>
  <w:style w:type="character" w:customStyle="1" w:styleId="af8">
    <w:name w:val="Основной текст с отступом Знак"/>
    <w:basedOn w:val="a0"/>
    <w:link w:val="af7"/>
    <w:rsid w:val="00BF1C21"/>
    <w:rPr>
      <w:rFonts w:ascii="Times New Roman" w:eastAsia="Times New Roman" w:hAnsi="Times New Roman" w:cs="Times New Roman"/>
      <w:sz w:val="24"/>
      <w:szCs w:val="24"/>
      <w:lang w:eastAsia="ru-RU"/>
    </w:rPr>
  </w:style>
  <w:style w:type="paragraph" w:customStyle="1" w:styleId="BodyText21">
    <w:name w:val="Body Text 21"/>
    <w:basedOn w:val="a"/>
    <w:rsid w:val="00BF1C21"/>
    <w:pPr>
      <w:ind w:firstLine="720"/>
    </w:pPr>
    <w:rPr>
      <w:sz w:val="20"/>
      <w:szCs w:val="20"/>
    </w:rPr>
  </w:style>
  <w:style w:type="paragraph" w:styleId="31">
    <w:name w:val="Body Text 3"/>
    <w:basedOn w:val="a"/>
    <w:link w:val="32"/>
    <w:uiPriority w:val="99"/>
    <w:rsid w:val="00BF1C21"/>
    <w:pPr>
      <w:spacing w:after="120"/>
    </w:pPr>
    <w:rPr>
      <w:sz w:val="16"/>
      <w:szCs w:val="16"/>
    </w:rPr>
  </w:style>
  <w:style w:type="character" w:customStyle="1" w:styleId="32">
    <w:name w:val="Основной текст 3 Знак"/>
    <w:basedOn w:val="a0"/>
    <w:link w:val="31"/>
    <w:uiPriority w:val="99"/>
    <w:rsid w:val="00BF1C21"/>
    <w:rPr>
      <w:rFonts w:ascii="Times New Roman" w:eastAsia="Times New Roman" w:hAnsi="Times New Roman" w:cs="Times New Roman"/>
      <w:sz w:val="16"/>
      <w:szCs w:val="16"/>
      <w:lang w:eastAsia="ru-RU"/>
    </w:rPr>
  </w:style>
  <w:style w:type="paragraph" w:styleId="33">
    <w:name w:val="Body Text Indent 3"/>
    <w:basedOn w:val="a"/>
    <w:link w:val="34"/>
    <w:rsid w:val="00BF1C21"/>
    <w:pPr>
      <w:spacing w:after="120"/>
      <w:ind w:left="283"/>
    </w:pPr>
    <w:rPr>
      <w:sz w:val="16"/>
      <w:szCs w:val="16"/>
    </w:rPr>
  </w:style>
  <w:style w:type="character" w:customStyle="1" w:styleId="34">
    <w:name w:val="Основной текст с отступом 3 Знак"/>
    <w:basedOn w:val="a0"/>
    <w:link w:val="33"/>
    <w:rsid w:val="00BF1C21"/>
    <w:rPr>
      <w:rFonts w:ascii="Times New Roman" w:eastAsia="Times New Roman" w:hAnsi="Times New Roman" w:cs="Times New Roman"/>
      <w:sz w:val="16"/>
      <w:szCs w:val="16"/>
      <w:lang w:eastAsia="ru-RU"/>
    </w:rPr>
  </w:style>
  <w:style w:type="paragraph" w:customStyle="1" w:styleId="ConsNormal">
    <w:name w:val="ConsNormal"/>
    <w:rsid w:val="00BF1C2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F1C2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BF1C21"/>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f9">
    <w:name w:val="List Paragraph"/>
    <w:basedOn w:val="a"/>
    <w:uiPriority w:val="34"/>
    <w:qFormat/>
    <w:rsid w:val="00BF1C21"/>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BF1C21"/>
    <w:rPr>
      <w:rFonts w:ascii="Arial" w:eastAsia="Times New Roman" w:hAnsi="Arial" w:cs="Arial"/>
      <w:sz w:val="20"/>
      <w:szCs w:val="20"/>
      <w:lang w:eastAsia="ru-RU"/>
    </w:rPr>
  </w:style>
  <w:style w:type="paragraph" w:styleId="afa">
    <w:name w:val="annotation text"/>
    <w:basedOn w:val="a"/>
    <w:link w:val="afb"/>
    <w:unhideWhenUsed/>
    <w:rsid w:val="00BF1C21"/>
    <w:pPr>
      <w:spacing w:after="200"/>
    </w:pPr>
    <w:rPr>
      <w:rFonts w:ascii="Calibri" w:eastAsia="Calibri" w:hAnsi="Calibri"/>
      <w:sz w:val="20"/>
      <w:szCs w:val="20"/>
      <w:lang w:eastAsia="en-US"/>
    </w:rPr>
  </w:style>
  <w:style w:type="character" w:customStyle="1" w:styleId="afb">
    <w:name w:val="Текст примечания Знак"/>
    <w:basedOn w:val="a0"/>
    <w:link w:val="afa"/>
    <w:rsid w:val="00BF1C2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B&amp;n=3008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28</Pages>
  <Words>11132</Words>
  <Characters>63453</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Сомова_ОВ</cp:lastModifiedBy>
  <cp:revision>7</cp:revision>
  <cp:lastPrinted>2020-08-21T00:38:00Z</cp:lastPrinted>
  <dcterms:created xsi:type="dcterms:W3CDTF">2020-04-29T00:02:00Z</dcterms:created>
  <dcterms:modified xsi:type="dcterms:W3CDTF">2020-08-26T07:38:00Z</dcterms:modified>
</cp:coreProperties>
</file>