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63" w:rsidRDefault="00A11363" w:rsidP="00A11363">
      <w:pPr>
        <w:widowControl w:val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E2A722" wp14:editId="47329A58">
            <wp:simplePos x="0" y="0"/>
            <wp:positionH relativeFrom="column">
              <wp:posOffset>2680335</wp:posOffset>
            </wp:positionH>
            <wp:positionV relativeFrom="paragraph">
              <wp:posOffset>-451485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363" w:rsidRPr="000B4811" w:rsidRDefault="00A11363" w:rsidP="00A11363">
      <w:pPr>
        <w:widowControl w:val="0"/>
      </w:pPr>
      <w:r w:rsidRPr="00084986">
        <w:rPr>
          <w:sz w:val="26"/>
          <w:szCs w:val="26"/>
        </w:rPr>
        <w:t xml:space="preserve">                         </w:t>
      </w:r>
    </w:p>
    <w:p w:rsidR="00A11363" w:rsidRPr="0004797D" w:rsidRDefault="00A11363" w:rsidP="00A11363">
      <w:pPr>
        <w:widowControl w:val="0"/>
        <w:jc w:val="center"/>
        <w:rPr>
          <w:sz w:val="24"/>
          <w:szCs w:val="24"/>
        </w:rPr>
      </w:pPr>
      <w:r w:rsidRPr="0004797D">
        <w:rPr>
          <w:sz w:val="24"/>
          <w:szCs w:val="24"/>
        </w:rPr>
        <w:t>Российская Федерация Приморский край</w:t>
      </w:r>
    </w:p>
    <w:p w:rsidR="00A11363" w:rsidRPr="00084986" w:rsidRDefault="00A11363" w:rsidP="00A11363">
      <w:pPr>
        <w:widowControl w:val="0"/>
        <w:jc w:val="center"/>
      </w:pPr>
    </w:p>
    <w:p w:rsidR="00A11363" w:rsidRPr="00084986" w:rsidRDefault="00A11363" w:rsidP="00A1136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A11363" w:rsidRPr="00084986" w:rsidRDefault="00A11363" w:rsidP="00A1136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A11363" w:rsidRPr="00084986" w:rsidRDefault="00A11363" w:rsidP="00A1136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A11363" w:rsidRPr="00084986" w:rsidRDefault="00A11363" w:rsidP="00A11363">
      <w:pPr>
        <w:widowControl w:val="0"/>
        <w:jc w:val="center"/>
        <w:rPr>
          <w:b/>
          <w:sz w:val="28"/>
          <w:szCs w:val="28"/>
        </w:rPr>
      </w:pPr>
    </w:p>
    <w:p w:rsidR="00A11363" w:rsidRPr="00084986" w:rsidRDefault="00A11363" w:rsidP="00A11363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A11363" w:rsidRPr="001A7F97" w:rsidRDefault="00A11363" w:rsidP="00A11363">
      <w:pPr>
        <w:widowControl w:val="0"/>
        <w:rPr>
          <w:sz w:val="28"/>
          <w:szCs w:val="28"/>
        </w:rPr>
      </w:pPr>
    </w:p>
    <w:p w:rsidR="00A11363" w:rsidRPr="00EF167D" w:rsidRDefault="00A11363" w:rsidP="00A11363">
      <w:pPr>
        <w:widowControl w:val="0"/>
        <w:jc w:val="both"/>
        <w:rPr>
          <w:sz w:val="26"/>
          <w:szCs w:val="26"/>
        </w:rPr>
      </w:pPr>
      <w:r w:rsidRPr="00EF167D">
        <w:rPr>
          <w:sz w:val="26"/>
          <w:szCs w:val="26"/>
        </w:rPr>
        <w:t xml:space="preserve">26 марта 2024 года                    </w:t>
      </w:r>
      <w:r>
        <w:rPr>
          <w:sz w:val="26"/>
          <w:szCs w:val="26"/>
        </w:rPr>
        <w:t xml:space="preserve">  </w:t>
      </w:r>
      <w:r w:rsidRPr="00EF167D">
        <w:rPr>
          <w:sz w:val="26"/>
          <w:szCs w:val="26"/>
        </w:rPr>
        <w:t xml:space="preserve">  </w:t>
      </w:r>
      <w:proofErr w:type="gramStart"/>
      <w:r w:rsidRPr="00EF167D">
        <w:rPr>
          <w:sz w:val="26"/>
          <w:szCs w:val="26"/>
        </w:rPr>
        <w:t>с</w:t>
      </w:r>
      <w:proofErr w:type="gramEnd"/>
      <w:r w:rsidRPr="00EF167D">
        <w:rPr>
          <w:sz w:val="26"/>
          <w:szCs w:val="26"/>
        </w:rPr>
        <w:t>. Яковлевка                               №</w:t>
      </w:r>
      <w:r w:rsidRPr="00EF167D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266</w:t>
      </w:r>
      <w:r w:rsidRPr="00EF167D">
        <w:rPr>
          <w:i/>
          <w:sz w:val="26"/>
          <w:szCs w:val="26"/>
        </w:rPr>
        <w:t xml:space="preserve"> </w:t>
      </w:r>
      <w:r w:rsidRPr="00EF167D">
        <w:rPr>
          <w:sz w:val="26"/>
          <w:szCs w:val="26"/>
        </w:rPr>
        <w:t>- НПА</w:t>
      </w:r>
    </w:p>
    <w:p w:rsidR="00A11363" w:rsidRPr="00EF167D" w:rsidRDefault="00A11363" w:rsidP="00A11363">
      <w:pPr>
        <w:widowControl w:val="0"/>
        <w:jc w:val="both"/>
        <w:rPr>
          <w:i/>
          <w:sz w:val="26"/>
          <w:szCs w:val="26"/>
        </w:rPr>
      </w:pPr>
    </w:p>
    <w:p w:rsidR="00A11363" w:rsidRPr="00EF167D" w:rsidRDefault="00A11363" w:rsidP="00A11363">
      <w:pPr>
        <w:contextualSpacing/>
        <w:jc w:val="center"/>
        <w:rPr>
          <w:b/>
          <w:sz w:val="26"/>
          <w:szCs w:val="26"/>
        </w:rPr>
      </w:pPr>
      <w:r w:rsidRPr="00EF167D">
        <w:rPr>
          <w:b/>
          <w:bCs/>
          <w:color w:val="000000"/>
          <w:sz w:val="26"/>
          <w:szCs w:val="26"/>
          <w:lang w:bidi="ru-RU"/>
        </w:rPr>
        <w:t xml:space="preserve">О </w:t>
      </w:r>
      <w:proofErr w:type="gramStart"/>
      <w:r w:rsidRPr="00EF167D">
        <w:rPr>
          <w:b/>
          <w:bCs/>
          <w:color w:val="000000"/>
          <w:sz w:val="26"/>
          <w:szCs w:val="26"/>
          <w:lang w:bidi="ru-RU"/>
        </w:rPr>
        <w:t>Положении</w:t>
      </w:r>
      <w:proofErr w:type="gramEnd"/>
      <w:r w:rsidRPr="00EF167D"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EF167D">
        <w:rPr>
          <w:b/>
          <w:sz w:val="26"/>
          <w:szCs w:val="26"/>
        </w:rPr>
        <w:t xml:space="preserve">о муниципальном жилищном контроле </w:t>
      </w:r>
    </w:p>
    <w:p w:rsidR="00A11363" w:rsidRPr="00EF167D" w:rsidRDefault="00A11363" w:rsidP="00A11363">
      <w:pPr>
        <w:contextualSpacing/>
        <w:jc w:val="center"/>
        <w:rPr>
          <w:b/>
          <w:sz w:val="26"/>
          <w:szCs w:val="26"/>
        </w:rPr>
      </w:pPr>
      <w:r w:rsidRPr="00EF167D">
        <w:rPr>
          <w:b/>
          <w:sz w:val="26"/>
          <w:szCs w:val="26"/>
        </w:rPr>
        <w:t xml:space="preserve">на территории </w:t>
      </w:r>
      <w:proofErr w:type="spellStart"/>
      <w:r w:rsidRPr="00EF167D">
        <w:rPr>
          <w:b/>
          <w:sz w:val="26"/>
          <w:szCs w:val="26"/>
        </w:rPr>
        <w:t>Яковлевского</w:t>
      </w:r>
      <w:proofErr w:type="spellEnd"/>
      <w:r w:rsidRPr="00EF167D">
        <w:rPr>
          <w:b/>
          <w:sz w:val="26"/>
          <w:szCs w:val="26"/>
        </w:rPr>
        <w:t xml:space="preserve"> муниципального округа</w:t>
      </w:r>
    </w:p>
    <w:p w:rsidR="00A11363" w:rsidRPr="00EF167D" w:rsidRDefault="00A11363" w:rsidP="00A11363">
      <w:pPr>
        <w:pStyle w:val="1"/>
        <w:shd w:val="clear" w:color="auto" w:fill="auto"/>
        <w:spacing w:after="0" w:line="240" w:lineRule="auto"/>
        <w:ind w:firstLine="0"/>
        <w:jc w:val="center"/>
        <w:rPr>
          <w:i/>
        </w:rPr>
      </w:pPr>
    </w:p>
    <w:p w:rsidR="00A11363" w:rsidRPr="00EF167D" w:rsidRDefault="00A11363" w:rsidP="00A11363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EF167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EF167D">
        <w:rPr>
          <w:sz w:val="26"/>
          <w:szCs w:val="26"/>
        </w:rPr>
        <w:t>Яковлевском</w:t>
      </w:r>
      <w:proofErr w:type="spellEnd"/>
      <w:r w:rsidRPr="00EF167D">
        <w:rPr>
          <w:sz w:val="26"/>
          <w:szCs w:val="26"/>
        </w:rPr>
        <w:t xml:space="preserve"> муниципальном округе Приморского края», Уставом </w:t>
      </w:r>
      <w:proofErr w:type="spellStart"/>
      <w:r w:rsidRPr="00EF167D">
        <w:rPr>
          <w:sz w:val="26"/>
          <w:szCs w:val="26"/>
        </w:rPr>
        <w:t>Яковлевского</w:t>
      </w:r>
      <w:proofErr w:type="spellEnd"/>
      <w:r w:rsidRPr="00EF167D">
        <w:rPr>
          <w:sz w:val="26"/>
          <w:szCs w:val="26"/>
        </w:rPr>
        <w:t xml:space="preserve"> муниципального округа, в связи с созданием </w:t>
      </w:r>
      <w:proofErr w:type="spellStart"/>
      <w:r w:rsidRPr="00EF167D">
        <w:rPr>
          <w:sz w:val="26"/>
          <w:szCs w:val="26"/>
        </w:rPr>
        <w:t>Яковлевского</w:t>
      </w:r>
      <w:proofErr w:type="spellEnd"/>
      <w:r w:rsidRPr="00EF167D">
        <w:rPr>
          <w:sz w:val="26"/>
          <w:szCs w:val="26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EF167D">
        <w:rPr>
          <w:sz w:val="26"/>
          <w:szCs w:val="26"/>
        </w:rPr>
        <w:t>Яковлевского</w:t>
      </w:r>
      <w:proofErr w:type="spellEnd"/>
      <w:r w:rsidRPr="00EF167D">
        <w:rPr>
          <w:sz w:val="26"/>
          <w:szCs w:val="26"/>
        </w:rPr>
        <w:t xml:space="preserve"> муниципального округа Дума </w:t>
      </w:r>
      <w:proofErr w:type="spellStart"/>
      <w:r w:rsidRPr="00EF167D">
        <w:rPr>
          <w:sz w:val="26"/>
          <w:szCs w:val="26"/>
        </w:rPr>
        <w:t>Яковлевского</w:t>
      </w:r>
      <w:proofErr w:type="spellEnd"/>
      <w:r w:rsidRPr="00EF167D">
        <w:rPr>
          <w:sz w:val="26"/>
          <w:szCs w:val="26"/>
        </w:rPr>
        <w:t xml:space="preserve"> муниципального округа</w:t>
      </w:r>
      <w:proofErr w:type="gramEnd"/>
    </w:p>
    <w:p w:rsidR="00A11363" w:rsidRPr="00EF167D" w:rsidRDefault="00A11363" w:rsidP="00A11363">
      <w:pPr>
        <w:widowControl w:val="0"/>
        <w:jc w:val="both"/>
        <w:rPr>
          <w:sz w:val="26"/>
          <w:szCs w:val="26"/>
        </w:rPr>
      </w:pPr>
    </w:p>
    <w:p w:rsidR="00A11363" w:rsidRPr="00EF167D" w:rsidRDefault="00A11363" w:rsidP="00A11363">
      <w:pPr>
        <w:widowControl w:val="0"/>
        <w:jc w:val="center"/>
        <w:rPr>
          <w:b/>
          <w:sz w:val="26"/>
          <w:szCs w:val="26"/>
        </w:rPr>
      </w:pPr>
      <w:r w:rsidRPr="00EF167D">
        <w:rPr>
          <w:b/>
          <w:sz w:val="26"/>
          <w:szCs w:val="26"/>
        </w:rPr>
        <w:t>РЕШИЛА:</w:t>
      </w:r>
    </w:p>
    <w:p w:rsidR="00A11363" w:rsidRPr="00EF167D" w:rsidRDefault="00A11363" w:rsidP="00A11363">
      <w:pPr>
        <w:widowControl w:val="0"/>
        <w:ind w:firstLine="708"/>
        <w:jc w:val="both"/>
        <w:rPr>
          <w:sz w:val="26"/>
          <w:szCs w:val="26"/>
        </w:rPr>
      </w:pPr>
    </w:p>
    <w:p w:rsidR="00A11363" w:rsidRPr="00EF167D" w:rsidRDefault="00A11363" w:rsidP="00A11363">
      <w:pPr>
        <w:widowControl w:val="0"/>
        <w:ind w:firstLine="708"/>
        <w:jc w:val="both"/>
        <w:rPr>
          <w:sz w:val="26"/>
          <w:szCs w:val="26"/>
        </w:rPr>
      </w:pPr>
      <w:r w:rsidRPr="00EF167D">
        <w:rPr>
          <w:sz w:val="26"/>
          <w:szCs w:val="26"/>
        </w:rPr>
        <w:t xml:space="preserve">1. Утвердить Положение о муниципальном жилищном контроле на территории </w:t>
      </w:r>
      <w:proofErr w:type="spellStart"/>
      <w:r w:rsidRPr="00EF167D">
        <w:rPr>
          <w:sz w:val="26"/>
          <w:szCs w:val="26"/>
        </w:rPr>
        <w:t>Яковлевского</w:t>
      </w:r>
      <w:proofErr w:type="spellEnd"/>
      <w:r w:rsidRPr="00EF167D">
        <w:rPr>
          <w:sz w:val="26"/>
          <w:szCs w:val="26"/>
        </w:rPr>
        <w:t xml:space="preserve"> муниципального округа (прилагается).</w:t>
      </w:r>
    </w:p>
    <w:p w:rsidR="00A11363" w:rsidRPr="00EF167D" w:rsidRDefault="00A11363" w:rsidP="00A11363">
      <w:pPr>
        <w:widowControl w:val="0"/>
        <w:ind w:firstLine="708"/>
        <w:jc w:val="both"/>
        <w:rPr>
          <w:sz w:val="26"/>
          <w:szCs w:val="26"/>
        </w:rPr>
      </w:pPr>
      <w:r w:rsidRPr="00EF167D">
        <w:rPr>
          <w:sz w:val="26"/>
          <w:szCs w:val="26"/>
        </w:rPr>
        <w:t>2. Признать утратившими силу:</w:t>
      </w:r>
    </w:p>
    <w:p w:rsidR="00A11363" w:rsidRPr="00EF167D" w:rsidRDefault="00A11363" w:rsidP="00A11363">
      <w:pPr>
        <w:widowControl w:val="0"/>
        <w:ind w:firstLine="708"/>
        <w:jc w:val="both"/>
        <w:rPr>
          <w:sz w:val="26"/>
          <w:szCs w:val="26"/>
        </w:rPr>
      </w:pPr>
      <w:r w:rsidRPr="00EF167D">
        <w:rPr>
          <w:sz w:val="26"/>
          <w:szCs w:val="26"/>
        </w:rPr>
        <w:t xml:space="preserve">1) решение Думы </w:t>
      </w:r>
      <w:proofErr w:type="spellStart"/>
      <w:r w:rsidRPr="00EF167D">
        <w:rPr>
          <w:sz w:val="26"/>
          <w:szCs w:val="26"/>
        </w:rPr>
        <w:t>Яковлевского</w:t>
      </w:r>
      <w:proofErr w:type="spellEnd"/>
      <w:r w:rsidRPr="00EF167D">
        <w:rPr>
          <w:sz w:val="26"/>
          <w:szCs w:val="26"/>
        </w:rPr>
        <w:t xml:space="preserve"> муниципального района от 27.07.2021 № 451-НПА «О </w:t>
      </w:r>
      <w:proofErr w:type="gramStart"/>
      <w:r w:rsidRPr="00EF167D">
        <w:rPr>
          <w:sz w:val="26"/>
          <w:szCs w:val="26"/>
        </w:rPr>
        <w:t>Положении</w:t>
      </w:r>
      <w:proofErr w:type="gramEnd"/>
      <w:r w:rsidRPr="00EF167D">
        <w:rPr>
          <w:sz w:val="26"/>
          <w:szCs w:val="26"/>
        </w:rPr>
        <w:t xml:space="preserve"> о муниципальном жилищном контроле на территории </w:t>
      </w:r>
      <w:proofErr w:type="spellStart"/>
      <w:r w:rsidRPr="00EF167D">
        <w:rPr>
          <w:sz w:val="26"/>
          <w:szCs w:val="26"/>
        </w:rPr>
        <w:t>Яковлевского</w:t>
      </w:r>
      <w:proofErr w:type="spellEnd"/>
      <w:r w:rsidRPr="00EF167D">
        <w:rPr>
          <w:sz w:val="26"/>
          <w:szCs w:val="26"/>
        </w:rPr>
        <w:t xml:space="preserve"> муниципального района»;</w:t>
      </w:r>
    </w:p>
    <w:p w:rsidR="00A11363" w:rsidRPr="00EF167D" w:rsidRDefault="00A11363" w:rsidP="00A11363">
      <w:pPr>
        <w:widowControl w:val="0"/>
        <w:ind w:firstLine="708"/>
        <w:jc w:val="both"/>
        <w:rPr>
          <w:sz w:val="26"/>
          <w:szCs w:val="26"/>
        </w:rPr>
      </w:pPr>
      <w:r w:rsidRPr="00EF167D">
        <w:rPr>
          <w:sz w:val="26"/>
          <w:szCs w:val="26"/>
        </w:rPr>
        <w:t xml:space="preserve">2) решение Думы </w:t>
      </w:r>
      <w:proofErr w:type="spellStart"/>
      <w:r w:rsidRPr="00EF167D">
        <w:rPr>
          <w:sz w:val="26"/>
          <w:szCs w:val="26"/>
        </w:rPr>
        <w:t>Яковлевского</w:t>
      </w:r>
      <w:proofErr w:type="spellEnd"/>
      <w:r w:rsidRPr="00EF167D">
        <w:rPr>
          <w:sz w:val="26"/>
          <w:szCs w:val="26"/>
        </w:rPr>
        <w:t xml:space="preserve"> муниципального района от 25.04.2023                       № 659 – НПА «О внесении изменений в Положение о муниципальном жилищном контроле на территории </w:t>
      </w:r>
      <w:proofErr w:type="spellStart"/>
      <w:r w:rsidRPr="00EF167D">
        <w:rPr>
          <w:sz w:val="26"/>
          <w:szCs w:val="26"/>
        </w:rPr>
        <w:t>Яковлевского</w:t>
      </w:r>
      <w:proofErr w:type="spellEnd"/>
      <w:r w:rsidRPr="00EF167D">
        <w:rPr>
          <w:sz w:val="26"/>
          <w:szCs w:val="26"/>
        </w:rPr>
        <w:t xml:space="preserve"> муниципального района».</w:t>
      </w:r>
    </w:p>
    <w:p w:rsidR="00A11363" w:rsidRPr="00EF167D" w:rsidRDefault="00A11363" w:rsidP="00A11363">
      <w:pPr>
        <w:widowControl w:val="0"/>
        <w:ind w:firstLine="708"/>
        <w:jc w:val="both"/>
        <w:rPr>
          <w:sz w:val="26"/>
          <w:szCs w:val="26"/>
        </w:rPr>
      </w:pPr>
      <w:r w:rsidRPr="00EF167D">
        <w:rPr>
          <w:sz w:val="26"/>
          <w:szCs w:val="26"/>
        </w:rPr>
        <w:t xml:space="preserve"> 3. Настоящее решение вступает в силу после его официального опубликования.</w:t>
      </w:r>
    </w:p>
    <w:p w:rsidR="00A11363" w:rsidRPr="00EF167D" w:rsidRDefault="00A11363" w:rsidP="00A11363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EF167D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Яковлевского</w:t>
      </w:r>
      <w:proofErr w:type="spellEnd"/>
      <w:r w:rsidRPr="00EF1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A11363" w:rsidRPr="00EF167D" w:rsidRDefault="00A11363" w:rsidP="00A11363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363" w:rsidRPr="00EF167D" w:rsidRDefault="00A11363" w:rsidP="00A11363">
      <w:pPr>
        <w:widowControl w:val="0"/>
        <w:rPr>
          <w:sz w:val="26"/>
          <w:szCs w:val="26"/>
        </w:rPr>
      </w:pPr>
    </w:p>
    <w:p w:rsidR="00A11363" w:rsidRPr="00EF167D" w:rsidRDefault="00A11363" w:rsidP="00A11363">
      <w:pPr>
        <w:widowControl w:val="0"/>
        <w:rPr>
          <w:sz w:val="26"/>
          <w:szCs w:val="26"/>
        </w:rPr>
      </w:pPr>
    </w:p>
    <w:p w:rsidR="00A11363" w:rsidRPr="00EF167D" w:rsidRDefault="00A11363" w:rsidP="00A113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167D">
        <w:rPr>
          <w:sz w:val="26"/>
          <w:szCs w:val="26"/>
        </w:rPr>
        <w:t xml:space="preserve">Председатель Думы </w:t>
      </w:r>
      <w:proofErr w:type="spellStart"/>
      <w:r w:rsidRPr="00EF167D">
        <w:rPr>
          <w:sz w:val="26"/>
          <w:szCs w:val="26"/>
        </w:rPr>
        <w:t>Яковлевского</w:t>
      </w:r>
      <w:proofErr w:type="spellEnd"/>
      <w:r w:rsidRPr="00EF167D">
        <w:rPr>
          <w:sz w:val="26"/>
          <w:szCs w:val="26"/>
        </w:rPr>
        <w:t xml:space="preserve"> </w:t>
      </w:r>
    </w:p>
    <w:p w:rsidR="00A11363" w:rsidRPr="00EF167D" w:rsidRDefault="00A11363" w:rsidP="00A113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167D">
        <w:rPr>
          <w:sz w:val="26"/>
          <w:szCs w:val="26"/>
        </w:rPr>
        <w:t xml:space="preserve">муниципального округа                                                              Е.А. </w:t>
      </w:r>
      <w:proofErr w:type="spellStart"/>
      <w:r w:rsidRPr="00EF167D">
        <w:rPr>
          <w:sz w:val="26"/>
          <w:szCs w:val="26"/>
        </w:rPr>
        <w:t>Животягин</w:t>
      </w:r>
      <w:proofErr w:type="spellEnd"/>
    </w:p>
    <w:p w:rsidR="00A11363" w:rsidRPr="00EF167D" w:rsidRDefault="00A11363" w:rsidP="00A113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1363" w:rsidRPr="00EF167D" w:rsidRDefault="00A11363" w:rsidP="00A113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1363" w:rsidRPr="00EF167D" w:rsidRDefault="00A11363" w:rsidP="00A1136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EF167D">
        <w:rPr>
          <w:sz w:val="26"/>
          <w:szCs w:val="26"/>
        </w:rPr>
        <w:t>И.о</w:t>
      </w:r>
      <w:proofErr w:type="spellEnd"/>
      <w:r w:rsidRPr="00EF167D">
        <w:rPr>
          <w:sz w:val="26"/>
          <w:szCs w:val="26"/>
        </w:rPr>
        <w:t xml:space="preserve">. главы </w:t>
      </w:r>
      <w:proofErr w:type="spellStart"/>
      <w:r w:rsidRPr="00EF167D">
        <w:rPr>
          <w:sz w:val="26"/>
          <w:szCs w:val="26"/>
        </w:rPr>
        <w:t>Яковлевского</w:t>
      </w:r>
      <w:proofErr w:type="spellEnd"/>
      <w:r w:rsidRPr="00EF167D">
        <w:rPr>
          <w:sz w:val="26"/>
          <w:szCs w:val="26"/>
        </w:rPr>
        <w:t xml:space="preserve"> </w:t>
      </w:r>
    </w:p>
    <w:p w:rsidR="00A11363" w:rsidRPr="00EF167D" w:rsidRDefault="00A11363" w:rsidP="00A113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167D">
        <w:rPr>
          <w:sz w:val="26"/>
          <w:szCs w:val="26"/>
        </w:rPr>
        <w:t xml:space="preserve">муниципального округа                                                               Е.Г. </w:t>
      </w:r>
      <w:proofErr w:type="spellStart"/>
      <w:r w:rsidRPr="00EF167D">
        <w:rPr>
          <w:sz w:val="26"/>
          <w:szCs w:val="26"/>
        </w:rPr>
        <w:t>Подложнюк</w:t>
      </w:r>
      <w:proofErr w:type="spellEnd"/>
    </w:p>
    <w:p w:rsidR="00A11363" w:rsidRDefault="00A11363" w:rsidP="00A11363">
      <w:pPr>
        <w:pStyle w:val="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A11363" w:rsidRPr="00182BF0" w:rsidRDefault="00A11363" w:rsidP="00A11363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lastRenderedPageBreak/>
        <w:t xml:space="preserve">Приложение </w:t>
      </w:r>
    </w:p>
    <w:p w:rsidR="00A11363" w:rsidRPr="00182BF0" w:rsidRDefault="00A11363" w:rsidP="00A11363">
      <w:pPr>
        <w:widowControl w:val="0"/>
        <w:ind w:left="5812"/>
        <w:rPr>
          <w:sz w:val="24"/>
          <w:szCs w:val="24"/>
        </w:rPr>
      </w:pPr>
    </w:p>
    <w:p w:rsidR="00A11363" w:rsidRPr="00182BF0" w:rsidRDefault="00A11363" w:rsidP="00A11363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УТВЕРЖДЕНО</w:t>
      </w:r>
    </w:p>
    <w:p w:rsidR="00A11363" w:rsidRPr="00182BF0" w:rsidRDefault="00A11363" w:rsidP="00A11363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 xml:space="preserve">решением Думы </w:t>
      </w:r>
      <w:proofErr w:type="spellStart"/>
      <w:r w:rsidRPr="00182BF0">
        <w:rPr>
          <w:sz w:val="24"/>
          <w:szCs w:val="24"/>
        </w:rPr>
        <w:t>Яковлевского</w:t>
      </w:r>
      <w:proofErr w:type="spellEnd"/>
    </w:p>
    <w:p w:rsidR="00A11363" w:rsidRPr="00182BF0" w:rsidRDefault="00A11363" w:rsidP="00A11363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муниципального округа</w:t>
      </w:r>
    </w:p>
    <w:p w:rsidR="00A11363" w:rsidRDefault="00A11363" w:rsidP="00A11363">
      <w:pPr>
        <w:pStyle w:val="1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182BF0">
        <w:rPr>
          <w:sz w:val="24"/>
          <w:szCs w:val="24"/>
        </w:rPr>
        <w:t xml:space="preserve">от  </w:t>
      </w:r>
      <w:r>
        <w:rPr>
          <w:sz w:val="24"/>
          <w:szCs w:val="24"/>
        </w:rPr>
        <w:t>26.03</w:t>
      </w:r>
      <w:r w:rsidRPr="00182BF0">
        <w:rPr>
          <w:sz w:val="24"/>
          <w:szCs w:val="24"/>
        </w:rPr>
        <w:t xml:space="preserve">.2024 № </w:t>
      </w:r>
      <w:r>
        <w:rPr>
          <w:sz w:val="24"/>
          <w:szCs w:val="24"/>
        </w:rPr>
        <w:t>266</w:t>
      </w:r>
      <w:r w:rsidRPr="00182BF0">
        <w:rPr>
          <w:sz w:val="24"/>
          <w:szCs w:val="24"/>
        </w:rPr>
        <w:t xml:space="preserve"> </w:t>
      </w:r>
      <w:r>
        <w:rPr>
          <w:sz w:val="24"/>
          <w:szCs w:val="24"/>
        </w:rPr>
        <w:t>- НПА</w:t>
      </w:r>
    </w:p>
    <w:p w:rsidR="00A11363" w:rsidRDefault="00A11363" w:rsidP="00A11363">
      <w:pPr>
        <w:widowControl w:val="0"/>
      </w:pPr>
    </w:p>
    <w:p w:rsidR="00A11363" w:rsidRDefault="00A11363" w:rsidP="00A11363">
      <w:pPr>
        <w:widowControl w:val="0"/>
      </w:pPr>
    </w:p>
    <w:p w:rsidR="00A11363" w:rsidRPr="00F71B2C" w:rsidRDefault="00A11363" w:rsidP="00A11363">
      <w:pPr>
        <w:pStyle w:val="1"/>
        <w:ind w:right="180" w:firstLine="0"/>
        <w:rPr>
          <w:rFonts w:cs="Times New Roman"/>
          <w:sz w:val="24"/>
          <w:szCs w:val="24"/>
        </w:rPr>
      </w:pPr>
    </w:p>
    <w:p w:rsidR="00A11363" w:rsidRPr="00F71B2C" w:rsidRDefault="00A11363" w:rsidP="00A11363">
      <w:pPr>
        <w:ind w:firstLine="709"/>
        <w:contextualSpacing/>
        <w:jc w:val="center"/>
        <w:rPr>
          <w:b/>
          <w:sz w:val="24"/>
          <w:szCs w:val="24"/>
        </w:rPr>
      </w:pPr>
      <w:r w:rsidRPr="00F71B2C">
        <w:rPr>
          <w:b/>
          <w:sz w:val="24"/>
          <w:szCs w:val="24"/>
        </w:rPr>
        <w:t>Положение</w:t>
      </w:r>
    </w:p>
    <w:p w:rsidR="00A11363" w:rsidRPr="00F71B2C" w:rsidRDefault="00A11363" w:rsidP="00A11363">
      <w:pPr>
        <w:ind w:firstLine="709"/>
        <w:contextualSpacing/>
        <w:jc w:val="center"/>
        <w:rPr>
          <w:b/>
          <w:sz w:val="24"/>
          <w:szCs w:val="24"/>
        </w:rPr>
      </w:pPr>
      <w:r w:rsidRPr="00F71B2C">
        <w:rPr>
          <w:b/>
          <w:sz w:val="24"/>
          <w:szCs w:val="24"/>
        </w:rPr>
        <w:t xml:space="preserve">о муниципальном жилищном контроле </w:t>
      </w:r>
    </w:p>
    <w:p w:rsidR="00A11363" w:rsidRPr="00F71B2C" w:rsidRDefault="00A11363" w:rsidP="00A11363">
      <w:pPr>
        <w:ind w:firstLine="709"/>
        <w:contextualSpacing/>
        <w:jc w:val="center"/>
        <w:rPr>
          <w:b/>
          <w:sz w:val="24"/>
          <w:szCs w:val="24"/>
        </w:rPr>
      </w:pPr>
      <w:r w:rsidRPr="00F71B2C">
        <w:rPr>
          <w:b/>
          <w:sz w:val="24"/>
          <w:szCs w:val="24"/>
        </w:rPr>
        <w:t xml:space="preserve">на территории </w:t>
      </w:r>
      <w:proofErr w:type="spellStart"/>
      <w:r w:rsidRPr="00F71B2C">
        <w:rPr>
          <w:b/>
          <w:sz w:val="24"/>
          <w:szCs w:val="24"/>
        </w:rPr>
        <w:t>Яковлевского</w:t>
      </w:r>
      <w:proofErr w:type="spellEnd"/>
      <w:r w:rsidRPr="00F71B2C">
        <w:rPr>
          <w:b/>
          <w:sz w:val="24"/>
          <w:szCs w:val="24"/>
        </w:rPr>
        <w:t xml:space="preserve"> муниципального округа</w:t>
      </w:r>
    </w:p>
    <w:p w:rsidR="00A11363" w:rsidRPr="00F71B2C" w:rsidRDefault="00A11363" w:rsidP="00A11363">
      <w:pPr>
        <w:ind w:left="709"/>
        <w:jc w:val="center"/>
        <w:rPr>
          <w:b/>
          <w:sz w:val="24"/>
          <w:szCs w:val="24"/>
        </w:rPr>
      </w:pPr>
    </w:p>
    <w:p w:rsidR="00A11363" w:rsidRPr="00F71B2C" w:rsidRDefault="00A11363" w:rsidP="00A11363">
      <w:pPr>
        <w:ind w:left="709"/>
        <w:jc w:val="center"/>
        <w:rPr>
          <w:b/>
          <w:sz w:val="24"/>
          <w:szCs w:val="24"/>
        </w:rPr>
      </w:pPr>
      <w:r w:rsidRPr="00F71B2C">
        <w:rPr>
          <w:b/>
          <w:sz w:val="24"/>
          <w:szCs w:val="24"/>
        </w:rPr>
        <w:t>1.Общие положения</w:t>
      </w:r>
      <w:r w:rsidRPr="00F71B2C">
        <w:rPr>
          <w:sz w:val="24"/>
          <w:szCs w:val="24"/>
        </w:rPr>
        <w:t xml:space="preserve"> </w:t>
      </w:r>
    </w:p>
    <w:p w:rsidR="00A11363" w:rsidRPr="00F71B2C" w:rsidRDefault="00A11363" w:rsidP="00A11363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1.1. Настоящее Положение разработано в соответствии с Жилищным </w:t>
      </w:r>
      <w:hyperlink r:id="rId6" w:history="1">
        <w:r w:rsidRPr="00F71B2C">
          <w:rPr>
            <w:sz w:val="24"/>
            <w:szCs w:val="24"/>
          </w:rPr>
          <w:t>кодексом</w:t>
        </w:r>
      </w:hyperlink>
      <w:r w:rsidRPr="00F71B2C">
        <w:rPr>
          <w:sz w:val="24"/>
          <w:szCs w:val="24"/>
        </w:rPr>
        <w:t xml:space="preserve"> Российской Федерации, Федеральным </w:t>
      </w:r>
      <w:hyperlink r:id="rId7" w:history="1">
        <w:r w:rsidRPr="00F71B2C">
          <w:rPr>
            <w:sz w:val="24"/>
            <w:szCs w:val="24"/>
          </w:rPr>
          <w:t>законом</w:t>
        </w:r>
      </w:hyperlink>
      <w:r w:rsidRPr="00F71B2C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Pr="00F71B2C">
        <w:rPr>
          <w:sz w:val="24"/>
          <w:szCs w:val="24"/>
        </w:rPr>
        <w:t>Яковлевского</w:t>
      </w:r>
      <w:proofErr w:type="spellEnd"/>
      <w:r w:rsidRPr="00F71B2C">
        <w:rPr>
          <w:sz w:val="24"/>
          <w:szCs w:val="24"/>
        </w:rPr>
        <w:t xml:space="preserve"> муниципального округа и устанавливает порядок организации и осуществления муниципального жилищного контроля на территории </w:t>
      </w:r>
      <w:proofErr w:type="spellStart"/>
      <w:r w:rsidRPr="00F71B2C">
        <w:rPr>
          <w:sz w:val="24"/>
          <w:szCs w:val="24"/>
        </w:rPr>
        <w:t>Яковлевского</w:t>
      </w:r>
      <w:proofErr w:type="spellEnd"/>
      <w:r w:rsidRPr="00F71B2C">
        <w:rPr>
          <w:sz w:val="24"/>
          <w:szCs w:val="24"/>
        </w:rPr>
        <w:t xml:space="preserve"> муниципального округа (далее – муниципальный контроль).</w:t>
      </w:r>
    </w:p>
    <w:p w:rsidR="00A11363" w:rsidRPr="00F71B2C" w:rsidRDefault="00A11363" w:rsidP="00A11363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Муниципальный контроль осуществляется посредством профилактики нарушений обязательных требований, оценки соблюдения юридическими лицами, индивидуальными предпринимателями и гражданами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11363" w:rsidRPr="00F71B2C" w:rsidRDefault="00A11363" w:rsidP="00A11363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1.2. Предметом муниципального контроля является соблюдение юридическими лицами, индивидуальными предпринимателями и гражданами следующих обязательных требований в отношении муниципального жилищного фонда (далее – обязательные требования):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71B2C">
        <w:rPr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8" w:history="1">
        <w:r w:rsidRPr="00F71B2C">
          <w:rPr>
            <w:sz w:val="24"/>
            <w:szCs w:val="24"/>
          </w:rPr>
          <w:t>требований</w:t>
        </w:r>
      </w:hyperlink>
      <w:r w:rsidRPr="00F71B2C">
        <w:rPr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2) требований к </w:t>
      </w:r>
      <w:hyperlink r:id="rId9" w:history="1">
        <w:r w:rsidRPr="00F71B2C">
          <w:rPr>
            <w:sz w:val="24"/>
            <w:szCs w:val="24"/>
          </w:rPr>
          <w:t>формированию</w:t>
        </w:r>
      </w:hyperlink>
      <w:r w:rsidRPr="00F71B2C">
        <w:rPr>
          <w:sz w:val="24"/>
          <w:szCs w:val="24"/>
        </w:rPr>
        <w:t xml:space="preserve"> фондов капитального ремонта;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9) требований к порядку размещения </w:t>
      </w:r>
      <w:proofErr w:type="spellStart"/>
      <w:r w:rsidRPr="00F71B2C">
        <w:rPr>
          <w:sz w:val="24"/>
          <w:szCs w:val="24"/>
        </w:rPr>
        <w:t>ресурсоснабжающими</w:t>
      </w:r>
      <w:proofErr w:type="spellEnd"/>
      <w:r w:rsidRPr="00F71B2C">
        <w:rPr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11) требований к предоставлению жилых помещений в наемных домах социального использования;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 1.3. Организация и осуществление муниципального контроля регулируются Федеральным </w:t>
      </w:r>
      <w:hyperlink r:id="rId10" w:history="1">
        <w:r w:rsidRPr="00F71B2C">
          <w:rPr>
            <w:sz w:val="24"/>
            <w:szCs w:val="24"/>
          </w:rPr>
          <w:t>законом</w:t>
        </w:r>
      </w:hyperlink>
      <w:r w:rsidRPr="00F71B2C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A11363" w:rsidRPr="00F71B2C" w:rsidRDefault="00A11363" w:rsidP="00A11363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1.4. Муниципальный контроль осуществляет Администрация </w:t>
      </w:r>
      <w:proofErr w:type="spellStart"/>
      <w:r w:rsidRPr="00F71B2C">
        <w:rPr>
          <w:sz w:val="24"/>
          <w:szCs w:val="24"/>
        </w:rPr>
        <w:t>Яковлевского</w:t>
      </w:r>
      <w:proofErr w:type="spellEnd"/>
      <w:r w:rsidRPr="00F71B2C">
        <w:rPr>
          <w:sz w:val="24"/>
          <w:szCs w:val="24"/>
        </w:rPr>
        <w:t xml:space="preserve"> муниципального округа (далее – Администрация) в лице уполномоченного главой </w:t>
      </w:r>
      <w:proofErr w:type="spellStart"/>
      <w:r w:rsidRPr="00F71B2C">
        <w:rPr>
          <w:sz w:val="24"/>
          <w:szCs w:val="24"/>
        </w:rPr>
        <w:t>Яковлевского</w:t>
      </w:r>
      <w:proofErr w:type="spellEnd"/>
      <w:r w:rsidRPr="00F71B2C">
        <w:rPr>
          <w:sz w:val="24"/>
          <w:szCs w:val="24"/>
        </w:rPr>
        <w:t xml:space="preserve"> муниципального округа, возглавляющего Администрацию </w:t>
      </w:r>
      <w:proofErr w:type="spellStart"/>
      <w:r w:rsidRPr="00F71B2C">
        <w:rPr>
          <w:sz w:val="24"/>
          <w:szCs w:val="24"/>
        </w:rPr>
        <w:t>Яковлевского</w:t>
      </w:r>
      <w:proofErr w:type="spellEnd"/>
      <w:r w:rsidRPr="00F71B2C">
        <w:rPr>
          <w:sz w:val="24"/>
          <w:szCs w:val="24"/>
        </w:rPr>
        <w:t xml:space="preserve"> муниципального округа (далее – Глава), структурного подразделения Администрации (далее - уполномоченный орган) в соответствии с настоящим Положением.</w:t>
      </w:r>
    </w:p>
    <w:p w:rsidR="00A11363" w:rsidRPr="00F71B2C" w:rsidRDefault="00A11363" w:rsidP="00A11363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1.5. Должностным лицом, уполномоченным осуществлять муниципальный контроль, являются начальник и специалисты уполномоченного органа, в должностные обязанности которых в соответствии с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– Инспекторы).</w:t>
      </w:r>
    </w:p>
    <w:p w:rsidR="00A11363" w:rsidRPr="00F71B2C" w:rsidRDefault="00A11363" w:rsidP="00A11363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1.6. Должностным лицом Администрации, уполномоченным на принятие решения о проведении контрольных мероприятий, является Глава. </w:t>
      </w:r>
    </w:p>
    <w:p w:rsidR="00A11363" w:rsidRPr="00F71B2C" w:rsidRDefault="00A11363" w:rsidP="00A11363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1.7. Инспекторы при осуществлении  муниципального контроля пользуются правами и выполняют обязанности, установленные </w:t>
      </w:r>
      <w:hyperlink r:id="rId11" w:history="1">
        <w:r w:rsidRPr="00F71B2C">
          <w:rPr>
            <w:sz w:val="24"/>
            <w:szCs w:val="24"/>
          </w:rPr>
          <w:t>статьей 29</w:t>
        </w:r>
      </w:hyperlink>
      <w:r w:rsidRPr="00F71B2C">
        <w:rPr>
          <w:sz w:val="24"/>
          <w:szCs w:val="24"/>
        </w:rPr>
        <w:t xml:space="preserve"> Федерального закона № 248-ФЗ, а также правами, изложенными в </w:t>
      </w:r>
      <w:hyperlink r:id="rId12" w:history="1">
        <w:r w:rsidRPr="00F71B2C">
          <w:rPr>
            <w:sz w:val="24"/>
            <w:szCs w:val="24"/>
          </w:rPr>
          <w:t>части 12 статьи 20</w:t>
        </w:r>
      </w:hyperlink>
      <w:r w:rsidRPr="00F71B2C">
        <w:rPr>
          <w:sz w:val="24"/>
          <w:szCs w:val="24"/>
        </w:rPr>
        <w:t xml:space="preserve"> Жилищного кодекса Российской Федерации.</w:t>
      </w:r>
    </w:p>
    <w:p w:rsidR="00A11363" w:rsidRPr="00F71B2C" w:rsidRDefault="00A11363" w:rsidP="00A11363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Инспекторы имеют ограничения и запреты, связанные с исполнением полномочий, установленные статьей 37 Федерального закона № 248-ФЗ.</w:t>
      </w:r>
    </w:p>
    <w:p w:rsidR="00A11363" w:rsidRPr="00F71B2C" w:rsidRDefault="00A11363" w:rsidP="00A11363">
      <w:pPr>
        <w:ind w:firstLine="709"/>
        <w:contextualSpacing/>
        <w:jc w:val="both"/>
        <w:rPr>
          <w:i/>
          <w:sz w:val="24"/>
          <w:szCs w:val="24"/>
        </w:rPr>
      </w:pPr>
      <w:r w:rsidRPr="00F71B2C">
        <w:rPr>
          <w:sz w:val="24"/>
          <w:szCs w:val="24"/>
        </w:rPr>
        <w:t>1.8. Муниципальный контроль осуществляется в отношении юридических лиц, индивидуальных предпринимателей и граждан (далее - контролируемые лица).</w:t>
      </w:r>
      <w:r w:rsidRPr="00F71B2C">
        <w:rPr>
          <w:i/>
          <w:sz w:val="24"/>
          <w:szCs w:val="24"/>
        </w:rPr>
        <w:t xml:space="preserve"> </w:t>
      </w:r>
    </w:p>
    <w:p w:rsidR="00A11363" w:rsidRPr="00F71B2C" w:rsidRDefault="00A11363" w:rsidP="00A1136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71B2C">
        <w:rPr>
          <w:bCs/>
          <w:sz w:val="24"/>
          <w:szCs w:val="24"/>
        </w:rPr>
        <w:t xml:space="preserve">1.9. Объектом муниципального контроля является деятельность, действия (бездействие) контролируемых лиц, в рамках которых должны соблюдаться обязательные требования, указанные в </w:t>
      </w:r>
      <w:hyperlink r:id="rId13" w:history="1">
        <w:r w:rsidRPr="00F71B2C">
          <w:rPr>
            <w:bCs/>
            <w:sz w:val="24"/>
            <w:szCs w:val="24"/>
          </w:rPr>
          <w:t>пункте 1.2</w:t>
        </w:r>
      </w:hyperlink>
      <w:r w:rsidRPr="00F71B2C">
        <w:rPr>
          <w:bCs/>
          <w:sz w:val="24"/>
          <w:szCs w:val="24"/>
        </w:rPr>
        <w:t xml:space="preserve"> настоящего Положения, а также здания, строения, сооружения, помещения и иные объекты муниципального жилищного фонда, к которым предъявляются обязательные требования. </w:t>
      </w:r>
    </w:p>
    <w:p w:rsidR="00A11363" w:rsidRPr="00F71B2C" w:rsidRDefault="00A11363" w:rsidP="00A1136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71B2C">
        <w:rPr>
          <w:sz w:val="24"/>
          <w:szCs w:val="24"/>
        </w:rPr>
        <w:t xml:space="preserve">1.10. Инспектор осуществляет учет объектов муниципального контроля в рамках полномочий. </w:t>
      </w:r>
      <w:r w:rsidRPr="00F71B2C">
        <w:rPr>
          <w:bCs/>
          <w:sz w:val="24"/>
          <w:szCs w:val="24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F71B2C">
        <w:rPr>
          <w:sz w:val="24"/>
          <w:szCs w:val="24"/>
        </w:rPr>
        <w:t xml:space="preserve">утверждаемой </w:t>
      </w:r>
      <w:r w:rsidRPr="00F71B2C">
        <w:rPr>
          <w:sz w:val="24"/>
          <w:szCs w:val="24"/>
        </w:rPr>
        <w:lastRenderedPageBreak/>
        <w:t>постановлением Администрации. Уполномоченный орган</w:t>
      </w:r>
      <w:r w:rsidRPr="00F71B2C">
        <w:rPr>
          <w:i/>
          <w:sz w:val="24"/>
          <w:szCs w:val="24"/>
        </w:rPr>
        <w:t xml:space="preserve"> </w:t>
      </w:r>
      <w:r w:rsidRPr="00F71B2C">
        <w:rPr>
          <w:sz w:val="24"/>
          <w:szCs w:val="24"/>
        </w:rPr>
        <w:t xml:space="preserve">обеспечивает актуальность сведений об объектах контроля в журнале учета </w:t>
      </w:r>
      <w:r w:rsidRPr="00F71B2C">
        <w:rPr>
          <w:bCs/>
          <w:sz w:val="24"/>
          <w:szCs w:val="24"/>
        </w:rPr>
        <w:t xml:space="preserve">объектов контроля. </w:t>
      </w:r>
    </w:p>
    <w:p w:rsidR="00A11363" w:rsidRPr="00F71B2C" w:rsidRDefault="00A11363" w:rsidP="00A1136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71B2C">
        <w:rPr>
          <w:bCs/>
          <w:sz w:val="24"/>
          <w:szCs w:val="24"/>
        </w:rPr>
        <w:t>При сборе, обработке, анализе и учете сведений об объектах контроля для целей их учета уполномоченный орган 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общедоступную информацию, а также информацию, получаемую по итогам проведения профилактических мероприятий и контрольных мероприятий.</w:t>
      </w:r>
    </w:p>
    <w:p w:rsidR="00A11363" w:rsidRPr="00F71B2C" w:rsidRDefault="00A11363" w:rsidP="00A11363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bCs/>
          <w:sz w:val="24"/>
          <w:szCs w:val="24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F71B2C">
        <w:rPr>
          <w:bCs/>
          <w:sz w:val="24"/>
          <w:szCs w:val="24"/>
        </w:rPr>
        <w:t>также</w:t>
      </w:r>
      <w:proofErr w:type="gramEnd"/>
      <w:r w:rsidRPr="00F71B2C">
        <w:rPr>
          <w:bCs/>
          <w:sz w:val="24"/>
          <w:szCs w:val="24"/>
        </w:rPr>
        <w:t xml:space="preserve"> если соответствующие сведения, документы </w:t>
      </w:r>
      <w:r w:rsidRPr="00F71B2C">
        <w:rPr>
          <w:sz w:val="24"/>
          <w:szCs w:val="24"/>
        </w:rPr>
        <w:t>содержатся в государственных или муниципальных информационных ресурсах.</w:t>
      </w:r>
    </w:p>
    <w:p w:rsidR="00A11363" w:rsidRPr="00F71B2C" w:rsidRDefault="00A11363" w:rsidP="00A11363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1.11.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14" w:history="1">
        <w:r w:rsidRPr="00F71B2C">
          <w:rPr>
            <w:sz w:val="24"/>
            <w:szCs w:val="24"/>
          </w:rPr>
          <w:t>закона</w:t>
        </w:r>
      </w:hyperlink>
      <w:r w:rsidRPr="00F71B2C">
        <w:rPr>
          <w:sz w:val="24"/>
          <w:szCs w:val="24"/>
        </w:rPr>
        <w:t xml:space="preserve"> № 248-ФЗ. </w:t>
      </w:r>
    </w:p>
    <w:p w:rsidR="00A11363" w:rsidRPr="00F71B2C" w:rsidRDefault="00A11363" w:rsidP="00A11363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1.12. </w:t>
      </w:r>
      <w:proofErr w:type="gramStart"/>
      <w:r w:rsidRPr="00F71B2C">
        <w:rPr>
          <w:sz w:val="24"/>
          <w:szCs w:val="24"/>
        </w:rPr>
        <w:t xml:space="preserve">Для проведения контрольных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возможных нарушениях обязательных требований Администрация разрабатывает, Дума  </w:t>
      </w:r>
      <w:proofErr w:type="spellStart"/>
      <w:r w:rsidRPr="00F71B2C">
        <w:rPr>
          <w:sz w:val="24"/>
          <w:szCs w:val="24"/>
        </w:rPr>
        <w:t>Яковлевского</w:t>
      </w:r>
      <w:proofErr w:type="spellEnd"/>
      <w:r w:rsidRPr="00F71B2C">
        <w:rPr>
          <w:sz w:val="24"/>
          <w:szCs w:val="24"/>
        </w:rPr>
        <w:t xml:space="preserve"> муниципального округа утверждает перечень индикаторов риска нарушения обязательных требований в соответствии с Типовыми </w:t>
      </w:r>
      <w:hyperlink r:id="rId15" w:history="1">
        <w:r w:rsidRPr="00F71B2C">
          <w:rPr>
            <w:sz w:val="24"/>
            <w:szCs w:val="24"/>
          </w:rPr>
          <w:t>индикаторами</w:t>
        </w:r>
      </w:hyperlink>
      <w:r w:rsidRPr="00F71B2C">
        <w:rPr>
          <w:sz w:val="24"/>
          <w:szCs w:val="24"/>
        </w:rPr>
        <w:t xml:space="preserve"> риска нарушения обязательных требований, установленными федеральным органом исполнительной</w:t>
      </w:r>
      <w:proofErr w:type="gramEnd"/>
      <w:r w:rsidRPr="00F71B2C">
        <w:rPr>
          <w:sz w:val="24"/>
          <w:szCs w:val="24"/>
        </w:rPr>
        <w:t xml:space="preserve"> власти, </w:t>
      </w:r>
      <w:proofErr w:type="gramStart"/>
      <w:r w:rsidRPr="00F71B2C">
        <w:rPr>
          <w:sz w:val="24"/>
          <w:szCs w:val="24"/>
        </w:rPr>
        <w:t>осуществляющим</w:t>
      </w:r>
      <w:proofErr w:type="gramEnd"/>
      <w:r w:rsidRPr="00F71B2C">
        <w:rPr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A11363" w:rsidRPr="00F71B2C" w:rsidRDefault="00A11363" w:rsidP="00A11363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1.13.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11363" w:rsidRPr="00F71B2C" w:rsidRDefault="00A11363" w:rsidP="00A11363">
      <w:pPr>
        <w:ind w:firstLine="709"/>
        <w:contextualSpacing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Досудебный порядок подачи жалоб, установленный главой 9 Федерального закона № 248-ФЗ, при осуществлении муниципального контроля не применяется. </w:t>
      </w:r>
    </w:p>
    <w:p w:rsidR="00A11363" w:rsidRPr="00F71B2C" w:rsidRDefault="00A11363" w:rsidP="00A1136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1.14. Оценка результативности и эффективности осуществления муниципального контроля осуществляется на основании статьи 30 Федерального закона № 248-ФЗ.</w:t>
      </w:r>
    </w:p>
    <w:p w:rsidR="00A11363" w:rsidRPr="00F71B2C" w:rsidRDefault="00A11363" w:rsidP="00A1136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утверждаются Думой </w:t>
      </w:r>
      <w:proofErr w:type="spellStart"/>
      <w:r w:rsidRPr="00F71B2C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F71B2C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A11363" w:rsidRPr="00F71B2C" w:rsidRDefault="00A11363" w:rsidP="00A1136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11363" w:rsidRPr="00F71B2C" w:rsidRDefault="00A11363" w:rsidP="00A1136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F71B2C">
        <w:rPr>
          <w:b/>
          <w:bCs/>
          <w:sz w:val="24"/>
          <w:szCs w:val="24"/>
        </w:rPr>
        <w:t xml:space="preserve">2.Управление рисками причинения вреда (ущерба) </w:t>
      </w:r>
      <w:proofErr w:type="gramStart"/>
      <w:r w:rsidRPr="00F71B2C">
        <w:rPr>
          <w:b/>
          <w:bCs/>
          <w:sz w:val="24"/>
          <w:szCs w:val="24"/>
        </w:rPr>
        <w:t>охраняемым</w:t>
      </w:r>
      <w:proofErr w:type="gramEnd"/>
    </w:p>
    <w:p w:rsidR="00A11363" w:rsidRPr="00F71B2C" w:rsidRDefault="00A11363" w:rsidP="00A113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71B2C">
        <w:rPr>
          <w:b/>
          <w:bCs/>
          <w:sz w:val="24"/>
          <w:szCs w:val="24"/>
        </w:rPr>
        <w:t>законом ценностям при осуществлении муниципального контроля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2.1. При осуществлении муниципального </w:t>
      </w:r>
      <w:proofErr w:type="gramStart"/>
      <w:r w:rsidRPr="00F71B2C">
        <w:rPr>
          <w:sz w:val="24"/>
          <w:szCs w:val="24"/>
        </w:rPr>
        <w:t>контроля за</w:t>
      </w:r>
      <w:proofErr w:type="gramEnd"/>
      <w:r w:rsidRPr="00F71B2C">
        <w:rPr>
          <w:sz w:val="24"/>
          <w:szCs w:val="24"/>
        </w:rPr>
        <w:t xml:space="preserve"> соблюдением обязательных требований применяется система оценки и управления рисками причинения вреда (ущерба) охраняемым законом ценностям.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2.2. Муниципальный контроль осуществляется на основе управления рисками причинения вреда (ущерба) охраняемым законом ценностям,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2.3. Администрация при осуществлении муниципального контроля относит объекты муниципального контроля к одной из следующих категорий риска причинения вреда (ущерба) охраняемым законом ценностям: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высокий риск;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средний риск;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умеренный риск;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lastRenderedPageBreak/>
        <w:t>низкий риск.</w:t>
      </w:r>
    </w:p>
    <w:p w:rsidR="00A11363" w:rsidRDefault="00A11363" w:rsidP="00A113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B2C">
        <w:rPr>
          <w:sz w:val="24"/>
          <w:szCs w:val="24"/>
        </w:rPr>
        <w:t xml:space="preserve">2.4. Отнесение объектов муниципального контроля к определенной категории риска осуществляется на основании сопоставления их характеристик с </w:t>
      </w:r>
      <w:hyperlink r:id="rId16" w:history="1">
        <w:r w:rsidRPr="00F71B2C">
          <w:rPr>
            <w:sz w:val="24"/>
            <w:szCs w:val="24"/>
          </w:rPr>
          <w:t>критериями</w:t>
        </w:r>
      </w:hyperlink>
      <w:r w:rsidRPr="00F71B2C">
        <w:rPr>
          <w:sz w:val="24"/>
          <w:szCs w:val="24"/>
        </w:rPr>
        <w:t xml:space="preserve"> отнесения объектов муниципального контроля к категориям риска причинения вреда (ущерба) </w:t>
      </w:r>
      <w:r w:rsidRPr="00837AEE">
        <w:rPr>
          <w:sz w:val="24"/>
          <w:szCs w:val="24"/>
        </w:rPr>
        <w:t xml:space="preserve">охраняемым законом ценностям </w:t>
      </w:r>
      <w:r>
        <w:rPr>
          <w:rFonts w:eastAsiaTheme="minorHAnsi"/>
          <w:sz w:val="24"/>
          <w:szCs w:val="24"/>
          <w:lang w:eastAsia="en-US"/>
        </w:rPr>
        <w:t>согласно приложению к настоящему Положению.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A11363" w:rsidRPr="00F71B2C" w:rsidRDefault="00A11363" w:rsidP="00A1136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F71B2C">
        <w:rPr>
          <w:b/>
          <w:bCs/>
          <w:sz w:val="24"/>
          <w:szCs w:val="24"/>
        </w:rPr>
        <w:t>3. Профилактика рисков причинения вреда (ущерба)</w:t>
      </w:r>
    </w:p>
    <w:p w:rsidR="00A11363" w:rsidRPr="00F71B2C" w:rsidRDefault="00A11363" w:rsidP="00A1136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71B2C">
        <w:rPr>
          <w:b/>
          <w:bCs/>
          <w:sz w:val="24"/>
          <w:szCs w:val="24"/>
        </w:rPr>
        <w:t>охраняемым законом ценностям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3.1. </w:t>
      </w:r>
      <w:proofErr w:type="gramStart"/>
      <w:r w:rsidRPr="00F71B2C">
        <w:rPr>
          <w:sz w:val="24"/>
          <w:szCs w:val="24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 Администрация при осуществлении муниципального контроля осуществляет профилактические мероприятия в соответствии с ежегодно утверждаемой Администрацией программой</w:t>
      </w:r>
      <w:proofErr w:type="gramEnd"/>
      <w:r w:rsidRPr="00F71B2C">
        <w:rPr>
          <w:sz w:val="24"/>
          <w:szCs w:val="24"/>
        </w:rPr>
        <w:t xml:space="preserve"> профилактики рисков причинения вреда (ущерба) охраняемым законом ценностям.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При осуществлении муниципального контроля Администрация проводит следующие профилактические мероприятия: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1) информирование;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2) объявление предостережения о недопустимости нарушения обязательных требований (далее - предостережение);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3) консультирование;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3.2. Информирование контролируемых лиц осуществляется в соответствии со </w:t>
      </w:r>
      <w:hyperlink r:id="rId17" w:history="1">
        <w:r w:rsidRPr="00F71B2C">
          <w:rPr>
            <w:sz w:val="24"/>
            <w:szCs w:val="24"/>
          </w:rPr>
          <w:t>статьей 46</w:t>
        </w:r>
      </w:hyperlink>
      <w:r w:rsidRPr="00F71B2C">
        <w:rPr>
          <w:sz w:val="24"/>
          <w:szCs w:val="24"/>
        </w:rPr>
        <w:t xml:space="preserve"> Федерального закона № 248-ФЗ,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proofErr w:type="spellStart"/>
      <w:r w:rsidRPr="00F71B2C">
        <w:rPr>
          <w:sz w:val="24"/>
          <w:szCs w:val="24"/>
        </w:rPr>
        <w:t>Яковлевского</w:t>
      </w:r>
      <w:proofErr w:type="spellEnd"/>
      <w:r w:rsidRPr="00F71B2C">
        <w:rPr>
          <w:sz w:val="24"/>
          <w:szCs w:val="24"/>
        </w:rPr>
        <w:t xml:space="preserve"> муниципального округа в информационно-телекоммуникационной сети «Интернет» (далее - официальный сайт) сведения, предусмотренные </w:t>
      </w:r>
      <w:hyperlink r:id="rId18" w:history="1">
        <w:r w:rsidRPr="00F71B2C">
          <w:rPr>
            <w:sz w:val="24"/>
            <w:szCs w:val="24"/>
          </w:rPr>
          <w:t>частью 3 статьи 46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Должностные лица, ответственные за размещение сведений, определяются распоряжением Администрации.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3.3. Объявление предостережения осуществляется в соответствии со </w:t>
      </w:r>
      <w:hyperlink r:id="rId19" w:history="1">
        <w:r w:rsidRPr="00F71B2C">
          <w:rPr>
            <w:sz w:val="24"/>
            <w:szCs w:val="24"/>
          </w:rPr>
          <w:t>статьей 49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A11363" w:rsidRPr="00F71B2C" w:rsidRDefault="00A11363" w:rsidP="00A11363">
      <w:pPr>
        <w:pStyle w:val="1"/>
        <w:ind w:firstLine="780"/>
        <w:jc w:val="both"/>
        <w:rPr>
          <w:rFonts w:cs="Times New Roman"/>
          <w:sz w:val="24"/>
          <w:szCs w:val="24"/>
        </w:rPr>
      </w:pPr>
      <w:r w:rsidRPr="00F71B2C">
        <w:rPr>
          <w:rFonts w:cs="Times New Roman"/>
          <w:sz w:val="24"/>
          <w:szCs w:val="24"/>
        </w:rPr>
        <w:t xml:space="preserve">Инспектор регистрирует предостережение с присвоением регистрационного номера в журнале учета объявленных предостережений, форма которого утверждается  Администрацией. 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3.4. Контролируемое лицо вправе не позднее 15 рабочих дней после получения предостережения подать в Администрацию возражение в отношении указанного предостережения (далее - возражение).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Возражение в отношении предостережения может быть подано контролируемым лицом на бумажном носителе почтовым отправлением, в виде электронного документа на адрес электронной почты, указанный в предостережении, или иными указанными в таком предостережении способами с соблюдением требований, установленных </w:t>
      </w:r>
      <w:hyperlink r:id="rId20" w:history="1">
        <w:r w:rsidRPr="00F71B2C">
          <w:rPr>
            <w:sz w:val="24"/>
            <w:szCs w:val="24"/>
          </w:rPr>
          <w:t>статьей 21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3.5. В возражении контролируемым лицом указываются: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71B2C">
        <w:rPr>
          <w:sz w:val="24"/>
          <w:szCs w:val="24"/>
        </w:rPr>
        <w:t>1) наименование юридического лица, фамилия, имя, отчество (последнее - при наличии) физического лица, фамилия, имя, отчество (последнее - при наличии) индивидуального предпринимателя;</w:t>
      </w:r>
      <w:proofErr w:type="gramEnd"/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lastRenderedPageBreak/>
        <w:t>2) идентификационный номер налогоплательщика - контролируемого лица;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3) дата и номер предостережения, направленного в адрес контролируемого лица;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4)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31"/>
      <w:bookmarkEnd w:id="0"/>
      <w:r w:rsidRPr="00F71B2C">
        <w:rPr>
          <w:sz w:val="24"/>
          <w:szCs w:val="24"/>
        </w:rPr>
        <w:t>3.6. Возражение рассматривается Администрацией в течение 10 рабочих дней со дня его получения.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По итогам рассмотрения возражения Инспекторы, которые выдали предостережение, подготавливают проект ответа на возражение в течение 5 рабочих дней со дня регистрации его в Администрации. К проекту ответа прикладываются документы и материалы, представленные контролируемым лицом в ходе рассмотрения возражения, а также иные документы, находящиеся в Администрации, имеющие отношение к соблюдению обязательных требований, о </w:t>
      </w:r>
      <w:proofErr w:type="gramStart"/>
      <w:r w:rsidRPr="00F71B2C">
        <w:rPr>
          <w:sz w:val="24"/>
          <w:szCs w:val="24"/>
        </w:rPr>
        <w:t>недопустимости</w:t>
      </w:r>
      <w:proofErr w:type="gramEnd"/>
      <w:r w:rsidRPr="00F71B2C">
        <w:rPr>
          <w:sz w:val="24"/>
          <w:szCs w:val="24"/>
        </w:rPr>
        <w:t xml:space="preserve"> нарушения которых объявлено в предостережении. Проект ответа с прилагаемыми документами передается на подпись Главе.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3.7. Подписание ответа на возражение и направление ответа контролируемому лицу, подавшему возражение, осуществляется в соответствии со </w:t>
      </w:r>
      <w:hyperlink r:id="rId21" w:history="1">
        <w:r w:rsidRPr="00F71B2C">
          <w:rPr>
            <w:sz w:val="24"/>
            <w:szCs w:val="24"/>
          </w:rPr>
          <w:t>статьей 21</w:t>
        </w:r>
      </w:hyperlink>
      <w:r w:rsidRPr="00F71B2C">
        <w:rPr>
          <w:sz w:val="24"/>
          <w:szCs w:val="24"/>
        </w:rPr>
        <w:t xml:space="preserve"> Федерального закона № 248-ФЗ в течение срока, указанного в </w:t>
      </w:r>
      <w:hyperlink w:anchor="Par31" w:history="1">
        <w:r w:rsidRPr="00F71B2C">
          <w:rPr>
            <w:sz w:val="24"/>
            <w:szCs w:val="24"/>
          </w:rPr>
          <w:t>абзаце первом пункта 3.6</w:t>
        </w:r>
      </w:hyperlink>
      <w:r w:rsidRPr="00F71B2C">
        <w:rPr>
          <w:sz w:val="24"/>
          <w:szCs w:val="24"/>
        </w:rPr>
        <w:t xml:space="preserve"> настоящего Положения.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В случае принятия представленных контролируемым лицом в возражениях доводов Глава аннулирует направленное предостережение.  В журнале учета объявленных предостережений уполномоченным органом проставляется соответствующая отметка.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В случае удовлетворения возражения в отношении предостережения по итогам его рассмотрения данные такого предостережения не используются для проведения иных профилактических мероприятий и контрольных (надзорных) мероприятий.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3.8. Консультирование контролируемых лиц осуществляется в соответствии со </w:t>
      </w:r>
      <w:hyperlink r:id="rId22" w:history="1">
        <w:r w:rsidRPr="00F71B2C">
          <w:rPr>
            <w:sz w:val="24"/>
            <w:szCs w:val="24"/>
          </w:rPr>
          <w:t>статьей 50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3.9. Консультирование осуществляется Инспекторами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 и не может превышать 15 минут.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3.10. Консультирование осуществляется по следующим вопросам: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организация и осуществление муниципального контроля;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порядок проведения профилактических и контрольных мероприятий;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45"/>
      <w:bookmarkEnd w:id="1"/>
      <w:r w:rsidRPr="00F71B2C">
        <w:rPr>
          <w:sz w:val="24"/>
          <w:szCs w:val="24"/>
        </w:rPr>
        <w:t>предмет муниципального контроля.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Консультирование контролируемых лиц по телефону, посредством видео-конференц-связи, а также на личном приеме осуществляется по месту нахождения Администрации.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proofErr w:type="spellStart"/>
      <w:r w:rsidRPr="00F71B2C">
        <w:rPr>
          <w:sz w:val="24"/>
          <w:szCs w:val="24"/>
        </w:rPr>
        <w:t>Яковлевского</w:t>
      </w:r>
      <w:proofErr w:type="spellEnd"/>
      <w:r w:rsidRPr="00F71B2C">
        <w:rPr>
          <w:sz w:val="24"/>
          <w:szCs w:val="24"/>
        </w:rPr>
        <w:t xml:space="preserve"> муниципального округа в информационно-коммуникационной сети «Интернет».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3.11. По итогам консультирования информация в письменной форме контролируемым лицам не предоставляется, за исключением следующих случаев: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 1) контролируемым лицом представлен письменный запрос о предоставлении письменного ответа по вопросам консультирования;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2)  за время консультирования предоставить ответ на поставленные вопросы невозможно;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Если поставленные во время консультирования вопросы не относятся к сфере данного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lastRenderedPageBreak/>
        <w:t>Уполномоченный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При проведении уполномоченным органом консультирования во время контрольных мероприятий запись о проведенной консультации отражается в акте контрольного  мероприятия.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Рассмотрение обращения, требующего письменного ответа, осуществляется в порядке, установленном Федеральным </w:t>
      </w:r>
      <w:hyperlink r:id="rId23" w:history="1">
        <w:r w:rsidRPr="00F71B2C">
          <w:rPr>
            <w:sz w:val="24"/>
            <w:szCs w:val="24"/>
          </w:rPr>
          <w:t>законом</w:t>
        </w:r>
      </w:hyperlink>
      <w:r w:rsidRPr="00F71B2C">
        <w:rPr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Информация, ставшая известной должностному лицу Администрации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В случае поступления пяти и более обращений, содержащих однотипные вопросы, контролируемых лиц и (или) их представителей консультирование по таким вопросам осуществляется посредством размещения на официальном сайте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Инспектором.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1363" w:rsidRPr="00F71B2C" w:rsidRDefault="00A11363" w:rsidP="00A11363">
      <w:pPr>
        <w:ind w:left="709"/>
        <w:jc w:val="center"/>
        <w:rPr>
          <w:b/>
          <w:sz w:val="24"/>
          <w:szCs w:val="24"/>
        </w:rPr>
      </w:pPr>
      <w:bookmarkStart w:id="2" w:name="P146"/>
      <w:bookmarkEnd w:id="2"/>
      <w:r w:rsidRPr="00F71B2C">
        <w:rPr>
          <w:b/>
          <w:sz w:val="24"/>
          <w:szCs w:val="24"/>
        </w:rPr>
        <w:t>4. Порядок организации муниципального контроля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4.1. В рамках осуществления муниципального контроля проводятся следующие контрольные мероприятия при взаимодействии с контролируемыми лицами: инспекционный визит, документарная проверка, выездная проверка.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2"/>
      <w:bookmarkEnd w:id="3"/>
      <w:r w:rsidRPr="00F71B2C">
        <w:rPr>
          <w:sz w:val="24"/>
          <w:szCs w:val="24"/>
        </w:rPr>
        <w:t xml:space="preserve">4.2. Без взаимодействия с контролируемым лицом проводится наблюдение за соблюдением обязательных требований (мониторинг безопасности) в соответствии со </w:t>
      </w:r>
      <w:hyperlink r:id="rId24" w:history="1">
        <w:r w:rsidRPr="00F71B2C">
          <w:rPr>
            <w:sz w:val="24"/>
            <w:szCs w:val="24"/>
          </w:rPr>
          <w:t>статьей 74</w:t>
        </w:r>
      </w:hyperlink>
      <w:r w:rsidRPr="00F71B2C">
        <w:rPr>
          <w:sz w:val="24"/>
          <w:szCs w:val="24"/>
        </w:rPr>
        <w:t xml:space="preserve"> Федерального закона № 248-ФЗ, выездное обследование в соответствии со </w:t>
      </w:r>
      <w:hyperlink r:id="rId25" w:history="1">
        <w:r w:rsidRPr="00F71B2C">
          <w:rPr>
            <w:sz w:val="24"/>
            <w:szCs w:val="24"/>
          </w:rPr>
          <w:t>статьей 75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4.3. При осуществлении муниципального контроля плановые контрольные мероприятия не проводятся.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4.4. Внеплановые контрольные мероприятия осуществляются в соответствии со </w:t>
      </w:r>
      <w:hyperlink r:id="rId26" w:history="1">
        <w:r w:rsidRPr="00F71B2C">
          <w:rPr>
            <w:sz w:val="24"/>
            <w:szCs w:val="24"/>
          </w:rPr>
          <w:t>статьей 66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4.5. По основаниям для проведения контрольных мероприятий, предусмотренным в </w:t>
      </w:r>
      <w:hyperlink r:id="rId27" w:history="1">
        <w:r w:rsidRPr="00F71B2C">
          <w:rPr>
            <w:sz w:val="24"/>
            <w:szCs w:val="24"/>
          </w:rPr>
          <w:t>пунктах 1</w:t>
        </w:r>
      </w:hyperlink>
      <w:r w:rsidRPr="00F71B2C">
        <w:rPr>
          <w:sz w:val="24"/>
          <w:szCs w:val="24"/>
        </w:rPr>
        <w:t xml:space="preserve">, </w:t>
      </w:r>
      <w:hyperlink r:id="rId28" w:history="1">
        <w:r w:rsidRPr="00F71B2C">
          <w:rPr>
            <w:sz w:val="24"/>
            <w:szCs w:val="24"/>
          </w:rPr>
          <w:t>3</w:t>
        </w:r>
      </w:hyperlink>
      <w:r w:rsidRPr="00F71B2C">
        <w:rPr>
          <w:sz w:val="24"/>
          <w:szCs w:val="24"/>
        </w:rPr>
        <w:t xml:space="preserve"> - </w:t>
      </w:r>
      <w:hyperlink r:id="rId29" w:history="1">
        <w:r w:rsidRPr="00F71B2C">
          <w:rPr>
            <w:sz w:val="24"/>
            <w:szCs w:val="24"/>
          </w:rPr>
          <w:t>5 части 1 статьи 57</w:t>
        </w:r>
      </w:hyperlink>
      <w:r w:rsidRPr="00F71B2C">
        <w:rPr>
          <w:sz w:val="24"/>
          <w:szCs w:val="24"/>
        </w:rPr>
        <w:t xml:space="preserve"> и </w:t>
      </w:r>
      <w:hyperlink r:id="rId30" w:history="1">
        <w:r w:rsidRPr="00F71B2C">
          <w:rPr>
            <w:sz w:val="24"/>
            <w:szCs w:val="24"/>
          </w:rPr>
          <w:t>частью 12 статьи 66</w:t>
        </w:r>
      </w:hyperlink>
      <w:r w:rsidRPr="00F71B2C">
        <w:rPr>
          <w:sz w:val="24"/>
          <w:szCs w:val="24"/>
        </w:rPr>
        <w:t xml:space="preserve"> Федерального закона № 248-ФЗ, внеплановые контрольные мероприятия осуществляются в виде инспекционного визита, документарной проверки и выездной проверки.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4.6. Содержание внеплановых контрольных мероприятий определяется в соответствии с пунктами 4.8 – 4.10 настоящего Положения.</w:t>
      </w:r>
    </w:p>
    <w:p w:rsidR="00A11363" w:rsidRPr="00F71B2C" w:rsidRDefault="00A11363" w:rsidP="00A11363">
      <w:pPr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F71B2C">
        <w:rPr>
          <w:sz w:val="24"/>
          <w:szCs w:val="24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контрольного мероприятия.</w:t>
      </w:r>
      <w:r w:rsidRPr="00F71B2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4.7. Проведение контрольных мероприятий осуществляется в соответствии с общими требованиями, установленными </w:t>
      </w:r>
      <w:hyperlink r:id="rId31" w:history="1">
        <w:r w:rsidRPr="00F71B2C">
          <w:rPr>
            <w:sz w:val="24"/>
            <w:szCs w:val="24"/>
          </w:rPr>
          <w:t>статьей 65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4.8. Инспекционный визит проводится в соответствии со </w:t>
      </w:r>
      <w:hyperlink r:id="rId32" w:history="1">
        <w:r w:rsidRPr="00F71B2C">
          <w:rPr>
            <w:sz w:val="24"/>
            <w:szCs w:val="24"/>
          </w:rPr>
          <w:t>статьей 70</w:t>
        </w:r>
      </w:hyperlink>
      <w:r w:rsidRPr="00F71B2C">
        <w:rPr>
          <w:sz w:val="24"/>
          <w:szCs w:val="24"/>
        </w:rPr>
        <w:t xml:space="preserve"> Федерального закона № 248-ФЗ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Перечень допустимых контрольных (надзорных) действий в ходе инспекционного визита: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1) осмотр;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2) опрос;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3) получение письменных объяснений;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F71B2C">
        <w:rPr>
          <w:sz w:val="24"/>
          <w:szCs w:val="24"/>
        </w:rPr>
        <w:lastRenderedPageBreak/>
        <w:t>лица (его филиалов, представительств, обособленных структурных подразделений) либо объекта регионального государственного жилищного надзора.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4.9. Документарная проверка проводится в соответствии со </w:t>
      </w:r>
      <w:hyperlink r:id="rId33" w:history="1">
        <w:r w:rsidRPr="00F71B2C">
          <w:rPr>
            <w:sz w:val="24"/>
            <w:szCs w:val="24"/>
          </w:rPr>
          <w:t>статьей 72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В ходе документарной проверки допускается совершение следующих контрольных (надзорных) действий: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1) получение письменных объяснений;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2) истребование документов.</w:t>
      </w:r>
    </w:p>
    <w:p w:rsidR="00A11363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4.10. Выездная проверка проводится в соответствии со </w:t>
      </w:r>
      <w:hyperlink r:id="rId34" w:history="1">
        <w:r w:rsidRPr="00F71B2C">
          <w:rPr>
            <w:sz w:val="24"/>
            <w:szCs w:val="24"/>
          </w:rPr>
          <w:t>статьей 73</w:t>
        </w:r>
      </w:hyperlink>
      <w:r w:rsidRPr="00F71B2C">
        <w:rPr>
          <w:sz w:val="24"/>
          <w:szCs w:val="24"/>
        </w:rPr>
        <w:t xml:space="preserve"> Федерального закона № 248-ФЗ.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6F0F">
        <w:rPr>
          <w:sz w:val="24"/>
          <w:szCs w:val="24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EB6F0F">
        <w:rPr>
          <w:sz w:val="24"/>
          <w:szCs w:val="24"/>
        </w:rPr>
        <w:t>позднее</w:t>
      </w:r>
      <w:proofErr w:type="gramEnd"/>
      <w:r w:rsidRPr="00EB6F0F">
        <w:rPr>
          <w:sz w:val="24"/>
          <w:szCs w:val="24"/>
        </w:rPr>
        <w:t xml:space="preserve"> чем за двадцать четыре часа до ее начала в порядке, предусмотренном </w:t>
      </w:r>
      <w:hyperlink w:anchor="P327">
        <w:r w:rsidRPr="00EB6F0F">
          <w:rPr>
            <w:sz w:val="24"/>
            <w:szCs w:val="24"/>
          </w:rPr>
          <w:t>статьей 21</w:t>
        </w:r>
      </w:hyperlink>
      <w:r>
        <w:rPr>
          <w:sz w:val="24"/>
          <w:szCs w:val="24"/>
        </w:rPr>
        <w:t xml:space="preserve"> Федерального закона № 248-ФЗ</w:t>
      </w:r>
      <w:r w:rsidRPr="00EB6F0F">
        <w:rPr>
          <w:sz w:val="24"/>
          <w:szCs w:val="24"/>
        </w:rPr>
        <w:t>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В ходе выездной проверки допускается совершение следующих контрольных (надзорных) действий: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1) осмотр;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2) опрос;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3) получение письменных объяснений;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4) экспертиза;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5) инструментальное обследование.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 xml:space="preserve">Срок проведения выездной проверки составляет 10 рабочих дней.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</w:t>
      </w:r>
      <w:proofErr w:type="spellStart"/>
      <w:r w:rsidRPr="00F71B2C">
        <w:rPr>
          <w:sz w:val="24"/>
          <w:szCs w:val="24"/>
        </w:rPr>
        <w:t>микропредприятия</w:t>
      </w:r>
      <w:proofErr w:type="spellEnd"/>
      <w:r w:rsidRPr="00F71B2C">
        <w:rPr>
          <w:sz w:val="24"/>
          <w:szCs w:val="24"/>
        </w:rPr>
        <w:t>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4.11. При осуществлении наблюдения за соблюдением обязательных требований контрольный орган: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изучает размещенную в системе жилищно-коммунального хозяйства информацию о деятельности контролируемых лиц.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35" w:history="1">
        <w:r w:rsidRPr="00F71B2C">
          <w:rPr>
            <w:sz w:val="24"/>
            <w:szCs w:val="24"/>
          </w:rPr>
          <w:t>4.12</w:t>
        </w:r>
      </w:hyperlink>
      <w:r w:rsidRPr="00F71B2C">
        <w:rPr>
          <w:sz w:val="24"/>
          <w:szCs w:val="24"/>
        </w:rPr>
        <w:t>. При проведении инспекционного визита, выездной проверки Инспекторы для фиксации доказательств нарушений обязательных требований могут использовать средства дистанционного взаимодействия, в том числе фотосъемку, аудио- или видеозапись, иные способы фиксации доказательств.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36" w:history="1">
        <w:r w:rsidRPr="00F71B2C">
          <w:rPr>
            <w:sz w:val="24"/>
            <w:szCs w:val="24"/>
          </w:rPr>
          <w:t>4.13</w:t>
        </w:r>
      </w:hyperlink>
      <w:r w:rsidRPr="00F71B2C">
        <w:rPr>
          <w:sz w:val="24"/>
          <w:szCs w:val="24"/>
        </w:rPr>
        <w:t xml:space="preserve">. Контрольные действия в рамках контрольного мероприятия осуществляются в соответствии с требованиями Федерального </w:t>
      </w:r>
      <w:hyperlink r:id="rId37" w:history="1">
        <w:r w:rsidRPr="00F71B2C">
          <w:rPr>
            <w:sz w:val="24"/>
            <w:szCs w:val="24"/>
          </w:rPr>
          <w:t>закона</w:t>
        </w:r>
      </w:hyperlink>
      <w:r w:rsidRPr="00F71B2C">
        <w:rPr>
          <w:sz w:val="24"/>
          <w:szCs w:val="24"/>
        </w:rPr>
        <w:t xml:space="preserve"> № 248-ФЗ.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38" w:history="1">
        <w:r w:rsidRPr="00F71B2C">
          <w:rPr>
            <w:sz w:val="24"/>
            <w:szCs w:val="24"/>
          </w:rPr>
          <w:t>4.14</w:t>
        </w:r>
      </w:hyperlink>
      <w:r w:rsidRPr="00F71B2C">
        <w:rPr>
          <w:sz w:val="24"/>
          <w:szCs w:val="24"/>
        </w:rPr>
        <w:t>. При проведении такого контрольного действия, как осмотр, для фиксации Инспектором доказательств нарушений обязательных требований используется фотосъемка, аудио- и видеозапись, иные способы фиксации доказатель</w:t>
      </w:r>
      <w:proofErr w:type="gramStart"/>
      <w:r w:rsidRPr="00F71B2C">
        <w:rPr>
          <w:sz w:val="24"/>
          <w:szCs w:val="24"/>
        </w:rPr>
        <w:t>ств в сл</w:t>
      </w:r>
      <w:proofErr w:type="gramEnd"/>
      <w:r w:rsidRPr="00F71B2C">
        <w:rPr>
          <w:sz w:val="24"/>
          <w:szCs w:val="24"/>
        </w:rPr>
        <w:t>учае, когда контролируемым лицом нарушены обязательные требования, которые привели или могут привести к причинению вреда здоровью и угрозе жизни людей.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39" w:history="1">
        <w:proofErr w:type="gramStart"/>
        <w:r w:rsidRPr="00F71B2C">
          <w:rPr>
            <w:sz w:val="24"/>
            <w:szCs w:val="24"/>
          </w:rPr>
          <w:t>4.15</w:t>
        </w:r>
      </w:hyperlink>
      <w:r w:rsidRPr="00F71B2C">
        <w:rPr>
          <w:sz w:val="24"/>
          <w:szCs w:val="24"/>
        </w:rPr>
        <w:t xml:space="preserve">. Фотосъемка, аудио- и видеозапись осуществляются Инспектором, уполномоченным на осуществление действий по фиксации доказательств в ходе проведения контрольных (надзорных) мероприятий, посредством использования технических средств, в том числе электронных вычислительных машин и электронных носителей информации, копировальных аппаратов, сканеров, мобильных устройств (телефон, смартфон, планшет), средств аудио- и видеозаписи (диктофон, видеокамера), фотоаппаратов (далее - технические средства), необходимых для проведения контрольных </w:t>
      </w:r>
      <w:r w:rsidRPr="00F71B2C">
        <w:rPr>
          <w:sz w:val="24"/>
          <w:szCs w:val="24"/>
        </w:rPr>
        <w:lastRenderedPageBreak/>
        <w:t>(надзорных) мероприятий.</w:t>
      </w:r>
      <w:proofErr w:type="gramEnd"/>
      <w:r w:rsidRPr="00F71B2C">
        <w:rPr>
          <w:sz w:val="24"/>
          <w:szCs w:val="24"/>
        </w:rPr>
        <w:t xml:space="preserve"> Решение о необходимости использования технических сре</w:t>
      </w:r>
      <w:proofErr w:type="gramStart"/>
      <w:r w:rsidRPr="00F71B2C">
        <w:rPr>
          <w:sz w:val="24"/>
          <w:szCs w:val="24"/>
        </w:rPr>
        <w:t>дств пр</w:t>
      </w:r>
      <w:proofErr w:type="gramEnd"/>
      <w:r w:rsidRPr="00F71B2C">
        <w:rPr>
          <w:sz w:val="24"/>
          <w:szCs w:val="24"/>
        </w:rPr>
        <w:t>и осуществлении контрольных (надзорных) мероприятий принимается Инспектором самостоятельно.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Оборудование, используемое для проведения фот</w:t>
      </w:r>
      <w:proofErr w:type="gramStart"/>
      <w:r w:rsidRPr="00F71B2C">
        <w:rPr>
          <w:sz w:val="24"/>
          <w:szCs w:val="24"/>
        </w:rPr>
        <w:t>о-</w:t>
      </w:r>
      <w:proofErr w:type="gramEnd"/>
      <w:r w:rsidRPr="00F71B2C">
        <w:rPr>
          <w:sz w:val="24"/>
          <w:szCs w:val="24"/>
        </w:rPr>
        <w:t xml:space="preserve"> и </w:t>
      </w:r>
      <w:proofErr w:type="spellStart"/>
      <w:r w:rsidRPr="00F71B2C">
        <w:rPr>
          <w:sz w:val="24"/>
          <w:szCs w:val="24"/>
        </w:rPr>
        <w:t>видеофиксации</w:t>
      </w:r>
      <w:proofErr w:type="spellEnd"/>
      <w:r w:rsidRPr="00F71B2C">
        <w:rPr>
          <w:sz w:val="24"/>
          <w:szCs w:val="24"/>
        </w:rPr>
        <w:t>, должно иметь техническую возможность отображения на фотоснимках и видеозаписи текущей даты и времени, а также сохранения данных о месте съемки (координат).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При проведении фотосъемки, аудио- и видеозаписи должны применяться приемы фиксации, при которых исключается возможность искажения свойств объектов, должны обеспечиваться условия фиксации, при которых полученные фотоснимки, аудиозапись, видеозапись максимально точно и полно отображают свойства объектов муниципального контроля.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Информация о проведении фотосъемки, аудио- и видеозаписи и об использованных для этих целей технических средствах отражается в акте контрольного мероприятия (далее - акт) с указанием наименования, типа и марки оборудования, с помощью которого проводилась фиксация.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 - и видеозапись осуществляются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Результаты проведения фотосъемки, аудио- и видеозаписи являются приложением к акту.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1B2C">
        <w:rPr>
          <w:sz w:val="24"/>
          <w:szCs w:val="24"/>
        </w:rPr>
        <w:t>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государственной, коммерческой, служебной или иной охраняемой законом тайны.</w:t>
      </w:r>
    </w:p>
    <w:p w:rsidR="00A11363" w:rsidRPr="00F71B2C" w:rsidRDefault="00A11363" w:rsidP="00A113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40" w:history="1">
        <w:proofErr w:type="gramStart"/>
        <w:r w:rsidRPr="00F71B2C">
          <w:rPr>
            <w:sz w:val="24"/>
            <w:szCs w:val="24"/>
          </w:rPr>
          <w:t>4.16</w:t>
        </w:r>
      </w:hyperlink>
      <w:r w:rsidRPr="00F71B2C">
        <w:rPr>
          <w:sz w:val="24"/>
          <w:szCs w:val="24"/>
        </w:rPr>
        <w:t>. Индивидуальный предприниматель, гражданин, являющиеся контролируемыми лицами, в отношении которых назначено проведение контрольного мероприятия, вправе до начала контрольного мероприятия представить в Администрацию информацию о невозможности присутствия при проведении контрольного мероприятия в случае наступления обстоятельств непреодолимой силы, препятствующих их присутствию при проведении контрольного мероприятия.</w:t>
      </w:r>
      <w:proofErr w:type="gramEnd"/>
      <w:r w:rsidRPr="00F71B2C">
        <w:rPr>
          <w:sz w:val="24"/>
          <w:szCs w:val="24"/>
        </w:rPr>
        <w:t xml:space="preserve"> </w:t>
      </w:r>
      <w:proofErr w:type="gramStart"/>
      <w:r w:rsidRPr="00F71B2C">
        <w:rPr>
          <w:sz w:val="24"/>
          <w:szCs w:val="24"/>
        </w:rPr>
        <w:t>К таким обстоятельствам относятся болезнь, подтвержденная листком нетрудоспособности, нахождение за пределами Российской Федерации, административный арест, иные запретительные или ограничительные меры, принимаемые государственными органами, участие лица в судебном процессе, исполнение судебных решений, отсутствие гражданина по месту жительства в жилом помещении при проведении контрольного мероприятия в отношении данного помещения по причине нахождения в медицинском учреждении, в отпуске, в командировке за пределами населенного</w:t>
      </w:r>
      <w:proofErr w:type="gramEnd"/>
      <w:r w:rsidRPr="00F71B2C">
        <w:rPr>
          <w:sz w:val="24"/>
          <w:szCs w:val="24"/>
        </w:rPr>
        <w:t xml:space="preserve"> пункта и другие обстоятельства, исключающие возможность присутствия указанного лица при проведении контрольного мероприятия.</w:t>
      </w:r>
    </w:p>
    <w:p w:rsidR="00A11363" w:rsidRPr="00F71B2C" w:rsidRDefault="00A11363" w:rsidP="00A1136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 xml:space="preserve">Информация, указанная в абзаце первом настоящего пункта, должна содержать: </w:t>
      </w:r>
    </w:p>
    <w:p w:rsidR="00A11363" w:rsidRPr="00F71B2C" w:rsidRDefault="00A11363" w:rsidP="00A1136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описание обстоятельств, в связи с которыми невозможно присутствие при проведении контрольного мероприятия;</w:t>
      </w:r>
    </w:p>
    <w:p w:rsidR="00A11363" w:rsidRPr="00F71B2C" w:rsidRDefault="00A11363" w:rsidP="00A1136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сведения о причинно-следственной связи между возникшими обстоятельствами и невозможностью присутствия при проведении контрольного мероприятия;</w:t>
      </w:r>
    </w:p>
    <w:p w:rsidR="00A11363" w:rsidRPr="00F71B2C" w:rsidRDefault="00A11363" w:rsidP="00A1136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A11363" w:rsidRPr="00F71B2C" w:rsidRDefault="00A11363" w:rsidP="00A1136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Поступившая информация рассматривается Администрацией в течение 1 рабочего дня.</w:t>
      </w:r>
    </w:p>
    <w:p w:rsidR="00A11363" w:rsidRPr="00F71B2C" w:rsidRDefault="00A11363" w:rsidP="00A1136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lastRenderedPageBreak/>
        <w:t>О принятом решении составляется соответствующий документ и информируется контролируемое лицо любым доступным способом в соответствии со статьей 21 Федерального закона № 248-ФЗ.</w:t>
      </w:r>
    </w:p>
    <w:p w:rsidR="00A11363" w:rsidRPr="00F71B2C" w:rsidRDefault="00A11363" w:rsidP="00A1136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В случае признания контрольным органом причины уважительной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срок, необходимый для устранения обстоятельств, препятствующих присутствию при проведении контрольного мероприятия.</w:t>
      </w:r>
    </w:p>
    <w:p w:rsidR="00A11363" w:rsidRPr="00F71B2C" w:rsidRDefault="00A11363" w:rsidP="00A1136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4.17. Оформление результатов контрольного мероприятия и ознакомление контролируемого лица или его представителя с результатами контрольного мероприятия осуществляются в порядке, установленном статьями 87, 88  Федерального закона № 248-ФЗ.</w:t>
      </w:r>
    </w:p>
    <w:p w:rsidR="00A11363" w:rsidRPr="00F71B2C" w:rsidRDefault="00A11363" w:rsidP="00A1136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4.18.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11363" w:rsidRPr="00F71B2C" w:rsidRDefault="00A11363" w:rsidP="00A1136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4.19. В случае выявления при проведении контрольных мероприятий нарушений обязательных требований Администрация в пределах полномочий, предусмотренных законодательством Российской Федерации, обязана:</w:t>
      </w:r>
    </w:p>
    <w:p w:rsidR="00A11363" w:rsidRPr="00F71B2C" w:rsidRDefault="00A11363" w:rsidP="00A1136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2C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</w:t>
      </w:r>
      <w:r w:rsidRPr="00F71B2C">
        <w:rPr>
          <w:rStyle w:val="blk"/>
          <w:rFonts w:ascii="Times New Roman" w:hAnsi="Times New Roman" w:cs="Times New Roman"/>
          <w:sz w:val="24"/>
          <w:szCs w:val="24"/>
        </w:rPr>
        <w:t xml:space="preserve">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действующим законодательством</w:t>
      </w:r>
      <w:r w:rsidRPr="00F71B2C">
        <w:rPr>
          <w:rFonts w:ascii="Times New Roman" w:hAnsi="Times New Roman" w:cs="Times New Roman"/>
          <w:sz w:val="24"/>
          <w:szCs w:val="24"/>
        </w:rPr>
        <w:t>;</w:t>
      </w:r>
    </w:p>
    <w:p w:rsidR="00A11363" w:rsidRPr="00F71B2C" w:rsidRDefault="00A11363" w:rsidP="00A11363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proofErr w:type="gramStart"/>
      <w:r w:rsidRPr="00F71B2C">
        <w:rPr>
          <w:rStyle w:val="blk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 и о доведении до сведения контролируемых лиц любым доступным способом информации о наличии угрозы причинения вреда (ущерба) охраняемым законом ценностям и способах ее предотвращения</w:t>
      </w:r>
      <w:proofErr w:type="gramEnd"/>
      <w:r w:rsidRPr="00F71B2C">
        <w:rPr>
          <w:rStyle w:val="blk"/>
          <w:sz w:val="24"/>
          <w:szCs w:val="24"/>
        </w:rPr>
        <w:t xml:space="preserve"> в случае</w:t>
      </w:r>
      <w:proofErr w:type="gramStart"/>
      <w:r w:rsidRPr="00F71B2C">
        <w:rPr>
          <w:rStyle w:val="blk"/>
          <w:sz w:val="24"/>
          <w:szCs w:val="24"/>
        </w:rPr>
        <w:t>,</w:t>
      </w:r>
      <w:proofErr w:type="gramEnd"/>
      <w:r w:rsidRPr="00F71B2C">
        <w:rPr>
          <w:rStyle w:val="blk"/>
          <w:sz w:val="24"/>
          <w:szCs w:val="24"/>
        </w:rPr>
        <w:t xml:space="preserve">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A11363" w:rsidRPr="00F71B2C" w:rsidRDefault="00A11363" w:rsidP="00A1136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4" w:name="dst101001"/>
      <w:bookmarkEnd w:id="4"/>
      <w:r w:rsidRPr="00F71B2C">
        <w:rPr>
          <w:rStyle w:val="blk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11363" w:rsidRPr="00F71B2C" w:rsidRDefault="00A11363" w:rsidP="00A1136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5" w:name="dst101262"/>
      <w:bookmarkStart w:id="6" w:name="dst101002"/>
      <w:bookmarkEnd w:id="5"/>
      <w:bookmarkEnd w:id="6"/>
      <w:r w:rsidRPr="00F71B2C">
        <w:rPr>
          <w:rStyle w:val="blk"/>
          <w:sz w:val="24"/>
          <w:szCs w:val="24"/>
        </w:rPr>
        <w:t xml:space="preserve">  4) принять меры по осуществлению </w:t>
      </w:r>
      <w:proofErr w:type="gramStart"/>
      <w:r w:rsidRPr="00F71B2C">
        <w:rPr>
          <w:rStyle w:val="blk"/>
          <w:sz w:val="24"/>
          <w:szCs w:val="24"/>
        </w:rPr>
        <w:t>контроля за</w:t>
      </w:r>
      <w:proofErr w:type="gramEnd"/>
      <w:r w:rsidRPr="00F71B2C">
        <w:rPr>
          <w:rStyle w:val="blk"/>
          <w:sz w:val="24"/>
          <w:szCs w:val="24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предписания;</w:t>
      </w:r>
    </w:p>
    <w:p w:rsidR="00A11363" w:rsidRPr="00F71B2C" w:rsidRDefault="00A11363" w:rsidP="00A11363">
      <w:pPr>
        <w:shd w:val="clear" w:color="auto" w:fill="FFFFFF"/>
        <w:ind w:firstLine="540"/>
        <w:jc w:val="both"/>
        <w:rPr>
          <w:rStyle w:val="blk"/>
          <w:sz w:val="24"/>
          <w:szCs w:val="24"/>
        </w:rPr>
      </w:pPr>
      <w:bookmarkStart w:id="7" w:name="dst101003"/>
      <w:bookmarkEnd w:id="7"/>
      <w:r w:rsidRPr="00F71B2C">
        <w:rPr>
          <w:rStyle w:val="blk"/>
          <w:sz w:val="24"/>
          <w:szCs w:val="24"/>
        </w:rPr>
        <w:t xml:space="preserve">  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11363" w:rsidRPr="00F71B2C" w:rsidRDefault="00A11363" w:rsidP="00A11363">
      <w:pPr>
        <w:shd w:val="clear" w:color="auto" w:fill="FFFFFF"/>
        <w:ind w:firstLine="540"/>
        <w:jc w:val="both"/>
        <w:rPr>
          <w:rStyle w:val="blk"/>
          <w:sz w:val="24"/>
          <w:szCs w:val="24"/>
        </w:rPr>
      </w:pPr>
      <w:r w:rsidRPr="00F71B2C">
        <w:rPr>
          <w:rStyle w:val="blk"/>
          <w:sz w:val="24"/>
          <w:szCs w:val="24"/>
        </w:rPr>
        <w:lastRenderedPageBreak/>
        <w:t xml:space="preserve">4.20. В случае если контролируемое лицо устранило выявленные в ходе проведения контрольного мероприятия нарушения обязательных требований до возбуждения инспекцией дела об административном правонарушении, и если выданное предписание исполнено контролируемым лицом надлежащим образом, то меры, предусмотренные </w:t>
      </w:r>
      <w:hyperlink r:id="rId41" w:history="1">
        <w:r w:rsidRPr="00F71B2C">
          <w:rPr>
            <w:rStyle w:val="blk"/>
            <w:sz w:val="24"/>
            <w:szCs w:val="24"/>
          </w:rPr>
          <w:t>пунктом 3 части 2 статьи 90</w:t>
        </w:r>
      </w:hyperlink>
      <w:r w:rsidRPr="00F71B2C">
        <w:rPr>
          <w:rStyle w:val="blk"/>
          <w:sz w:val="24"/>
          <w:szCs w:val="24"/>
        </w:rPr>
        <w:t xml:space="preserve"> Федерального закона № 248-ФЗ (в части административных правонарушений), не принимаются.</w:t>
      </w:r>
    </w:p>
    <w:p w:rsidR="00A11363" w:rsidRPr="00F71B2C" w:rsidRDefault="00A11363" w:rsidP="00A11363">
      <w:pPr>
        <w:shd w:val="clear" w:color="auto" w:fill="FFFFFF"/>
        <w:ind w:firstLine="540"/>
        <w:jc w:val="both"/>
        <w:rPr>
          <w:rStyle w:val="blk"/>
          <w:sz w:val="24"/>
          <w:szCs w:val="24"/>
        </w:rPr>
      </w:pPr>
    </w:p>
    <w:p w:rsidR="00A11363" w:rsidRPr="00F71B2C" w:rsidRDefault="00A11363" w:rsidP="00A11363">
      <w:pPr>
        <w:pStyle w:val="a5"/>
        <w:ind w:left="0" w:firstLine="709"/>
        <w:jc w:val="center"/>
        <w:rPr>
          <w:rStyle w:val="blk"/>
          <w:sz w:val="24"/>
          <w:szCs w:val="24"/>
        </w:rPr>
      </w:pPr>
      <w:r w:rsidRPr="00F71B2C">
        <w:rPr>
          <w:b/>
          <w:iCs/>
          <w:sz w:val="24"/>
          <w:szCs w:val="24"/>
        </w:rPr>
        <w:t xml:space="preserve">5.Обжалование решений Администрации </w:t>
      </w:r>
      <w:r w:rsidRPr="00F71B2C">
        <w:rPr>
          <w:rStyle w:val="blk"/>
          <w:b/>
          <w:sz w:val="24"/>
          <w:szCs w:val="24"/>
        </w:rPr>
        <w:t>и действия (бездействие) ее должностных лиц при осуществлении муниципального контроля</w:t>
      </w:r>
      <w:r w:rsidRPr="00F71B2C">
        <w:rPr>
          <w:rStyle w:val="blk"/>
          <w:sz w:val="24"/>
          <w:szCs w:val="24"/>
        </w:rPr>
        <w:t xml:space="preserve"> </w:t>
      </w:r>
    </w:p>
    <w:p w:rsidR="00A11363" w:rsidRPr="00F71B2C" w:rsidRDefault="00A11363" w:rsidP="00A11363">
      <w:pPr>
        <w:pStyle w:val="a5"/>
        <w:ind w:left="0" w:firstLine="709"/>
        <w:rPr>
          <w:rStyle w:val="blk"/>
          <w:sz w:val="24"/>
          <w:szCs w:val="24"/>
        </w:rPr>
      </w:pPr>
      <w:r w:rsidRPr="00F71B2C">
        <w:rPr>
          <w:rStyle w:val="blk"/>
          <w:sz w:val="24"/>
          <w:szCs w:val="24"/>
        </w:rPr>
        <w:t>5.1. Решения Администрации и действия (бездействие) ее должностных лиц при осуществлении муниципального контроля могут быть обжалованы в порядке, установленном законодательством Российской Федерации.</w:t>
      </w:r>
    </w:p>
    <w:p w:rsidR="00A11363" w:rsidRPr="00F71B2C" w:rsidRDefault="00A11363" w:rsidP="00A11363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F71B2C">
        <w:rPr>
          <w:rStyle w:val="blk"/>
          <w:sz w:val="24"/>
          <w:szCs w:val="24"/>
        </w:rPr>
        <w:t xml:space="preserve">5.2. Правом на обжалование решений Администрации, действий (бездействия) ее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42" w:history="1">
        <w:r w:rsidRPr="00F71B2C">
          <w:rPr>
            <w:rStyle w:val="blk"/>
            <w:sz w:val="24"/>
            <w:szCs w:val="24"/>
          </w:rPr>
          <w:t>части 4 статьи 40</w:t>
        </w:r>
      </w:hyperlink>
      <w:r w:rsidRPr="00F71B2C">
        <w:rPr>
          <w:rStyle w:val="blk"/>
          <w:sz w:val="24"/>
          <w:szCs w:val="24"/>
        </w:rPr>
        <w:t xml:space="preserve"> Федерального закона № 248-ФЗ.</w:t>
      </w:r>
    </w:p>
    <w:p w:rsidR="00A11363" w:rsidRPr="00F71B2C" w:rsidRDefault="00A11363" w:rsidP="00A11363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  <w:r w:rsidRPr="00F71B2C">
        <w:rPr>
          <w:rStyle w:val="blk"/>
          <w:sz w:val="24"/>
          <w:szCs w:val="24"/>
        </w:rPr>
        <w:t xml:space="preserve">5.3. Досудебный порядок подачи жалоб, установленный главой 9 Федерального закона от 31.07.2020 № 248-ФЗ, при осуществлении муниципального контроля не применяется. </w:t>
      </w:r>
    </w:p>
    <w:p w:rsidR="00A11363" w:rsidRPr="00F71B2C" w:rsidRDefault="00A11363" w:rsidP="00A11363">
      <w:pPr>
        <w:shd w:val="clear" w:color="auto" w:fill="FFFFFF"/>
        <w:ind w:firstLine="709"/>
        <w:jc w:val="both"/>
        <w:rPr>
          <w:rStyle w:val="blk"/>
          <w:sz w:val="24"/>
          <w:szCs w:val="24"/>
        </w:rPr>
      </w:pPr>
    </w:p>
    <w:p w:rsidR="00A11363" w:rsidRPr="00F71B2C" w:rsidRDefault="00A11363" w:rsidP="00A11363">
      <w:pPr>
        <w:ind w:firstLine="709"/>
        <w:contextualSpacing/>
        <w:jc w:val="both"/>
        <w:rPr>
          <w:sz w:val="24"/>
          <w:szCs w:val="24"/>
        </w:rPr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ind w:firstLine="709"/>
        <w:contextualSpacing/>
        <w:jc w:val="center"/>
      </w:pPr>
    </w:p>
    <w:p w:rsidR="00A11363" w:rsidRDefault="00A11363" w:rsidP="00A1136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A11363" w:rsidRDefault="00A11363" w:rsidP="00A11363">
      <w:pPr>
        <w:widowControl w:val="0"/>
        <w:ind w:hanging="142"/>
        <w:jc w:val="center"/>
        <w:rPr>
          <w:b/>
          <w:bCs/>
          <w:sz w:val="28"/>
          <w:szCs w:val="28"/>
        </w:rPr>
      </w:pPr>
    </w:p>
    <w:p w:rsidR="00A11363" w:rsidRDefault="00A11363" w:rsidP="00A11363">
      <w:pPr>
        <w:widowControl w:val="0"/>
      </w:pPr>
    </w:p>
    <w:p w:rsidR="00A11363" w:rsidRDefault="00A11363" w:rsidP="00A11363">
      <w:pPr>
        <w:widowControl w:val="0"/>
      </w:pPr>
    </w:p>
    <w:p w:rsidR="00A11363" w:rsidRDefault="00A11363" w:rsidP="00A11363">
      <w:pPr>
        <w:widowControl w:val="0"/>
      </w:pPr>
    </w:p>
    <w:p w:rsidR="00A11363" w:rsidRDefault="00A11363" w:rsidP="00A11363">
      <w:pPr>
        <w:widowControl w:val="0"/>
      </w:pPr>
    </w:p>
    <w:p w:rsidR="00A11363" w:rsidRDefault="00A11363" w:rsidP="00A11363">
      <w:pPr>
        <w:widowControl w:val="0"/>
      </w:pPr>
    </w:p>
    <w:p w:rsidR="00A11363" w:rsidRDefault="00A11363" w:rsidP="00A11363">
      <w:pPr>
        <w:widowControl w:val="0"/>
      </w:pPr>
    </w:p>
    <w:p w:rsidR="00A11363" w:rsidRDefault="00A11363" w:rsidP="00A11363">
      <w:pPr>
        <w:widowControl w:val="0"/>
      </w:pPr>
    </w:p>
    <w:p w:rsidR="00A11363" w:rsidRDefault="00A11363" w:rsidP="00A11363">
      <w:pPr>
        <w:widowControl w:val="0"/>
      </w:pPr>
    </w:p>
    <w:p w:rsidR="00A11363" w:rsidRDefault="00A11363" w:rsidP="00A11363">
      <w:pPr>
        <w:widowControl w:val="0"/>
      </w:pPr>
    </w:p>
    <w:p w:rsidR="00A11363" w:rsidRDefault="00A11363" w:rsidP="00A11363">
      <w:pPr>
        <w:widowControl w:val="0"/>
      </w:pPr>
    </w:p>
    <w:p w:rsidR="00A11363" w:rsidRDefault="00A11363" w:rsidP="00A11363">
      <w:pPr>
        <w:widowControl w:val="0"/>
      </w:pPr>
    </w:p>
    <w:p w:rsidR="00A11363" w:rsidRDefault="00A11363" w:rsidP="00A11363">
      <w:pPr>
        <w:ind w:left="5245"/>
        <w:contextualSpacing/>
        <w:rPr>
          <w:sz w:val="24"/>
          <w:szCs w:val="24"/>
        </w:rPr>
      </w:pPr>
      <w:r w:rsidRPr="00B978C8">
        <w:rPr>
          <w:sz w:val="24"/>
          <w:szCs w:val="24"/>
        </w:rPr>
        <w:lastRenderedPageBreak/>
        <w:t xml:space="preserve">Приложение </w:t>
      </w:r>
    </w:p>
    <w:p w:rsidR="00A11363" w:rsidRPr="00B978C8" w:rsidRDefault="00A11363" w:rsidP="00A11363">
      <w:pPr>
        <w:ind w:left="5245"/>
        <w:contextualSpacing/>
        <w:rPr>
          <w:sz w:val="24"/>
          <w:szCs w:val="24"/>
        </w:rPr>
      </w:pPr>
      <w:r w:rsidRPr="00B978C8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B978C8">
        <w:rPr>
          <w:sz w:val="24"/>
          <w:szCs w:val="24"/>
        </w:rPr>
        <w:t xml:space="preserve">о муниципальном жилищном контроле </w:t>
      </w:r>
    </w:p>
    <w:p w:rsidR="00A11363" w:rsidRPr="00B978C8" w:rsidRDefault="00A11363" w:rsidP="00A11363">
      <w:pPr>
        <w:ind w:left="5245"/>
        <w:contextualSpacing/>
        <w:rPr>
          <w:sz w:val="24"/>
          <w:szCs w:val="24"/>
        </w:rPr>
      </w:pPr>
      <w:r w:rsidRPr="00B978C8">
        <w:rPr>
          <w:sz w:val="24"/>
          <w:szCs w:val="24"/>
        </w:rPr>
        <w:t xml:space="preserve">на территории </w:t>
      </w:r>
      <w:proofErr w:type="spellStart"/>
      <w:r w:rsidRPr="00B978C8">
        <w:rPr>
          <w:sz w:val="24"/>
          <w:szCs w:val="24"/>
        </w:rPr>
        <w:t>Яковлевского</w:t>
      </w:r>
      <w:proofErr w:type="spellEnd"/>
      <w:r w:rsidRPr="00B978C8">
        <w:rPr>
          <w:sz w:val="24"/>
          <w:szCs w:val="24"/>
        </w:rPr>
        <w:t xml:space="preserve"> муниципального округа</w:t>
      </w:r>
    </w:p>
    <w:p w:rsidR="00A11363" w:rsidRDefault="00A11363" w:rsidP="00A11363">
      <w:pPr>
        <w:widowControl w:val="0"/>
      </w:pPr>
    </w:p>
    <w:p w:rsidR="00A11363" w:rsidRPr="00217066" w:rsidRDefault="00A11363" w:rsidP="00A113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17066">
        <w:rPr>
          <w:b/>
          <w:bCs/>
          <w:sz w:val="26"/>
          <w:szCs w:val="26"/>
        </w:rPr>
        <w:t>Критерии отнесения объектов контроля к категориям рисков</w:t>
      </w:r>
    </w:p>
    <w:p w:rsidR="00A11363" w:rsidRPr="00217066" w:rsidRDefault="00A11363" w:rsidP="00A113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17066">
        <w:rPr>
          <w:b/>
          <w:bCs/>
          <w:sz w:val="26"/>
          <w:szCs w:val="26"/>
        </w:rPr>
        <w:t>в рамках осуществления муниципального жилищного контроля</w:t>
      </w:r>
    </w:p>
    <w:p w:rsidR="00A11363" w:rsidRPr="00217066" w:rsidRDefault="00A11363" w:rsidP="00A113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11363" w:rsidRPr="00217066" w:rsidRDefault="00A11363" w:rsidP="00A113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7066">
        <w:rPr>
          <w:sz w:val="26"/>
          <w:szCs w:val="26"/>
        </w:rPr>
        <w:t>1. Отнесение объектов контроля к определенной категории риска осуществляется в зависимости от значения показателя риска:</w:t>
      </w:r>
    </w:p>
    <w:p w:rsidR="00A11363" w:rsidRPr="00217066" w:rsidRDefault="00A11363" w:rsidP="00A113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7066">
        <w:rPr>
          <w:sz w:val="26"/>
          <w:szCs w:val="26"/>
        </w:rPr>
        <w:t>при значении показателя риска более 6 - объект контроля относится к категории высокого риска;</w:t>
      </w:r>
    </w:p>
    <w:p w:rsidR="00A11363" w:rsidRPr="00217066" w:rsidRDefault="00A11363" w:rsidP="00A113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7066">
        <w:rPr>
          <w:sz w:val="26"/>
          <w:szCs w:val="26"/>
        </w:rPr>
        <w:t>при значении показателя риска от 4 до 6 включительно - к категории среднего риска;</w:t>
      </w:r>
    </w:p>
    <w:p w:rsidR="00A11363" w:rsidRPr="00217066" w:rsidRDefault="00A11363" w:rsidP="00A113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7066">
        <w:rPr>
          <w:sz w:val="26"/>
          <w:szCs w:val="26"/>
        </w:rPr>
        <w:t>при значении показателя риска от 2 до 3 включительно - к категории умеренного риска;</w:t>
      </w:r>
    </w:p>
    <w:p w:rsidR="00A11363" w:rsidRPr="00217066" w:rsidRDefault="00A11363" w:rsidP="00A113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7066">
        <w:rPr>
          <w:sz w:val="26"/>
          <w:szCs w:val="26"/>
        </w:rPr>
        <w:t>при значении показателя риска от 0 до 1 включительно - к категории низкого риска.</w:t>
      </w:r>
    </w:p>
    <w:p w:rsidR="00A11363" w:rsidRPr="00217066" w:rsidRDefault="00A11363" w:rsidP="00A113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7066">
        <w:rPr>
          <w:sz w:val="26"/>
          <w:szCs w:val="26"/>
        </w:rPr>
        <w:t>2. Показатель риска рассчитывается по следующей формуле:</w:t>
      </w:r>
    </w:p>
    <w:p w:rsidR="00A11363" w:rsidRPr="00217066" w:rsidRDefault="00A11363" w:rsidP="00A113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1363" w:rsidRPr="00217066" w:rsidRDefault="00A11363" w:rsidP="00A113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7066">
        <w:rPr>
          <w:sz w:val="26"/>
          <w:szCs w:val="26"/>
        </w:rPr>
        <w:t>К = 2 x V</w:t>
      </w:r>
      <w:r w:rsidRPr="00217066">
        <w:rPr>
          <w:sz w:val="26"/>
          <w:szCs w:val="26"/>
          <w:vertAlign w:val="subscript"/>
        </w:rPr>
        <w:t>1</w:t>
      </w:r>
      <w:r w:rsidRPr="00217066">
        <w:rPr>
          <w:sz w:val="26"/>
          <w:szCs w:val="26"/>
        </w:rPr>
        <w:t xml:space="preserve"> + V</w:t>
      </w:r>
      <w:r w:rsidRPr="00217066">
        <w:rPr>
          <w:sz w:val="26"/>
          <w:szCs w:val="26"/>
          <w:vertAlign w:val="subscript"/>
        </w:rPr>
        <w:t>2</w:t>
      </w:r>
      <w:r w:rsidRPr="00217066">
        <w:rPr>
          <w:sz w:val="26"/>
          <w:szCs w:val="26"/>
        </w:rPr>
        <w:t xml:space="preserve"> + 2 x V</w:t>
      </w:r>
      <w:r w:rsidRPr="00217066">
        <w:rPr>
          <w:sz w:val="26"/>
          <w:szCs w:val="26"/>
          <w:vertAlign w:val="subscript"/>
        </w:rPr>
        <w:t>3</w:t>
      </w:r>
      <w:r w:rsidRPr="00217066">
        <w:rPr>
          <w:sz w:val="26"/>
          <w:szCs w:val="26"/>
        </w:rPr>
        <w:t>, где:</w:t>
      </w:r>
    </w:p>
    <w:p w:rsidR="00A11363" w:rsidRPr="00217066" w:rsidRDefault="00A11363" w:rsidP="00A113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1363" w:rsidRPr="00217066" w:rsidRDefault="00A11363" w:rsidP="00A113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17066">
        <w:rPr>
          <w:sz w:val="26"/>
          <w:szCs w:val="26"/>
        </w:rPr>
        <w:t>К</w:t>
      </w:r>
      <w:proofErr w:type="gramEnd"/>
      <w:r w:rsidRPr="00217066">
        <w:rPr>
          <w:sz w:val="26"/>
          <w:szCs w:val="26"/>
        </w:rPr>
        <w:t xml:space="preserve"> - показатель риска;</w:t>
      </w:r>
    </w:p>
    <w:p w:rsidR="00A11363" w:rsidRPr="00217066" w:rsidRDefault="00A11363" w:rsidP="00A113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17066">
        <w:rPr>
          <w:sz w:val="26"/>
          <w:szCs w:val="26"/>
        </w:rPr>
        <w:t>V</w:t>
      </w:r>
      <w:r w:rsidRPr="00217066">
        <w:rPr>
          <w:sz w:val="26"/>
          <w:szCs w:val="26"/>
          <w:vertAlign w:val="subscript"/>
        </w:rPr>
        <w:t>1</w:t>
      </w:r>
      <w:r w:rsidRPr="00217066">
        <w:rPr>
          <w:sz w:val="26"/>
          <w:szCs w:val="26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</w:t>
      </w:r>
      <w:hyperlink r:id="rId43" w:history="1">
        <w:r w:rsidRPr="00217066">
          <w:rPr>
            <w:sz w:val="26"/>
            <w:szCs w:val="26"/>
          </w:rPr>
          <w:t>статьей 19.4.1</w:t>
        </w:r>
      </w:hyperlink>
      <w:r w:rsidRPr="00217066">
        <w:rPr>
          <w:sz w:val="26"/>
          <w:szCs w:val="26"/>
        </w:rPr>
        <w:t xml:space="preserve">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217066">
        <w:rPr>
          <w:sz w:val="26"/>
          <w:szCs w:val="26"/>
        </w:rPr>
        <w:t xml:space="preserve"> </w:t>
      </w:r>
      <w:proofErr w:type="gramStart"/>
      <w:r w:rsidRPr="00217066">
        <w:rPr>
          <w:sz w:val="26"/>
          <w:szCs w:val="26"/>
        </w:rPr>
        <w:t>правонарушениях</w:t>
      </w:r>
      <w:proofErr w:type="gramEnd"/>
      <w:r w:rsidRPr="00217066">
        <w:rPr>
          <w:sz w:val="26"/>
          <w:szCs w:val="26"/>
        </w:rPr>
        <w:t>, составленных контрольным органом;</w:t>
      </w:r>
    </w:p>
    <w:p w:rsidR="00A11363" w:rsidRPr="00217066" w:rsidRDefault="00A11363" w:rsidP="00A113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17066">
        <w:rPr>
          <w:sz w:val="26"/>
          <w:szCs w:val="26"/>
        </w:rPr>
        <w:t>V</w:t>
      </w:r>
      <w:r w:rsidRPr="00217066">
        <w:rPr>
          <w:sz w:val="26"/>
          <w:szCs w:val="26"/>
          <w:vertAlign w:val="subscript"/>
        </w:rPr>
        <w:t>2</w:t>
      </w:r>
      <w:r w:rsidRPr="00217066">
        <w:rPr>
          <w:sz w:val="26"/>
          <w:szCs w:val="26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категории риска, постановлений о назначении административного наказания контролируемому лицу (его должностным лицам) за совершение административных правонарушений, предусмотренных </w:t>
      </w:r>
      <w:hyperlink r:id="rId44" w:history="1">
        <w:r w:rsidRPr="00217066">
          <w:rPr>
            <w:sz w:val="26"/>
            <w:szCs w:val="26"/>
          </w:rPr>
          <w:t>статьями 7.21</w:t>
        </w:r>
      </w:hyperlink>
      <w:r w:rsidRPr="00217066">
        <w:rPr>
          <w:sz w:val="26"/>
          <w:szCs w:val="26"/>
        </w:rPr>
        <w:t xml:space="preserve"> - </w:t>
      </w:r>
      <w:hyperlink r:id="rId45" w:history="1">
        <w:r w:rsidRPr="00217066">
          <w:rPr>
            <w:sz w:val="26"/>
            <w:szCs w:val="26"/>
          </w:rPr>
          <w:t>7.23</w:t>
        </w:r>
      </w:hyperlink>
      <w:r w:rsidRPr="00217066">
        <w:rPr>
          <w:sz w:val="26"/>
          <w:szCs w:val="26"/>
        </w:rPr>
        <w:t xml:space="preserve">, </w:t>
      </w:r>
      <w:hyperlink r:id="rId46" w:history="1">
        <w:r w:rsidRPr="00217066">
          <w:rPr>
            <w:sz w:val="26"/>
            <w:szCs w:val="26"/>
          </w:rPr>
          <w:t>частями 4</w:t>
        </w:r>
      </w:hyperlink>
      <w:r w:rsidRPr="00217066">
        <w:rPr>
          <w:sz w:val="26"/>
          <w:szCs w:val="26"/>
        </w:rPr>
        <w:t xml:space="preserve"> и </w:t>
      </w:r>
      <w:hyperlink r:id="rId47" w:history="1">
        <w:r w:rsidRPr="00217066">
          <w:rPr>
            <w:sz w:val="26"/>
            <w:szCs w:val="26"/>
          </w:rPr>
          <w:t>5 статьи 9.16</w:t>
        </w:r>
      </w:hyperlink>
      <w:r w:rsidRPr="00217066">
        <w:rPr>
          <w:sz w:val="26"/>
          <w:szCs w:val="26"/>
        </w:rPr>
        <w:t xml:space="preserve">, </w:t>
      </w:r>
      <w:hyperlink r:id="rId48" w:history="1">
        <w:r w:rsidRPr="00217066">
          <w:rPr>
            <w:sz w:val="26"/>
            <w:szCs w:val="26"/>
          </w:rPr>
          <w:t>статьей 19.7</w:t>
        </w:r>
      </w:hyperlink>
      <w:r w:rsidRPr="00217066">
        <w:rPr>
          <w:sz w:val="26"/>
          <w:szCs w:val="26"/>
        </w:rPr>
        <w:t>.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217066">
        <w:rPr>
          <w:sz w:val="26"/>
          <w:szCs w:val="26"/>
        </w:rPr>
        <w:t xml:space="preserve"> </w:t>
      </w:r>
      <w:proofErr w:type="gramStart"/>
      <w:r w:rsidRPr="00217066">
        <w:rPr>
          <w:sz w:val="26"/>
          <w:szCs w:val="26"/>
        </w:rPr>
        <w:t>правонарушениях</w:t>
      </w:r>
      <w:proofErr w:type="gramEnd"/>
      <w:r w:rsidRPr="00217066">
        <w:rPr>
          <w:sz w:val="26"/>
          <w:szCs w:val="26"/>
        </w:rPr>
        <w:t>, составленных контрольным органом;</w:t>
      </w:r>
    </w:p>
    <w:p w:rsidR="005C176E" w:rsidRDefault="00A11363" w:rsidP="00A11363">
      <w:pPr>
        <w:autoSpaceDE w:val="0"/>
        <w:autoSpaceDN w:val="0"/>
        <w:adjustRightInd w:val="0"/>
        <w:ind w:firstLine="540"/>
        <w:jc w:val="both"/>
      </w:pPr>
      <w:proofErr w:type="gramStart"/>
      <w:r w:rsidRPr="00217066">
        <w:rPr>
          <w:sz w:val="26"/>
          <w:szCs w:val="26"/>
        </w:rPr>
        <w:t>V</w:t>
      </w:r>
      <w:r w:rsidRPr="00217066">
        <w:rPr>
          <w:sz w:val="26"/>
          <w:szCs w:val="26"/>
          <w:vertAlign w:val="subscript"/>
        </w:rPr>
        <w:t>3</w:t>
      </w:r>
      <w:r w:rsidRPr="00217066">
        <w:rPr>
          <w:sz w:val="26"/>
          <w:szCs w:val="26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</w:t>
      </w:r>
      <w:hyperlink r:id="rId49" w:history="1">
        <w:r w:rsidRPr="00217066">
          <w:rPr>
            <w:sz w:val="26"/>
            <w:szCs w:val="26"/>
          </w:rPr>
          <w:t>частью 1 статьи 19.5</w:t>
        </w:r>
      </w:hyperlink>
      <w:r w:rsidRPr="00217066">
        <w:rPr>
          <w:sz w:val="26"/>
          <w:szCs w:val="26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  <w:bookmarkStart w:id="8" w:name="_GoBack"/>
      <w:bookmarkEnd w:id="8"/>
      <w:proofErr w:type="gramEnd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63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A11363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A1136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Основной текст_"/>
    <w:link w:val="1"/>
    <w:locked/>
    <w:rsid w:val="00A1136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11363"/>
    <w:pPr>
      <w:widowControl w:val="0"/>
      <w:shd w:val="clear" w:color="auto" w:fill="FFFFFF"/>
      <w:spacing w:after="140" w:line="256" w:lineRule="auto"/>
      <w:ind w:firstLine="400"/>
    </w:pPr>
    <w:rPr>
      <w:rFonts w:cstheme="minorBidi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A11363"/>
    <w:pPr>
      <w:widowControl w:val="0"/>
      <w:autoSpaceDE w:val="0"/>
      <w:autoSpaceDN w:val="0"/>
      <w:ind w:left="116" w:right="138" w:firstLine="706"/>
      <w:jc w:val="both"/>
    </w:pPr>
    <w:rPr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A11363"/>
    <w:pPr>
      <w:spacing w:after="0" w:line="240" w:lineRule="auto"/>
    </w:pPr>
  </w:style>
  <w:style w:type="character" w:customStyle="1" w:styleId="blk">
    <w:name w:val="blk"/>
    <w:basedOn w:val="a0"/>
    <w:rsid w:val="00A11363"/>
  </w:style>
  <w:style w:type="character" w:customStyle="1" w:styleId="a7">
    <w:name w:val="Без интервала Знак"/>
    <w:link w:val="a6"/>
    <w:uiPriority w:val="1"/>
    <w:locked/>
    <w:rsid w:val="00A11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A1136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Основной текст_"/>
    <w:link w:val="1"/>
    <w:locked/>
    <w:rsid w:val="00A1136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11363"/>
    <w:pPr>
      <w:widowControl w:val="0"/>
      <w:shd w:val="clear" w:color="auto" w:fill="FFFFFF"/>
      <w:spacing w:after="140" w:line="256" w:lineRule="auto"/>
      <w:ind w:firstLine="400"/>
    </w:pPr>
    <w:rPr>
      <w:rFonts w:cstheme="minorBidi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A11363"/>
    <w:pPr>
      <w:widowControl w:val="0"/>
      <w:autoSpaceDE w:val="0"/>
      <w:autoSpaceDN w:val="0"/>
      <w:ind w:left="116" w:right="138" w:firstLine="706"/>
      <w:jc w:val="both"/>
    </w:pPr>
    <w:rPr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A11363"/>
    <w:pPr>
      <w:spacing w:after="0" w:line="240" w:lineRule="auto"/>
    </w:pPr>
  </w:style>
  <w:style w:type="character" w:customStyle="1" w:styleId="blk">
    <w:name w:val="blk"/>
    <w:basedOn w:val="a0"/>
    <w:rsid w:val="00A11363"/>
  </w:style>
  <w:style w:type="character" w:customStyle="1" w:styleId="a7">
    <w:name w:val="Без интервала Знак"/>
    <w:link w:val="a6"/>
    <w:uiPriority w:val="1"/>
    <w:locked/>
    <w:rsid w:val="00A1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20&amp;n=183722&amp;dst=100032" TargetMode="External"/><Relationship Id="rId18" Type="http://schemas.openxmlformats.org/officeDocument/2006/relationships/hyperlink" Target="https://login.consultant.ru/link/?req=doc&amp;base=LAW&amp;n=465728&amp;dst=100512" TargetMode="External"/><Relationship Id="rId26" Type="http://schemas.openxmlformats.org/officeDocument/2006/relationships/hyperlink" Target="https://login.consultant.ru/link/?req=doc&amp;base=LAW&amp;n=465728&amp;dst=100728" TargetMode="External"/><Relationship Id="rId39" Type="http://schemas.openxmlformats.org/officeDocument/2006/relationships/hyperlink" Target="https://login.consultant.ru/link/?req=doc&amp;base=RLAW020&amp;n=169013&amp;dst=100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5728&amp;dst=100225" TargetMode="External"/><Relationship Id="rId34" Type="http://schemas.openxmlformats.org/officeDocument/2006/relationships/hyperlink" Target="https://login.consultant.ru/link/?req=doc&amp;base=LAW&amp;n=465728&amp;dst=100864" TargetMode="External"/><Relationship Id="rId42" Type="http://schemas.openxmlformats.org/officeDocument/2006/relationships/hyperlink" Target="https://login.consultant.ru/link/?req=doc&amp;base=LAW&amp;n=465728&amp;dst=100435" TargetMode="External"/><Relationship Id="rId47" Type="http://schemas.openxmlformats.org/officeDocument/2006/relationships/hyperlink" Target="https://login.consultant.ru/link/?req=doc&amp;base=LAW&amp;n=449888&amp;dst=201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5728&amp;dst=100087" TargetMode="External"/><Relationship Id="rId12" Type="http://schemas.openxmlformats.org/officeDocument/2006/relationships/hyperlink" Target="https://login.consultant.ru/link/?req=doc&amp;base=LAW&amp;n=469908&amp;dst=1025" TargetMode="External"/><Relationship Id="rId17" Type="http://schemas.openxmlformats.org/officeDocument/2006/relationships/hyperlink" Target="https://login.consultant.ru/link/?req=doc&amp;base=LAW&amp;n=465728&amp;dst=100509" TargetMode="External"/><Relationship Id="rId25" Type="http://schemas.openxmlformats.org/officeDocument/2006/relationships/hyperlink" Target="https://login.consultant.ru/link/?req=doc&amp;base=LAW&amp;n=465728&amp;dst=101242" TargetMode="External"/><Relationship Id="rId33" Type="http://schemas.openxmlformats.org/officeDocument/2006/relationships/hyperlink" Target="https://login.consultant.ru/link/?req=doc&amp;base=LAW&amp;n=465728&amp;dst=100851" TargetMode="External"/><Relationship Id="rId38" Type="http://schemas.openxmlformats.org/officeDocument/2006/relationships/hyperlink" Target="https://login.consultant.ru/link/?req=doc&amp;base=RLAW020&amp;n=169013&amp;dst=100010" TargetMode="External"/><Relationship Id="rId46" Type="http://schemas.openxmlformats.org/officeDocument/2006/relationships/hyperlink" Target="https://login.consultant.ru/link/?req=doc&amp;base=LAW&amp;n=449888&amp;dst=2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183722&amp;dst=100222" TargetMode="External"/><Relationship Id="rId20" Type="http://schemas.openxmlformats.org/officeDocument/2006/relationships/hyperlink" Target="https://login.consultant.ru/link/?req=doc&amp;base=LAW&amp;n=465728&amp;dst=100225" TargetMode="External"/><Relationship Id="rId29" Type="http://schemas.openxmlformats.org/officeDocument/2006/relationships/hyperlink" Target="https://login.consultant.ru/link/?req=doc&amp;base=LAW&amp;n=465728&amp;dst=100639" TargetMode="External"/><Relationship Id="rId41" Type="http://schemas.openxmlformats.org/officeDocument/2006/relationships/hyperlink" Target="https://login.consultant.ru/link/?req=doc&amp;base=LAW&amp;n=465728&amp;dst=10100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908&amp;dst=1016" TargetMode="External"/><Relationship Id="rId11" Type="http://schemas.openxmlformats.org/officeDocument/2006/relationships/hyperlink" Target="https://login.consultant.ru/link/?req=doc&amp;base=LAW&amp;n=465728&amp;dst=100315" TargetMode="External"/><Relationship Id="rId24" Type="http://schemas.openxmlformats.org/officeDocument/2006/relationships/hyperlink" Target="https://login.consultant.ru/link/?req=doc&amp;base=LAW&amp;n=465728&amp;dst=100888" TargetMode="External"/><Relationship Id="rId32" Type="http://schemas.openxmlformats.org/officeDocument/2006/relationships/hyperlink" Target="https://login.consultant.ru/link/?req=doc&amp;base=LAW&amp;n=465728&amp;dst=100813" TargetMode="External"/><Relationship Id="rId37" Type="http://schemas.openxmlformats.org/officeDocument/2006/relationships/hyperlink" Target="https://login.consultant.ru/link/?req=doc&amp;base=LAW&amp;n=465728" TargetMode="External"/><Relationship Id="rId40" Type="http://schemas.openxmlformats.org/officeDocument/2006/relationships/hyperlink" Target="https://login.consultant.ru/link/?req=doc&amp;base=RLAW020&amp;n=169013&amp;dst=100010" TargetMode="External"/><Relationship Id="rId45" Type="http://schemas.openxmlformats.org/officeDocument/2006/relationships/hyperlink" Target="https://login.consultant.ru/link/?req=doc&amp;base=LAW&amp;n=449888&amp;dst=10045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09097&amp;dst=100009" TargetMode="External"/><Relationship Id="rId23" Type="http://schemas.openxmlformats.org/officeDocument/2006/relationships/hyperlink" Target="https://login.consultant.ru/link/?req=doc&amp;base=LAW&amp;n=454103" TargetMode="External"/><Relationship Id="rId28" Type="http://schemas.openxmlformats.org/officeDocument/2006/relationships/hyperlink" Target="https://login.consultant.ru/link/?req=doc&amp;base=LAW&amp;n=465728&amp;dst=100636" TargetMode="External"/><Relationship Id="rId36" Type="http://schemas.openxmlformats.org/officeDocument/2006/relationships/hyperlink" Target="https://login.consultant.ru/link/?req=doc&amp;base=RLAW020&amp;n=169013&amp;dst=100010" TargetMode="External"/><Relationship Id="rId49" Type="http://schemas.openxmlformats.org/officeDocument/2006/relationships/hyperlink" Target="https://login.consultant.ru/link/?req=doc&amp;base=LAW&amp;n=449888&amp;dst=5267" TargetMode="External"/><Relationship Id="rId10" Type="http://schemas.openxmlformats.org/officeDocument/2006/relationships/hyperlink" Target="https://login.consultant.ru/link/?req=doc&amp;base=LAW&amp;n=465728" TargetMode="External"/><Relationship Id="rId19" Type="http://schemas.openxmlformats.org/officeDocument/2006/relationships/hyperlink" Target="https://login.consultant.ru/link/?req=doc&amp;base=LAW&amp;n=465728&amp;dst=100547" TargetMode="External"/><Relationship Id="rId31" Type="http://schemas.openxmlformats.org/officeDocument/2006/relationships/hyperlink" Target="https://login.consultant.ru/link/?req=doc&amp;base=LAW&amp;n=465728&amp;dst=100701" TargetMode="External"/><Relationship Id="rId44" Type="http://schemas.openxmlformats.org/officeDocument/2006/relationships/hyperlink" Target="https://login.consultant.ru/link/?req=doc&amp;base=LAW&amp;n=449888&amp;dst=9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9908&amp;dst=246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Relationship Id="rId22" Type="http://schemas.openxmlformats.org/officeDocument/2006/relationships/hyperlink" Target="https://login.consultant.ru/link/?req=doc&amp;base=LAW&amp;n=465728&amp;dst=100553" TargetMode="External"/><Relationship Id="rId27" Type="http://schemas.openxmlformats.org/officeDocument/2006/relationships/hyperlink" Target="https://login.consultant.ru/link/?req=doc&amp;base=LAW&amp;n=465728&amp;dst=100634" TargetMode="External"/><Relationship Id="rId30" Type="http://schemas.openxmlformats.org/officeDocument/2006/relationships/hyperlink" Target="https://login.consultant.ru/link/?req=doc&amp;base=LAW&amp;n=465728&amp;dst=101187" TargetMode="External"/><Relationship Id="rId35" Type="http://schemas.openxmlformats.org/officeDocument/2006/relationships/hyperlink" Target="https://login.consultant.ru/link/?req=doc&amp;base=RLAW020&amp;n=169013&amp;dst=100010" TargetMode="External"/><Relationship Id="rId43" Type="http://schemas.openxmlformats.org/officeDocument/2006/relationships/hyperlink" Target="https://login.consultant.ru/link/?req=doc&amp;base=LAW&amp;n=449888&amp;dst=7996" TargetMode="External"/><Relationship Id="rId48" Type="http://schemas.openxmlformats.org/officeDocument/2006/relationships/hyperlink" Target="https://login.consultant.ru/link/?req=doc&amp;base=LAW&amp;n=449888&amp;dst=101624" TargetMode="External"/><Relationship Id="rId8" Type="http://schemas.openxmlformats.org/officeDocument/2006/relationships/hyperlink" Target="https://login.consultant.ru/link/?req=doc&amp;base=LAW&amp;n=427859&amp;dst=10002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2024-03-26T05:11:00Z</dcterms:created>
  <dcterms:modified xsi:type="dcterms:W3CDTF">2024-03-26T05:12:00Z</dcterms:modified>
</cp:coreProperties>
</file>