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6E" w:rsidRPr="00502F89" w:rsidRDefault="007E196E" w:rsidP="007E196E">
      <w:pPr>
        <w:jc w:val="center"/>
        <w:outlineLvl w:val="0"/>
        <w:rPr>
          <w:b/>
          <w:sz w:val="26"/>
          <w:szCs w:val="26"/>
        </w:rPr>
      </w:pPr>
      <w:r w:rsidRPr="00502F89">
        <w:rPr>
          <w:b/>
          <w:sz w:val="26"/>
          <w:szCs w:val="26"/>
        </w:rPr>
        <w:t xml:space="preserve">ИНФОРМАЦИЯ № </w:t>
      </w:r>
      <w:r w:rsidR="0027221C">
        <w:rPr>
          <w:b/>
          <w:sz w:val="26"/>
          <w:szCs w:val="26"/>
        </w:rPr>
        <w:t>1</w:t>
      </w:r>
      <w:r w:rsidR="00364415">
        <w:rPr>
          <w:b/>
          <w:sz w:val="26"/>
          <w:szCs w:val="26"/>
        </w:rPr>
        <w:t>3</w:t>
      </w:r>
      <w:r w:rsidRPr="00502F89">
        <w:rPr>
          <w:b/>
          <w:sz w:val="26"/>
          <w:szCs w:val="26"/>
        </w:rPr>
        <w:t xml:space="preserve"> от 2</w:t>
      </w:r>
      <w:r w:rsidR="0027221C">
        <w:rPr>
          <w:b/>
          <w:sz w:val="26"/>
          <w:szCs w:val="26"/>
        </w:rPr>
        <w:t>2</w:t>
      </w:r>
      <w:r w:rsidRPr="00502F89">
        <w:rPr>
          <w:b/>
          <w:sz w:val="26"/>
          <w:szCs w:val="26"/>
        </w:rPr>
        <w:t>.</w:t>
      </w:r>
      <w:r w:rsidR="0027221C">
        <w:rPr>
          <w:b/>
          <w:sz w:val="26"/>
          <w:szCs w:val="26"/>
        </w:rPr>
        <w:t>11</w:t>
      </w:r>
      <w:r w:rsidRPr="00502F89">
        <w:rPr>
          <w:b/>
          <w:sz w:val="26"/>
          <w:szCs w:val="26"/>
        </w:rPr>
        <w:t>.2017г.</w:t>
      </w:r>
    </w:p>
    <w:p w:rsidR="007E196E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>о результатах проведения плановой проверки соблюдения трудового законодательства и иных нормативных правовых актов, содержащих нормы трудового права, в М</w:t>
      </w:r>
      <w:r>
        <w:rPr>
          <w:b/>
          <w:sz w:val="26"/>
          <w:szCs w:val="26"/>
        </w:rPr>
        <w:t>БДО</w:t>
      </w:r>
      <w:r w:rsidRPr="007E14AB">
        <w:rPr>
          <w:b/>
          <w:sz w:val="26"/>
          <w:szCs w:val="26"/>
        </w:rPr>
        <w:t xml:space="preserve">У </w:t>
      </w:r>
      <w:proofErr w:type="spellStart"/>
      <w:r>
        <w:rPr>
          <w:b/>
          <w:sz w:val="26"/>
          <w:szCs w:val="26"/>
        </w:rPr>
        <w:t>Варфоломеевский</w:t>
      </w:r>
      <w:proofErr w:type="spellEnd"/>
      <w:r>
        <w:rPr>
          <w:b/>
          <w:sz w:val="26"/>
          <w:szCs w:val="26"/>
        </w:rPr>
        <w:t xml:space="preserve"> детский сад</w:t>
      </w:r>
    </w:p>
    <w:p w:rsidR="000B2C42" w:rsidRPr="00502F89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593476" w:rsidRPr="003F6DF3" w:rsidRDefault="007E196E" w:rsidP="00E6220F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3F6DF3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Pr="003F6DF3">
        <w:rPr>
          <w:sz w:val="26"/>
          <w:szCs w:val="26"/>
        </w:rPr>
        <w:t>Яковлевского</w:t>
      </w:r>
      <w:proofErr w:type="spellEnd"/>
      <w:r w:rsidRPr="003F6DF3">
        <w:rPr>
          <w:sz w:val="26"/>
          <w:szCs w:val="26"/>
        </w:rPr>
        <w:t xml:space="preserve"> муниципального района от </w:t>
      </w:r>
      <w:r w:rsidR="0027221C" w:rsidRPr="003F6DF3">
        <w:rPr>
          <w:sz w:val="26"/>
          <w:szCs w:val="26"/>
        </w:rPr>
        <w:t>1</w:t>
      </w:r>
      <w:r w:rsidRPr="003F6DF3">
        <w:rPr>
          <w:sz w:val="26"/>
          <w:szCs w:val="26"/>
        </w:rPr>
        <w:t>3.</w:t>
      </w:r>
      <w:r w:rsidR="0027221C" w:rsidRPr="003F6DF3">
        <w:rPr>
          <w:sz w:val="26"/>
          <w:szCs w:val="26"/>
        </w:rPr>
        <w:t>10</w:t>
      </w:r>
      <w:r w:rsidRPr="003F6DF3">
        <w:rPr>
          <w:sz w:val="26"/>
          <w:szCs w:val="26"/>
        </w:rPr>
        <w:t xml:space="preserve">.2017г. № </w:t>
      </w:r>
      <w:r w:rsidR="0027221C" w:rsidRPr="003F6DF3">
        <w:rPr>
          <w:sz w:val="26"/>
          <w:szCs w:val="26"/>
        </w:rPr>
        <w:t>528</w:t>
      </w:r>
      <w:r w:rsidRPr="003F6DF3">
        <w:rPr>
          <w:sz w:val="26"/>
          <w:szCs w:val="26"/>
        </w:rPr>
        <w:t xml:space="preserve"> «О проведении плановой проверки соблюдения трудового законодательства  и иных нормативных правовых актов, содержащих нормы трудового права», </w:t>
      </w:r>
      <w:r w:rsidR="00593476" w:rsidRPr="003F6DF3">
        <w:rPr>
          <w:sz w:val="26"/>
          <w:szCs w:val="26"/>
        </w:rPr>
        <w:t xml:space="preserve">плана проведения плановых проверок на 2017 год, утвержденного распоряжением Администрации </w:t>
      </w:r>
      <w:proofErr w:type="spellStart"/>
      <w:r w:rsidR="00593476" w:rsidRPr="003F6DF3">
        <w:rPr>
          <w:sz w:val="26"/>
          <w:szCs w:val="26"/>
        </w:rPr>
        <w:t>Яковлевского</w:t>
      </w:r>
      <w:proofErr w:type="spellEnd"/>
      <w:r w:rsidR="00593476" w:rsidRPr="003F6DF3">
        <w:rPr>
          <w:sz w:val="26"/>
          <w:szCs w:val="26"/>
        </w:rPr>
        <w:t xml:space="preserve"> муниципального района от 07.12.2016г. № 553, в целях исполнения Закона Приморского края от 07.11.2014г. № 491-КЗ «О порядке и условиях осуществления ведомственного</w:t>
      </w:r>
      <w:proofErr w:type="gramEnd"/>
      <w:r w:rsidR="00593476" w:rsidRPr="003F6DF3">
        <w:rPr>
          <w:sz w:val="26"/>
          <w:szCs w:val="26"/>
        </w:rPr>
        <w:t xml:space="preserve"> </w:t>
      </w:r>
      <w:proofErr w:type="gramStart"/>
      <w:r w:rsidR="00593476" w:rsidRPr="003F6DF3">
        <w:rPr>
          <w:sz w:val="26"/>
          <w:szCs w:val="26"/>
        </w:rPr>
        <w:t>контроля за</w:t>
      </w:r>
      <w:proofErr w:type="gramEnd"/>
      <w:r w:rsidR="00593476" w:rsidRPr="003F6DF3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="00593476" w:rsidRPr="003F6DF3">
        <w:rPr>
          <w:sz w:val="26"/>
          <w:szCs w:val="26"/>
        </w:rPr>
        <w:t>Яковлевского</w:t>
      </w:r>
      <w:proofErr w:type="spellEnd"/>
      <w:r w:rsidR="00593476" w:rsidRPr="003F6DF3">
        <w:rPr>
          <w:sz w:val="26"/>
          <w:szCs w:val="26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</w:t>
      </w:r>
      <w:r w:rsidR="0027221C" w:rsidRPr="003F6DF3">
        <w:rPr>
          <w:sz w:val="26"/>
          <w:szCs w:val="26"/>
        </w:rPr>
        <w:t xml:space="preserve">МБДОУ </w:t>
      </w:r>
      <w:proofErr w:type="spellStart"/>
      <w:r w:rsidR="0027221C" w:rsidRPr="003F6DF3">
        <w:rPr>
          <w:sz w:val="26"/>
          <w:szCs w:val="26"/>
        </w:rPr>
        <w:t>Варфоломеевский</w:t>
      </w:r>
      <w:proofErr w:type="spellEnd"/>
      <w:r w:rsidR="0027221C" w:rsidRPr="003F6DF3">
        <w:rPr>
          <w:sz w:val="26"/>
          <w:szCs w:val="26"/>
        </w:rPr>
        <w:t xml:space="preserve"> детский сад</w:t>
      </w:r>
      <w:r w:rsidR="006C5AE3" w:rsidRPr="003F6DF3">
        <w:rPr>
          <w:sz w:val="26"/>
          <w:szCs w:val="26"/>
        </w:rPr>
        <w:t xml:space="preserve"> </w:t>
      </w:r>
      <w:proofErr w:type="spellStart"/>
      <w:r w:rsidR="006C5AE3" w:rsidRPr="003F6DF3">
        <w:rPr>
          <w:sz w:val="26"/>
          <w:szCs w:val="26"/>
        </w:rPr>
        <w:t>Яковлевского</w:t>
      </w:r>
      <w:proofErr w:type="spellEnd"/>
      <w:r w:rsidR="006C5AE3" w:rsidRPr="003F6DF3">
        <w:rPr>
          <w:sz w:val="26"/>
          <w:szCs w:val="26"/>
        </w:rPr>
        <w:t xml:space="preserve"> муниципального района</w:t>
      </w:r>
      <w:r w:rsidR="00593476" w:rsidRPr="003F6DF3">
        <w:rPr>
          <w:sz w:val="26"/>
          <w:szCs w:val="26"/>
        </w:rPr>
        <w:t>.</w:t>
      </w:r>
    </w:p>
    <w:p w:rsidR="007E196E" w:rsidRPr="003F6DF3" w:rsidRDefault="007E196E" w:rsidP="00E6220F">
      <w:pPr>
        <w:ind w:firstLine="357"/>
        <w:jc w:val="both"/>
        <w:rPr>
          <w:sz w:val="26"/>
          <w:szCs w:val="26"/>
        </w:rPr>
      </w:pPr>
    </w:p>
    <w:p w:rsidR="00F53BF1" w:rsidRPr="003F6DF3" w:rsidRDefault="00732187" w:rsidP="00E6220F">
      <w:pPr>
        <w:ind w:firstLine="357"/>
        <w:contextualSpacing/>
        <w:jc w:val="both"/>
        <w:rPr>
          <w:b/>
          <w:sz w:val="26"/>
          <w:szCs w:val="26"/>
        </w:rPr>
      </w:pPr>
      <w:r w:rsidRPr="003F6DF3">
        <w:rPr>
          <w:b/>
          <w:sz w:val="26"/>
          <w:szCs w:val="26"/>
        </w:rPr>
        <w:t>Фамилия, имя, отчество и должность лиц, проводивш</w:t>
      </w:r>
      <w:r w:rsidR="00481D42" w:rsidRPr="003F6DF3">
        <w:rPr>
          <w:b/>
          <w:sz w:val="26"/>
          <w:szCs w:val="26"/>
        </w:rPr>
        <w:t>их</w:t>
      </w:r>
      <w:r w:rsidR="00F53BF1" w:rsidRPr="003F6DF3">
        <w:rPr>
          <w:b/>
          <w:sz w:val="26"/>
          <w:szCs w:val="26"/>
        </w:rPr>
        <w:t xml:space="preserve"> </w:t>
      </w:r>
      <w:r w:rsidRPr="003F6DF3">
        <w:rPr>
          <w:b/>
          <w:sz w:val="26"/>
          <w:szCs w:val="26"/>
        </w:rPr>
        <w:t xml:space="preserve">мероприятия по контролю </w:t>
      </w:r>
    </w:p>
    <w:p w:rsidR="00732187" w:rsidRPr="003F6DF3" w:rsidRDefault="00F53BF1" w:rsidP="00E6220F">
      <w:pPr>
        <w:ind w:firstLine="357"/>
        <w:contextualSpacing/>
        <w:jc w:val="both"/>
        <w:rPr>
          <w:sz w:val="24"/>
          <w:szCs w:val="24"/>
        </w:rPr>
      </w:pPr>
      <w:r w:rsidRPr="003F6DF3">
        <w:rPr>
          <w:sz w:val="26"/>
          <w:szCs w:val="26"/>
        </w:rPr>
        <w:t>Мезенина Елена Сергеевна</w:t>
      </w:r>
      <w:r w:rsidR="006A069C" w:rsidRPr="003F6DF3">
        <w:rPr>
          <w:sz w:val="26"/>
          <w:szCs w:val="26"/>
        </w:rPr>
        <w:t xml:space="preserve"> – </w:t>
      </w:r>
      <w:r w:rsidR="006A069C" w:rsidRPr="003F6DF3">
        <w:rPr>
          <w:sz w:val="24"/>
          <w:szCs w:val="24"/>
        </w:rPr>
        <w:t xml:space="preserve">начальник </w:t>
      </w:r>
      <w:r w:rsidRPr="003F6DF3">
        <w:rPr>
          <w:sz w:val="24"/>
          <w:szCs w:val="24"/>
        </w:rPr>
        <w:t xml:space="preserve">отдела </w:t>
      </w:r>
      <w:r w:rsidR="00001950" w:rsidRPr="003F6DF3">
        <w:rPr>
          <w:sz w:val="24"/>
          <w:szCs w:val="24"/>
        </w:rPr>
        <w:t>ф</w:t>
      </w:r>
      <w:r w:rsidRPr="003F6DF3">
        <w:rPr>
          <w:sz w:val="24"/>
          <w:szCs w:val="24"/>
        </w:rPr>
        <w:t xml:space="preserve">инансового контроля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</w:t>
      </w:r>
      <w:r w:rsidR="006E7B2A" w:rsidRPr="003F6DF3">
        <w:rPr>
          <w:sz w:val="24"/>
          <w:szCs w:val="24"/>
        </w:rPr>
        <w:t xml:space="preserve"> – председатель комиссии, контролирующий вопросы оплаты труда в проверяемом учреждении;</w:t>
      </w:r>
    </w:p>
    <w:p w:rsidR="006E7B2A" w:rsidRPr="003F6DF3" w:rsidRDefault="006E7B2A" w:rsidP="00E6220F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3F6DF3">
        <w:rPr>
          <w:sz w:val="26"/>
          <w:szCs w:val="26"/>
        </w:rPr>
        <w:t>Молодцова</w:t>
      </w:r>
      <w:proofErr w:type="spellEnd"/>
      <w:r w:rsidRPr="003F6DF3">
        <w:rPr>
          <w:sz w:val="26"/>
          <w:szCs w:val="26"/>
        </w:rPr>
        <w:t xml:space="preserve"> </w:t>
      </w:r>
      <w:proofErr w:type="spellStart"/>
      <w:r w:rsidRPr="003F6DF3">
        <w:rPr>
          <w:sz w:val="26"/>
          <w:szCs w:val="26"/>
        </w:rPr>
        <w:t>Ульяна</w:t>
      </w:r>
      <w:proofErr w:type="spellEnd"/>
      <w:r w:rsidRPr="003F6DF3">
        <w:rPr>
          <w:sz w:val="26"/>
          <w:szCs w:val="26"/>
        </w:rPr>
        <w:t xml:space="preserve"> Викторовна – </w:t>
      </w:r>
      <w:r w:rsidRPr="003F6DF3">
        <w:rPr>
          <w:sz w:val="24"/>
          <w:szCs w:val="24"/>
        </w:rPr>
        <w:t xml:space="preserve">главный специалист отдела делопроизводства и кадров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6E7B2A" w:rsidRPr="003F6DF3" w:rsidRDefault="006E7B2A" w:rsidP="00E6220F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3F6DF3">
        <w:rPr>
          <w:sz w:val="26"/>
          <w:szCs w:val="26"/>
        </w:rPr>
        <w:t>Абраменок</w:t>
      </w:r>
      <w:proofErr w:type="spellEnd"/>
      <w:r w:rsidRPr="003F6DF3">
        <w:rPr>
          <w:sz w:val="26"/>
          <w:szCs w:val="26"/>
        </w:rPr>
        <w:t xml:space="preserve"> Оксана Алексеевна – </w:t>
      </w:r>
      <w:r w:rsidRPr="003F6DF3">
        <w:rPr>
          <w:sz w:val="24"/>
          <w:szCs w:val="24"/>
        </w:rPr>
        <w:t xml:space="preserve">главный специалист по государственному управлению охраной труда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 – член комиссии, контролирующий вопросы охраны труда в проверяемом учреждении.</w:t>
      </w:r>
      <w:r w:rsidRPr="003F6DF3">
        <w:rPr>
          <w:sz w:val="26"/>
          <w:szCs w:val="26"/>
        </w:rPr>
        <w:t xml:space="preserve"> </w:t>
      </w:r>
    </w:p>
    <w:p w:rsidR="006E1D1F" w:rsidRPr="003F6DF3" w:rsidRDefault="006E1D1F" w:rsidP="00E6220F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  <w:r w:rsidRPr="003F6DF3">
        <w:rPr>
          <w:b/>
          <w:sz w:val="26"/>
          <w:szCs w:val="26"/>
        </w:rPr>
        <w:t xml:space="preserve">Наименование проверяемого муниципального учреждения </w:t>
      </w:r>
      <w:proofErr w:type="spellStart"/>
      <w:r w:rsidRPr="003F6DF3">
        <w:rPr>
          <w:b/>
          <w:sz w:val="26"/>
          <w:szCs w:val="26"/>
        </w:rPr>
        <w:t>Яковлевского</w:t>
      </w:r>
      <w:proofErr w:type="spellEnd"/>
      <w:r w:rsidRPr="003F6DF3">
        <w:rPr>
          <w:b/>
          <w:sz w:val="26"/>
          <w:szCs w:val="26"/>
        </w:rPr>
        <w:t xml:space="preserve"> муниципального района:</w:t>
      </w:r>
      <w:r w:rsidRPr="003F6DF3">
        <w:rPr>
          <w:sz w:val="26"/>
          <w:szCs w:val="26"/>
        </w:rPr>
        <w:t xml:space="preserve"> </w:t>
      </w:r>
      <w:proofErr w:type="gramStart"/>
      <w:r w:rsidRPr="003F6DF3">
        <w:rPr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F6DF3">
        <w:rPr>
          <w:sz w:val="26"/>
          <w:szCs w:val="26"/>
        </w:rPr>
        <w:t>Варфоломеевский</w:t>
      </w:r>
      <w:proofErr w:type="spellEnd"/>
      <w:r w:rsidRPr="003F6DF3">
        <w:rPr>
          <w:sz w:val="26"/>
          <w:szCs w:val="26"/>
        </w:rPr>
        <w:t xml:space="preserve"> детский сад (далее:</w:t>
      </w:r>
      <w:proofErr w:type="gramEnd"/>
      <w:r w:rsidRPr="003F6DF3">
        <w:rPr>
          <w:sz w:val="26"/>
          <w:szCs w:val="26"/>
        </w:rPr>
        <w:t xml:space="preserve"> </w:t>
      </w:r>
      <w:proofErr w:type="gramStart"/>
      <w:r w:rsidRPr="003F6DF3">
        <w:rPr>
          <w:sz w:val="26"/>
          <w:szCs w:val="26"/>
        </w:rPr>
        <w:t xml:space="preserve">Учреждение,  МБДОУ </w:t>
      </w:r>
      <w:proofErr w:type="spellStart"/>
      <w:r w:rsidRPr="003F6DF3">
        <w:rPr>
          <w:sz w:val="26"/>
          <w:szCs w:val="26"/>
        </w:rPr>
        <w:t>Варфоломеевский</w:t>
      </w:r>
      <w:proofErr w:type="spellEnd"/>
      <w:r w:rsidRPr="003F6DF3">
        <w:rPr>
          <w:sz w:val="26"/>
          <w:szCs w:val="26"/>
        </w:rPr>
        <w:t xml:space="preserve"> детский сад). </w:t>
      </w:r>
      <w:proofErr w:type="gramEnd"/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  <w:r w:rsidRPr="003F6DF3">
        <w:rPr>
          <w:b/>
          <w:sz w:val="26"/>
          <w:szCs w:val="26"/>
        </w:rPr>
        <w:t xml:space="preserve">Фамилия, имя, отчество, должность представителя Учреждения (должностного лица), присутствовавшего при проведении мероприятий по контролю: </w:t>
      </w:r>
      <w:proofErr w:type="spellStart"/>
      <w:r w:rsidRPr="003F6DF3">
        <w:rPr>
          <w:sz w:val="26"/>
          <w:szCs w:val="26"/>
        </w:rPr>
        <w:t>Шушарева</w:t>
      </w:r>
      <w:proofErr w:type="spellEnd"/>
      <w:r w:rsidRPr="003F6DF3">
        <w:rPr>
          <w:b/>
          <w:sz w:val="26"/>
          <w:szCs w:val="26"/>
        </w:rPr>
        <w:t xml:space="preserve"> </w:t>
      </w:r>
      <w:r w:rsidRPr="003F6DF3">
        <w:rPr>
          <w:sz w:val="26"/>
          <w:szCs w:val="26"/>
        </w:rPr>
        <w:t xml:space="preserve">Екатерина Романовна – заведующая МБДОУ </w:t>
      </w:r>
      <w:proofErr w:type="spellStart"/>
      <w:r w:rsidRPr="003F6DF3">
        <w:rPr>
          <w:sz w:val="26"/>
          <w:szCs w:val="26"/>
        </w:rPr>
        <w:t>Варфоломеевский</w:t>
      </w:r>
      <w:proofErr w:type="spellEnd"/>
      <w:r w:rsidRPr="003F6DF3">
        <w:rPr>
          <w:sz w:val="26"/>
          <w:szCs w:val="26"/>
        </w:rPr>
        <w:t xml:space="preserve"> детский сад.</w:t>
      </w: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  <w:r w:rsidRPr="003F6DF3">
        <w:rPr>
          <w:b/>
          <w:sz w:val="26"/>
          <w:szCs w:val="26"/>
        </w:rPr>
        <w:t>Цель проверки:</w:t>
      </w:r>
      <w:r w:rsidRPr="003F6DF3">
        <w:rPr>
          <w:sz w:val="26"/>
          <w:szCs w:val="26"/>
        </w:rPr>
        <w:t xml:space="preserve"> предупреждение, выявление и пресечение нарушений трудового законодательства и иных нормативных правовых актов, содержащих нормы трудового права в Учреждении.</w:t>
      </w: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  <w:r w:rsidRPr="003F6DF3">
        <w:rPr>
          <w:b/>
          <w:sz w:val="26"/>
          <w:szCs w:val="26"/>
        </w:rPr>
        <w:t>Форма  проведения проверки, вид:</w:t>
      </w:r>
      <w:r w:rsidRPr="003F6DF3">
        <w:rPr>
          <w:sz w:val="26"/>
          <w:szCs w:val="26"/>
        </w:rPr>
        <w:t xml:space="preserve"> документарная, плановая. </w:t>
      </w: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E6220F" w:rsidRPr="003F6DF3" w:rsidRDefault="00E6220F" w:rsidP="00E6220F">
      <w:pPr>
        <w:ind w:firstLine="357"/>
        <w:contextualSpacing/>
        <w:jc w:val="both"/>
        <w:rPr>
          <w:sz w:val="26"/>
          <w:szCs w:val="26"/>
        </w:rPr>
      </w:pPr>
      <w:r w:rsidRPr="003F6DF3">
        <w:rPr>
          <w:b/>
          <w:sz w:val="26"/>
          <w:szCs w:val="26"/>
        </w:rPr>
        <w:t xml:space="preserve">Дата начала и окончания проведения мероприятий по контролю, место проведения: </w:t>
      </w:r>
      <w:r w:rsidRPr="003F6DF3">
        <w:rPr>
          <w:sz w:val="26"/>
          <w:szCs w:val="26"/>
        </w:rPr>
        <w:t xml:space="preserve">19 октября 2017г. – 16 ноября 2017г., МБДОУ </w:t>
      </w:r>
      <w:proofErr w:type="spellStart"/>
      <w:r w:rsidRPr="003F6DF3">
        <w:rPr>
          <w:sz w:val="26"/>
          <w:szCs w:val="26"/>
        </w:rPr>
        <w:t>Варфоломеевский</w:t>
      </w:r>
      <w:proofErr w:type="spellEnd"/>
      <w:r w:rsidRPr="003F6DF3">
        <w:rPr>
          <w:sz w:val="26"/>
          <w:szCs w:val="26"/>
        </w:rPr>
        <w:t xml:space="preserve"> детский сад, Приморский край, </w:t>
      </w:r>
      <w:proofErr w:type="spellStart"/>
      <w:r w:rsidRPr="003F6DF3">
        <w:rPr>
          <w:sz w:val="26"/>
          <w:szCs w:val="26"/>
        </w:rPr>
        <w:t>Яковлевский</w:t>
      </w:r>
      <w:proofErr w:type="spellEnd"/>
      <w:r w:rsidRPr="003F6DF3">
        <w:rPr>
          <w:sz w:val="26"/>
          <w:szCs w:val="26"/>
        </w:rPr>
        <w:t xml:space="preserve"> район, </w:t>
      </w:r>
      <w:proofErr w:type="gramStart"/>
      <w:r w:rsidRPr="003F6DF3">
        <w:rPr>
          <w:sz w:val="26"/>
          <w:szCs w:val="26"/>
        </w:rPr>
        <w:t>с</w:t>
      </w:r>
      <w:proofErr w:type="gramEnd"/>
      <w:r w:rsidRPr="003F6DF3">
        <w:rPr>
          <w:sz w:val="26"/>
          <w:szCs w:val="26"/>
        </w:rPr>
        <w:t xml:space="preserve">. Варфоломеевка, пер. </w:t>
      </w:r>
      <w:proofErr w:type="spellStart"/>
      <w:r w:rsidRPr="003F6DF3">
        <w:rPr>
          <w:sz w:val="26"/>
          <w:szCs w:val="26"/>
        </w:rPr>
        <w:t>Набережный</w:t>
      </w:r>
      <w:proofErr w:type="spellEnd"/>
      <w:r w:rsidRPr="003F6DF3">
        <w:rPr>
          <w:sz w:val="26"/>
          <w:szCs w:val="26"/>
        </w:rPr>
        <w:t>, д. 14.</w:t>
      </w:r>
    </w:p>
    <w:p w:rsidR="00BC2126" w:rsidRDefault="00BC2126" w:rsidP="00BC2126">
      <w:pPr>
        <w:ind w:firstLine="357"/>
        <w:jc w:val="both"/>
        <w:rPr>
          <w:b/>
          <w:sz w:val="26"/>
          <w:szCs w:val="26"/>
        </w:rPr>
      </w:pPr>
      <w:r w:rsidRPr="006C2C63">
        <w:rPr>
          <w:b/>
          <w:sz w:val="26"/>
          <w:szCs w:val="26"/>
        </w:rPr>
        <w:lastRenderedPageBreak/>
        <w:t xml:space="preserve">По результатам проверки составлен акт от </w:t>
      </w:r>
      <w:r>
        <w:rPr>
          <w:b/>
          <w:sz w:val="26"/>
          <w:szCs w:val="26"/>
        </w:rPr>
        <w:t>16</w:t>
      </w:r>
      <w:r w:rsidRPr="006C2C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Pr="006C2C63">
        <w:rPr>
          <w:b/>
          <w:sz w:val="26"/>
          <w:szCs w:val="26"/>
        </w:rPr>
        <w:t xml:space="preserve">.2017г. № </w:t>
      </w:r>
      <w:r>
        <w:rPr>
          <w:b/>
          <w:sz w:val="26"/>
          <w:szCs w:val="26"/>
        </w:rPr>
        <w:t>4</w:t>
      </w:r>
      <w:r w:rsidRPr="006C2C63">
        <w:rPr>
          <w:b/>
          <w:sz w:val="26"/>
          <w:szCs w:val="26"/>
        </w:rPr>
        <w:t>, в котором сформулированы следующие выводы и рекомендации:</w:t>
      </w:r>
    </w:p>
    <w:p w:rsidR="00555A8F" w:rsidRPr="00481138" w:rsidRDefault="00555A8F" w:rsidP="00907E6A">
      <w:pPr>
        <w:contextualSpacing/>
        <w:jc w:val="both"/>
        <w:rPr>
          <w:sz w:val="26"/>
          <w:szCs w:val="26"/>
        </w:rPr>
      </w:pPr>
      <w:r w:rsidRPr="00481138">
        <w:rPr>
          <w:sz w:val="26"/>
          <w:szCs w:val="26"/>
        </w:rPr>
        <w:t xml:space="preserve">      </w:t>
      </w:r>
    </w:p>
    <w:p w:rsidR="000430B4" w:rsidRDefault="000430B4" w:rsidP="000430B4">
      <w:pPr>
        <w:pStyle w:val="af"/>
        <w:numPr>
          <w:ilvl w:val="0"/>
          <w:numId w:val="11"/>
        </w:numPr>
        <w:tabs>
          <w:tab w:val="left" w:pos="851"/>
        </w:tabs>
        <w:ind w:left="0" w:firstLine="357"/>
        <w:jc w:val="both"/>
        <w:rPr>
          <w:sz w:val="26"/>
          <w:szCs w:val="26"/>
          <w:u w:val="single"/>
        </w:rPr>
      </w:pPr>
      <w:r w:rsidRPr="00DB56EF">
        <w:rPr>
          <w:sz w:val="26"/>
          <w:szCs w:val="26"/>
          <w:u w:val="single"/>
        </w:rPr>
        <w:t>График отпусков</w:t>
      </w:r>
      <w:r>
        <w:rPr>
          <w:sz w:val="26"/>
          <w:szCs w:val="26"/>
          <w:u w:val="single"/>
        </w:rPr>
        <w:t>.</w:t>
      </w:r>
    </w:p>
    <w:p w:rsidR="000430B4" w:rsidRPr="00DB56EF" w:rsidRDefault="000430B4" w:rsidP="000430B4">
      <w:pPr>
        <w:pStyle w:val="af"/>
        <w:tabs>
          <w:tab w:val="left" w:pos="851"/>
        </w:tabs>
        <w:ind w:left="0" w:firstLine="357"/>
        <w:jc w:val="both"/>
        <w:rPr>
          <w:sz w:val="26"/>
          <w:szCs w:val="26"/>
          <w:u w:val="single"/>
        </w:rPr>
      </w:pPr>
      <w:r w:rsidRPr="000D2195">
        <w:rPr>
          <w:sz w:val="26"/>
          <w:szCs w:val="26"/>
        </w:rPr>
        <w:t>График отпусков на 2017 год</w:t>
      </w:r>
      <w:r w:rsidRPr="00DB56EF">
        <w:rPr>
          <w:sz w:val="26"/>
          <w:szCs w:val="26"/>
        </w:rPr>
        <w:t xml:space="preserve"> составлен 25.12.2016</w:t>
      </w:r>
      <w:r>
        <w:rPr>
          <w:sz w:val="26"/>
          <w:szCs w:val="26"/>
        </w:rPr>
        <w:t>г.</w:t>
      </w:r>
      <w:r w:rsidRPr="00DB56EF">
        <w:rPr>
          <w:sz w:val="26"/>
          <w:szCs w:val="26"/>
        </w:rPr>
        <w:t xml:space="preserve">, утвержден </w:t>
      </w:r>
      <w:proofErr w:type="gramStart"/>
      <w:r w:rsidRPr="00DB56EF">
        <w:rPr>
          <w:sz w:val="26"/>
          <w:szCs w:val="26"/>
        </w:rPr>
        <w:t>заведующей Учреждения</w:t>
      </w:r>
      <w:proofErr w:type="gramEnd"/>
      <w:r w:rsidRPr="00DB56EF">
        <w:rPr>
          <w:sz w:val="26"/>
          <w:szCs w:val="26"/>
        </w:rPr>
        <w:t xml:space="preserve">, есть все подписи ознакомления работников со сроками своих отпусков. Уведомления о предоставлении отпуска работникам вручаются под роспись не позднее, чем за две недели до его начала. </w:t>
      </w:r>
    </w:p>
    <w:p w:rsidR="00326BCB" w:rsidRDefault="000430B4" w:rsidP="000430B4">
      <w:pPr>
        <w:pStyle w:val="af"/>
        <w:tabs>
          <w:tab w:val="left" w:pos="851"/>
        </w:tabs>
        <w:ind w:left="0" w:firstLine="357"/>
        <w:jc w:val="both"/>
        <w:rPr>
          <w:sz w:val="26"/>
          <w:szCs w:val="26"/>
          <w:shd w:val="clear" w:color="auto" w:fill="FFFFFF"/>
        </w:rPr>
      </w:pPr>
      <w:r w:rsidRPr="00DB56EF">
        <w:rPr>
          <w:sz w:val="26"/>
          <w:szCs w:val="26"/>
        </w:rPr>
        <w:t>В ходе проверки выявлено, что приказы о переносе отпусков не ведутся.</w:t>
      </w:r>
      <w:r>
        <w:rPr>
          <w:sz w:val="26"/>
          <w:szCs w:val="26"/>
        </w:rPr>
        <w:t xml:space="preserve">  </w:t>
      </w:r>
    </w:p>
    <w:p w:rsidR="000430B4" w:rsidRPr="00DB56EF" w:rsidRDefault="000430B4" w:rsidP="000430B4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6"/>
          <w:szCs w:val="26"/>
          <w:shd w:val="clear" w:color="auto" w:fill="FFFFFF"/>
        </w:rPr>
      </w:pPr>
      <w:r w:rsidRPr="00DB56EF">
        <w:rPr>
          <w:b/>
          <w:sz w:val="26"/>
          <w:szCs w:val="26"/>
          <w:u w:val="single"/>
        </w:rPr>
        <w:t>Рекомендовано:</w:t>
      </w:r>
      <w:r w:rsidRPr="00DB56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DB56EF">
        <w:rPr>
          <w:b/>
          <w:sz w:val="26"/>
          <w:szCs w:val="26"/>
        </w:rPr>
        <w:t xml:space="preserve">здавать приказы о переносе отпуска. </w:t>
      </w:r>
      <w:r w:rsidRPr="00DB56EF">
        <w:rPr>
          <w:b/>
          <w:sz w:val="26"/>
          <w:szCs w:val="26"/>
          <w:shd w:val="clear" w:color="auto" w:fill="FFFFFF"/>
        </w:rPr>
        <w:t>Вносить в график отпусков формы Т-7 корректировки при переносе отпуска. В документе для внесения изменений предусмотрены столбцы 8 «основание (документ)» и 9 «дата предполагаемого отпуска» формы.</w:t>
      </w:r>
    </w:p>
    <w:p w:rsidR="000430B4" w:rsidRPr="00DB56EF" w:rsidRDefault="000430B4" w:rsidP="000430B4">
      <w:pPr>
        <w:pStyle w:val="ac"/>
        <w:shd w:val="clear" w:color="auto" w:fill="FFFFFF"/>
        <w:spacing w:before="0" w:beforeAutospacing="0" w:after="0" w:afterAutospacing="0"/>
        <w:ind w:firstLine="357"/>
        <w:rPr>
          <w:b/>
          <w:sz w:val="26"/>
          <w:szCs w:val="26"/>
          <w:highlight w:val="yellow"/>
        </w:rPr>
      </w:pPr>
    </w:p>
    <w:p w:rsidR="000430B4" w:rsidRPr="00DB56EF" w:rsidRDefault="000430B4" w:rsidP="000430B4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  <w:u w:val="single"/>
        </w:rPr>
        <w:t>Трудовые книжки</w:t>
      </w:r>
      <w:r w:rsidRPr="00DB56EF">
        <w:rPr>
          <w:sz w:val="26"/>
          <w:szCs w:val="26"/>
        </w:rPr>
        <w:t>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 xml:space="preserve">Трудовые книжки сотрудников Учреждения находятся и хранятся в сейфе в МБДОУ </w:t>
      </w:r>
      <w:proofErr w:type="spellStart"/>
      <w:r w:rsidRPr="00DB56EF">
        <w:rPr>
          <w:sz w:val="26"/>
          <w:szCs w:val="26"/>
        </w:rPr>
        <w:t>Варфоломеевский</w:t>
      </w:r>
      <w:proofErr w:type="spellEnd"/>
      <w:r w:rsidRPr="00DB56EF">
        <w:rPr>
          <w:sz w:val="26"/>
          <w:szCs w:val="26"/>
        </w:rPr>
        <w:t xml:space="preserve"> детский сад.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>Книга учета движения трудовых книжек и вкладышей к ним прошита, пронумерована, опломбирована печатью учреждения и заверена подписью руководителя учреждения. Все трудовые книжки, принятые от работников при поступлении на работу, а также трудовые книжки и вкладыши в них</w:t>
      </w:r>
      <w:r w:rsidR="00F10630">
        <w:rPr>
          <w:sz w:val="26"/>
          <w:szCs w:val="26"/>
        </w:rPr>
        <w:t>,</w:t>
      </w:r>
      <w:r w:rsidRPr="00DB56EF">
        <w:rPr>
          <w:sz w:val="26"/>
          <w:szCs w:val="26"/>
        </w:rPr>
        <w:t xml:space="preserve"> зарегистрированы.</w:t>
      </w:r>
    </w:p>
    <w:p w:rsidR="000430B4" w:rsidRPr="00DB56EF" w:rsidRDefault="000430B4" w:rsidP="000430B4">
      <w:pPr>
        <w:pStyle w:val="af"/>
        <w:ind w:left="0" w:firstLine="357"/>
        <w:jc w:val="both"/>
        <w:rPr>
          <w:b/>
          <w:sz w:val="26"/>
          <w:szCs w:val="26"/>
        </w:rPr>
      </w:pPr>
    </w:p>
    <w:p w:rsidR="000430B4" w:rsidRPr="00DB56EF" w:rsidRDefault="000430B4" w:rsidP="000430B4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  <w:u w:val="single"/>
        </w:rPr>
      </w:pPr>
      <w:r w:rsidRPr="00DB56EF">
        <w:rPr>
          <w:sz w:val="26"/>
          <w:szCs w:val="26"/>
          <w:u w:val="single"/>
        </w:rPr>
        <w:t xml:space="preserve">Трудовые договоры. </w:t>
      </w:r>
    </w:p>
    <w:p w:rsidR="000430B4" w:rsidRPr="00DB56EF" w:rsidRDefault="000430B4" w:rsidP="000430B4">
      <w:pPr>
        <w:ind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 xml:space="preserve">В соответствии со  ст. 275 Трудового кодекса РФ, постановлением Правительства РФ № 329 от 12.04.2013г. «О типовой форме трудового договора с руководителем государственного (муниципального) учреждения» трудовой договор с </w:t>
      </w:r>
      <w:proofErr w:type="gramStart"/>
      <w:r w:rsidRPr="00DB56EF">
        <w:rPr>
          <w:sz w:val="26"/>
          <w:szCs w:val="26"/>
        </w:rPr>
        <w:t>заведующ</w:t>
      </w:r>
      <w:r>
        <w:rPr>
          <w:sz w:val="26"/>
          <w:szCs w:val="26"/>
        </w:rPr>
        <w:t>ей</w:t>
      </w:r>
      <w:r w:rsidRPr="00DB56EF">
        <w:rPr>
          <w:sz w:val="26"/>
          <w:szCs w:val="26"/>
        </w:rPr>
        <w:t xml:space="preserve"> Учреждения</w:t>
      </w:r>
      <w:proofErr w:type="gramEnd"/>
      <w:r w:rsidRPr="00DB56EF">
        <w:rPr>
          <w:sz w:val="26"/>
          <w:szCs w:val="26"/>
        </w:rPr>
        <w:t xml:space="preserve"> заключен Администрацией </w:t>
      </w:r>
      <w:proofErr w:type="spellStart"/>
      <w:r w:rsidRPr="00DB56EF">
        <w:rPr>
          <w:sz w:val="26"/>
          <w:szCs w:val="26"/>
        </w:rPr>
        <w:t>Яковлевского</w:t>
      </w:r>
      <w:proofErr w:type="spellEnd"/>
      <w:r w:rsidRPr="00DB56EF">
        <w:rPr>
          <w:sz w:val="26"/>
          <w:szCs w:val="26"/>
        </w:rPr>
        <w:t xml:space="preserve"> муниципального района, в лице главы Администрации </w:t>
      </w:r>
      <w:proofErr w:type="spellStart"/>
      <w:r w:rsidRPr="00DB56EF">
        <w:rPr>
          <w:sz w:val="26"/>
          <w:szCs w:val="26"/>
        </w:rPr>
        <w:t>Яковлевского</w:t>
      </w:r>
      <w:proofErr w:type="spellEnd"/>
      <w:r w:rsidRPr="00DB56EF">
        <w:rPr>
          <w:sz w:val="26"/>
          <w:szCs w:val="26"/>
        </w:rPr>
        <w:t xml:space="preserve"> муниципального района. 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>Трудовые договоры с сотрудниками Учреждения заключены внутри учреждения.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 xml:space="preserve">Журнал регистрации трудовых договоров и изменений к ним в Учреждении ведется. </w:t>
      </w:r>
    </w:p>
    <w:p w:rsidR="000430B4" w:rsidRPr="00DB56EF" w:rsidRDefault="000430B4" w:rsidP="000430B4">
      <w:pPr>
        <w:pStyle w:val="af"/>
        <w:ind w:left="0" w:firstLine="357"/>
        <w:jc w:val="both"/>
        <w:rPr>
          <w:b/>
          <w:sz w:val="26"/>
          <w:szCs w:val="26"/>
        </w:rPr>
      </w:pPr>
    </w:p>
    <w:p w:rsidR="000430B4" w:rsidRPr="00DB56EF" w:rsidRDefault="000430B4" w:rsidP="000430B4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  <w:u w:val="single"/>
        </w:rPr>
      </w:pPr>
      <w:r w:rsidRPr="00DB56EF">
        <w:rPr>
          <w:sz w:val="26"/>
          <w:szCs w:val="26"/>
          <w:u w:val="single"/>
        </w:rPr>
        <w:t>Личные дела.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</w:rPr>
        <w:t>Личные дела работников ведутся в отдельных папках и хранятся в Учреждении.</w:t>
      </w:r>
    </w:p>
    <w:p w:rsidR="000430B4" w:rsidRPr="00DB56EF" w:rsidRDefault="000430B4" w:rsidP="000430B4">
      <w:pPr>
        <w:pStyle w:val="af"/>
        <w:ind w:left="0" w:firstLine="357"/>
        <w:jc w:val="both"/>
        <w:rPr>
          <w:b/>
          <w:sz w:val="26"/>
          <w:szCs w:val="26"/>
        </w:rPr>
      </w:pPr>
    </w:p>
    <w:p w:rsidR="000430B4" w:rsidRPr="00DB56EF" w:rsidRDefault="000430B4" w:rsidP="000430B4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DB56EF">
        <w:rPr>
          <w:sz w:val="26"/>
          <w:szCs w:val="26"/>
          <w:u w:val="single"/>
        </w:rPr>
        <w:t xml:space="preserve">Личные карточки работников (формы Т-2) </w:t>
      </w:r>
      <w:r w:rsidRPr="00DB56EF">
        <w:rPr>
          <w:sz w:val="26"/>
          <w:szCs w:val="26"/>
        </w:rPr>
        <w:t>заполняются и хранятся в отдельной папке. Все работники Учреждения ознакомлены под роспись с записями в личных карточках (формы Т-2).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</w:p>
    <w:p w:rsidR="000430B4" w:rsidRDefault="000430B4" w:rsidP="000430B4">
      <w:pPr>
        <w:pStyle w:val="af"/>
        <w:numPr>
          <w:ilvl w:val="0"/>
          <w:numId w:val="11"/>
        </w:numPr>
        <w:tabs>
          <w:tab w:val="left" w:pos="1134"/>
        </w:tabs>
        <w:ind w:left="0" w:firstLine="357"/>
        <w:jc w:val="both"/>
        <w:rPr>
          <w:sz w:val="26"/>
          <w:szCs w:val="26"/>
        </w:rPr>
      </w:pPr>
      <w:r w:rsidRPr="00DB56EF">
        <w:rPr>
          <w:sz w:val="26"/>
          <w:szCs w:val="26"/>
          <w:u w:val="single"/>
        </w:rPr>
        <w:t xml:space="preserve">Должностные инструкции </w:t>
      </w:r>
      <w:r w:rsidRPr="00DB56EF">
        <w:rPr>
          <w:sz w:val="26"/>
          <w:szCs w:val="26"/>
        </w:rPr>
        <w:t>сотрудников Учреждения составлены на каждого сотрудника.   Все они хранятся в отдельной папке.</w:t>
      </w:r>
    </w:p>
    <w:p w:rsidR="000430B4" w:rsidRPr="00964B21" w:rsidRDefault="000430B4" w:rsidP="000430B4">
      <w:pPr>
        <w:pStyle w:val="af"/>
        <w:rPr>
          <w:sz w:val="26"/>
          <w:szCs w:val="26"/>
          <w:u w:val="single"/>
        </w:rPr>
      </w:pPr>
    </w:p>
    <w:p w:rsidR="000430B4" w:rsidRPr="00964B21" w:rsidRDefault="000430B4" w:rsidP="000430B4">
      <w:pPr>
        <w:pStyle w:val="af"/>
        <w:numPr>
          <w:ilvl w:val="0"/>
          <w:numId w:val="11"/>
        </w:numPr>
        <w:ind w:left="786"/>
        <w:jc w:val="both"/>
        <w:rPr>
          <w:sz w:val="26"/>
          <w:szCs w:val="26"/>
          <w:u w:val="single"/>
        </w:rPr>
      </w:pPr>
      <w:r w:rsidRPr="00964B21">
        <w:rPr>
          <w:sz w:val="26"/>
          <w:szCs w:val="26"/>
          <w:u w:val="single"/>
        </w:rPr>
        <w:t>Приказы.</w:t>
      </w:r>
    </w:p>
    <w:p w:rsidR="000430B4" w:rsidRDefault="009D3E80" w:rsidP="000430B4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430B4" w:rsidRPr="00DB56EF">
        <w:rPr>
          <w:sz w:val="26"/>
          <w:szCs w:val="26"/>
        </w:rPr>
        <w:t xml:space="preserve">риказы по личному составу и приказы по ежегодным отпускам хранятся в одной папке, и ведутся в одной книге приказов. </w:t>
      </w:r>
    </w:p>
    <w:p w:rsidR="000430B4" w:rsidRPr="00DB56EF" w:rsidRDefault="000430B4" w:rsidP="000430B4">
      <w:pPr>
        <w:pStyle w:val="af"/>
        <w:ind w:left="0" w:firstLine="357"/>
        <w:jc w:val="both"/>
        <w:rPr>
          <w:b/>
          <w:sz w:val="26"/>
          <w:szCs w:val="26"/>
          <w:highlight w:val="yellow"/>
        </w:rPr>
      </w:pPr>
      <w:r w:rsidRPr="00DB56EF">
        <w:rPr>
          <w:b/>
          <w:sz w:val="26"/>
          <w:szCs w:val="26"/>
          <w:u w:val="single"/>
        </w:rPr>
        <w:t xml:space="preserve">Рекомендовано: </w:t>
      </w:r>
      <w:r w:rsidRPr="00DB56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DB56EF">
        <w:rPr>
          <w:b/>
          <w:sz w:val="26"/>
          <w:szCs w:val="26"/>
        </w:rPr>
        <w:t xml:space="preserve"> связи с разными сроками хранения - привести журналы регистрации приказов и дела в соответствие. П</w:t>
      </w:r>
      <w:r w:rsidRPr="00DB56EF">
        <w:rPr>
          <w:b/>
          <w:sz w:val="26"/>
          <w:szCs w:val="26"/>
          <w:shd w:val="clear" w:color="auto" w:fill="FFFFFF"/>
        </w:rPr>
        <w:t xml:space="preserve">риказы регистрировать отдельно и формировать в различные дела. В пределах каждой из этих групп в течение </w:t>
      </w:r>
      <w:r w:rsidRPr="00DB56EF">
        <w:rPr>
          <w:b/>
          <w:sz w:val="26"/>
          <w:szCs w:val="26"/>
          <w:shd w:val="clear" w:color="auto" w:fill="FFFFFF"/>
        </w:rPr>
        <w:lastRenderedPageBreak/>
        <w:t>делопроизводственного года приказам присваивать отдельные порядковые номера начиная с первого.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b/>
          <w:sz w:val="26"/>
          <w:szCs w:val="26"/>
        </w:rPr>
        <w:t xml:space="preserve"> </w:t>
      </w:r>
      <w:r w:rsidRPr="00DB56EF">
        <w:rPr>
          <w:sz w:val="26"/>
          <w:szCs w:val="26"/>
        </w:rPr>
        <w:t xml:space="preserve">   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  <w:u w:val="single"/>
        </w:rPr>
      </w:pPr>
      <w:r w:rsidRPr="00CF2B9B">
        <w:rPr>
          <w:b/>
          <w:sz w:val="26"/>
          <w:szCs w:val="26"/>
          <w:u w:val="single"/>
        </w:rPr>
        <w:t>8.</w:t>
      </w:r>
      <w:r w:rsidRPr="00DB56EF">
        <w:rPr>
          <w:sz w:val="26"/>
          <w:szCs w:val="26"/>
          <w:u w:val="single"/>
        </w:rPr>
        <w:t xml:space="preserve"> Табель учета рабочего времени</w:t>
      </w:r>
      <w:r>
        <w:rPr>
          <w:sz w:val="26"/>
          <w:szCs w:val="26"/>
          <w:u w:val="single"/>
        </w:rPr>
        <w:t>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color w:val="000000"/>
          <w:sz w:val="26"/>
          <w:szCs w:val="26"/>
          <w:shd w:val="clear" w:color="auto" w:fill="FFFFFF"/>
        </w:rPr>
        <w:t xml:space="preserve">Отработанное по факту время для каждого работника учреждения подлежит учету с использованием формы под названием </w:t>
      </w:r>
      <w:r>
        <w:rPr>
          <w:color w:val="000000"/>
          <w:sz w:val="26"/>
          <w:szCs w:val="26"/>
          <w:shd w:val="clear" w:color="auto" w:fill="FFFFFF"/>
        </w:rPr>
        <w:t>Т</w:t>
      </w:r>
      <w:r w:rsidRPr="00DB56EF">
        <w:rPr>
          <w:color w:val="000000"/>
          <w:sz w:val="26"/>
          <w:szCs w:val="26"/>
          <w:shd w:val="clear" w:color="auto" w:fill="FFFFFF"/>
        </w:rPr>
        <w:t>абель учета использования рабочего времени, которую Минфин утвердил 30.03.2015.</w:t>
      </w:r>
    </w:p>
    <w:p w:rsidR="000430B4" w:rsidRPr="00DB56EF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DB56EF">
        <w:rPr>
          <w:color w:val="000000"/>
          <w:sz w:val="26"/>
          <w:szCs w:val="26"/>
          <w:shd w:val="clear" w:color="auto" w:fill="FFFFFF"/>
        </w:rPr>
        <w:t>Табель в Учреждении ведется ежемесячно заведующ</w:t>
      </w:r>
      <w:r>
        <w:rPr>
          <w:color w:val="000000"/>
          <w:sz w:val="26"/>
          <w:szCs w:val="26"/>
          <w:shd w:val="clear" w:color="auto" w:fill="FFFFFF"/>
        </w:rPr>
        <w:t>ей</w:t>
      </w:r>
      <w:r w:rsidRPr="00DB56EF">
        <w:rPr>
          <w:color w:val="000000"/>
          <w:sz w:val="26"/>
          <w:szCs w:val="26"/>
          <w:shd w:val="clear" w:color="auto" w:fill="FFFFFF"/>
        </w:rPr>
        <w:t xml:space="preserve"> Учреждени</w:t>
      </w:r>
      <w:r w:rsidR="0031090F">
        <w:rPr>
          <w:color w:val="000000"/>
          <w:sz w:val="26"/>
          <w:szCs w:val="26"/>
          <w:shd w:val="clear" w:color="auto" w:fill="FFFFFF"/>
        </w:rPr>
        <w:t xml:space="preserve">ем - </w:t>
      </w:r>
      <w:proofErr w:type="spellStart"/>
      <w:r w:rsidRPr="00DB56EF">
        <w:rPr>
          <w:color w:val="000000"/>
          <w:sz w:val="26"/>
          <w:szCs w:val="26"/>
          <w:shd w:val="clear" w:color="auto" w:fill="FFFFFF"/>
        </w:rPr>
        <w:t>Шушаревой</w:t>
      </w:r>
      <w:proofErr w:type="spellEnd"/>
      <w:r w:rsidRPr="00DB56EF">
        <w:rPr>
          <w:color w:val="000000"/>
          <w:sz w:val="26"/>
          <w:szCs w:val="26"/>
          <w:shd w:val="clear" w:color="auto" w:fill="FFFFFF"/>
        </w:rPr>
        <w:t xml:space="preserve"> Е.Р.</w:t>
      </w:r>
    </w:p>
    <w:p w:rsidR="000430B4" w:rsidRPr="00DB56EF" w:rsidRDefault="000430B4" w:rsidP="000430B4">
      <w:pPr>
        <w:ind w:firstLine="357"/>
        <w:contextualSpacing/>
        <w:jc w:val="both"/>
        <w:rPr>
          <w:sz w:val="26"/>
          <w:szCs w:val="26"/>
        </w:rPr>
      </w:pPr>
    </w:p>
    <w:p w:rsidR="000430B4" w:rsidRDefault="000430B4" w:rsidP="000430B4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proofErr w:type="gramStart"/>
      <w:r w:rsidRPr="00ED4763">
        <w:rPr>
          <w:sz w:val="26"/>
          <w:szCs w:val="26"/>
          <w:u w:val="single"/>
        </w:rPr>
        <w:t>Положение об оплате труда работников</w:t>
      </w:r>
      <w:r w:rsidRPr="000A5AF1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 xml:space="preserve">бюджетных дошкольных образовательных учреждений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Pr="00ED4763">
        <w:rPr>
          <w:sz w:val="26"/>
          <w:szCs w:val="26"/>
        </w:rPr>
        <w:t xml:space="preserve">(далее – Положение об оплате труда), утверждено постановлением Администрации </w:t>
      </w:r>
      <w:proofErr w:type="spellStart"/>
      <w:r w:rsidRPr="00ED4763">
        <w:rPr>
          <w:sz w:val="26"/>
          <w:szCs w:val="26"/>
        </w:rPr>
        <w:t>Яковлевского</w:t>
      </w:r>
      <w:proofErr w:type="spellEnd"/>
      <w:r w:rsidRPr="00ED4763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15</w:t>
      </w:r>
      <w:r w:rsidRPr="00ED476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ED4763">
        <w:rPr>
          <w:sz w:val="26"/>
          <w:szCs w:val="26"/>
        </w:rPr>
        <w:t xml:space="preserve">.2015 № </w:t>
      </w:r>
      <w:r>
        <w:rPr>
          <w:sz w:val="26"/>
          <w:szCs w:val="26"/>
        </w:rPr>
        <w:t>365</w:t>
      </w:r>
      <w:r w:rsidRPr="00ED4763">
        <w:rPr>
          <w:sz w:val="26"/>
          <w:szCs w:val="26"/>
        </w:rPr>
        <w:t xml:space="preserve">-НПА (с учетом изменений, внесенных постановлениями от </w:t>
      </w:r>
      <w:r>
        <w:rPr>
          <w:sz w:val="26"/>
          <w:szCs w:val="26"/>
        </w:rPr>
        <w:t>29</w:t>
      </w:r>
      <w:r w:rsidRPr="00ED476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D476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D4763">
        <w:rPr>
          <w:sz w:val="26"/>
          <w:szCs w:val="26"/>
        </w:rPr>
        <w:t xml:space="preserve">г. № </w:t>
      </w:r>
      <w:r>
        <w:rPr>
          <w:sz w:val="26"/>
          <w:szCs w:val="26"/>
        </w:rPr>
        <w:t>475</w:t>
      </w:r>
      <w:r w:rsidRPr="00ED4763">
        <w:rPr>
          <w:sz w:val="26"/>
          <w:szCs w:val="26"/>
        </w:rPr>
        <w:t xml:space="preserve">-НПА, от </w:t>
      </w:r>
      <w:r>
        <w:rPr>
          <w:sz w:val="26"/>
          <w:szCs w:val="26"/>
        </w:rPr>
        <w:t>26</w:t>
      </w:r>
      <w:r w:rsidRPr="00ED4763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D4763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4763">
        <w:rPr>
          <w:sz w:val="26"/>
          <w:szCs w:val="26"/>
        </w:rPr>
        <w:t xml:space="preserve">г. № </w:t>
      </w:r>
      <w:r>
        <w:rPr>
          <w:sz w:val="26"/>
          <w:szCs w:val="26"/>
        </w:rPr>
        <w:t>261</w:t>
      </w:r>
      <w:r w:rsidRPr="00ED4763">
        <w:rPr>
          <w:sz w:val="26"/>
          <w:szCs w:val="26"/>
        </w:rPr>
        <w:t>-НПА</w:t>
      </w:r>
      <w:r>
        <w:rPr>
          <w:sz w:val="26"/>
          <w:szCs w:val="26"/>
        </w:rPr>
        <w:t>, от 20.09.2016г. № 312-НПА, от 21.03.2017г. № 138-НПА, от 16.10.2017г. № 847-НПА</w:t>
      </w:r>
      <w:r w:rsidRPr="00ED4763">
        <w:rPr>
          <w:sz w:val="26"/>
          <w:szCs w:val="26"/>
        </w:rPr>
        <w:t xml:space="preserve">). </w:t>
      </w:r>
      <w:proofErr w:type="gramEnd"/>
    </w:p>
    <w:p w:rsidR="000430B4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proofErr w:type="gramStart"/>
      <w:r w:rsidRPr="00CF5269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утвержденными Администрацией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постановлениями в </w:t>
      </w:r>
      <w:r w:rsidRPr="00CF5269">
        <w:rPr>
          <w:sz w:val="26"/>
          <w:szCs w:val="26"/>
        </w:rPr>
        <w:t xml:space="preserve">Учреждении </w:t>
      </w:r>
      <w:r>
        <w:rPr>
          <w:sz w:val="26"/>
          <w:szCs w:val="26"/>
        </w:rPr>
        <w:t xml:space="preserve">принято и утверждено Положение об оплате труда работников Муниципального бюджетного дошкольного образовательного учреждения </w:t>
      </w:r>
      <w:proofErr w:type="spellStart"/>
      <w:r>
        <w:rPr>
          <w:sz w:val="26"/>
          <w:szCs w:val="26"/>
        </w:rPr>
        <w:t>Варфоломеевский</w:t>
      </w:r>
      <w:proofErr w:type="spellEnd"/>
      <w:r>
        <w:rPr>
          <w:sz w:val="26"/>
          <w:szCs w:val="26"/>
        </w:rPr>
        <w:t xml:space="preserve"> детский сад (с учетом дополнений от 31.08.2016г., от 30.09.2016г., от 21.03.2017г., от 16.10.2017г.). </w:t>
      </w:r>
      <w:proofErr w:type="gramEnd"/>
    </w:p>
    <w:p w:rsidR="000430B4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21.03.2017г. № 138-НПА «О внесении изменений в Положение об оплате труда работников муниципальных бюджетных дошкольных образовательных учреждений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предусмотрено самостоятельное установление учреждениями периодичности оценки эффективности деятельности своих работников для выплат стимулирующего характера. Положением об оплате труда Учреждения не установлена вышеуказанная периодичность.</w:t>
      </w:r>
    </w:p>
    <w:p w:rsidR="000430B4" w:rsidRPr="00A33850" w:rsidRDefault="000430B4" w:rsidP="000430B4">
      <w:pPr>
        <w:pStyle w:val="af"/>
        <w:ind w:left="0" w:firstLine="357"/>
        <w:jc w:val="both"/>
        <w:rPr>
          <w:b/>
          <w:sz w:val="26"/>
          <w:szCs w:val="26"/>
        </w:rPr>
      </w:pPr>
      <w:r w:rsidRPr="007D6B58">
        <w:rPr>
          <w:b/>
          <w:sz w:val="26"/>
          <w:szCs w:val="26"/>
          <w:u w:val="single"/>
        </w:rPr>
        <w:t>Рекомендовано:</w:t>
      </w:r>
      <w:r>
        <w:rPr>
          <w:b/>
          <w:sz w:val="26"/>
          <w:szCs w:val="26"/>
        </w:rPr>
        <w:t xml:space="preserve"> </w:t>
      </w:r>
      <w:r w:rsidRPr="007D6B58">
        <w:rPr>
          <w:b/>
          <w:sz w:val="26"/>
          <w:szCs w:val="26"/>
        </w:rPr>
        <w:t>в Положении об оплате труда Учреждения установить периодичност</w:t>
      </w:r>
      <w:r>
        <w:rPr>
          <w:b/>
          <w:sz w:val="26"/>
          <w:szCs w:val="26"/>
        </w:rPr>
        <w:t>ь</w:t>
      </w:r>
      <w:r w:rsidRPr="007D6B58">
        <w:rPr>
          <w:b/>
          <w:sz w:val="26"/>
          <w:szCs w:val="26"/>
        </w:rPr>
        <w:t xml:space="preserve"> оценки эффективности деятельности работников для выплат стимулирующего характера.</w:t>
      </w:r>
      <w:r>
        <w:rPr>
          <w:b/>
          <w:sz w:val="26"/>
          <w:szCs w:val="26"/>
        </w:rPr>
        <w:t xml:space="preserve"> </w:t>
      </w:r>
      <w:r w:rsidRPr="00A33850">
        <w:rPr>
          <w:b/>
          <w:sz w:val="26"/>
          <w:szCs w:val="26"/>
        </w:rPr>
        <w:t xml:space="preserve">  </w:t>
      </w:r>
    </w:p>
    <w:p w:rsidR="000430B4" w:rsidRPr="00AD1B08" w:rsidRDefault="000430B4" w:rsidP="000430B4">
      <w:pPr>
        <w:pStyle w:val="af"/>
        <w:ind w:left="0" w:firstLine="357"/>
        <w:jc w:val="both"/>
        <w:rPr>
          <w:color w:val="FF0000"/>
          <w:sz w:val="26"/>
          <w:szCs w:val="26"/>
        </w:rPr>
      </w:pPr>
      <w:r w:rsidRPr="00AD1B08">
        <w:rPr>
          <w:color w:val="FF0000"/>
          <w:sz w:val="26"/>
          <w:szCs w:val="26"/>
        </w:rPr>
        <w:t xml:space="preserve"> </w:t>
      </w:r>
    </w:p>
    <w:p w:rsidR="000430B4" w:rsidRDefault="000430B4" w:rsidP="000430B4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r w:rsidRPr="00481138">
        <w:rPr>
          <w:sz w:val="26"/>
          <w:szCs w:val="26"/>
        </w:rPr>
        <w:t xml:space="preserve">   </w:t>
      </w:r>
      <w:r w:rsidRPr="00481138">
        <w:rPr>
          <w:sz w:val="26"/>
          <w:szCs w:val="26"/>
          <w:u w:val="single"/>
        </w:rPr>
        <w:t>Штатн</w:t>
      </w:r>
      <w:r>
        <w:rPr>
          <w:sz w:val="26"/>
          <w:szCs w:val="26"/>
          <w:u w:val="single"/>
        </w:rPr>
        <w:t>ые</w:t>
      </w:r>
      <w:r w:rsidRPr="00481138">
        <w:rPr>
          <w:sz w:val="26"/>
          <w:szCs w:val="26"/>
          <w:u w:val="single"/>
        </w:rPr>
        <w:t xml:space="preserve"> расписани</w:t>
      </w:r>
      <w:r>
        <w:rPr>
          <w:sz w:val="26"/>
          <w:szCs w:val="26"/>
          <w:u w:val="single"/>
        </w:rPr>
        <w:t>я</w:t>
      </w:r>
      <w:r w:rsidRPr="00481138">
        <w:rPr>
          <w:sz w:val="26"/>
          <w:szCs w:val="26"/>
          <w:u w:val="single"/>
        </w:rPr>
        <w:t xml:space="preserve"> </w:t>
      </w:r>
    </w:p>
    <w:p w:rsidR="000430B4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481138">
        <w:rPr>
          <w:sz w:val="26"/>
          <w:szCs w:val="26"/>
        </w:rPr>
        <w:t>Штатным расписанием</w:t>
      </w:r>
      <w:r>
        <w:rPr>
          <w:sz w:val="26"/>
          <w:szCs w:val="26"/>
        </w:rPr>
        <w:t xml:space="preserve"> административного, учебно-вспомогательного и педагогического персонала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аевого бюджета на 01 августа 2017г. </w:t>
      </w:r>
      <w:r w:rsidRPr="00481138">
        <w:rPr>
          <w:sz w:val="26"/>
          <w:szCs w:val="26"/>
        </w:rPr>
        <w:t xml:space="preserve"> предусмотрен штат в количестве </w:t>
      </w:r>
      <w:r>
        <w:rPr>
          <w:sz w:val="26"/>
          <w:szCs w:val="26"/>
        </w:rPr>
        <w:t>9</w:t>
      </w:r>
      <w:r w:rsidRPr="00481138">
        <w:rPr>
          <w:sz w:val="26"/>
          <w:szCs w:val="26"/>
        </w:rPr>
        <w:t xml:space="preserve"> единиц с месячным фондом заработной платы </w:t>
      </w:r>
      <w:r>
        <w:rPr>
          <w:sz w:val="26"/>
          <w:szCs w:val="26"/>
        </w:rPr>
        <w:t>198167,59</w:t>
      </w:r>
      <w:r w:rsidRPr="00481138">
        <w:rPr>
          <w:sz w:val="26"/>
          <w:szCs w:val="26"/>
        </w:rPr>
        <w:t xml:space="preserve"> рублей</w:t>
      </w:r>
      <w:r w:rsidR="009E6E94">
        <w:rPr>
          <w:sz w:val="26"/>
          <w:szCs w:val="26"/>
        </w:rPr>
        <w:t>.</w:t>
      </w:r>
    </w:p>
    <w:p w:rsidR="000430B4" w:rsidRDefault="000430B4" w:rsidP="000430B4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Штатное расписание разработано главным </w:t>
      </w:r>
      <w:r>
        <w:rPr>
          <w:sz w:val="26"/>
          <w:szCs w:val="26"/>
        </w:rPr>
        <w:t>экономистом 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>»</w:t>
      </w:r>
      <w:r w:rsidRPr="007E14AB">
        <w:rPr>
          <w:sz w:val="26"/>
          <w:szCs w:val="26"/>
        </w:rPr>
        <w:t xml:space="preserve">, утверждено </w:t>
      </w:r>
      <w:proofErr w:type="gramStart"/>
      <w:r>
        <w:rPr>
          <w:sz w:val="26"/>
          <w:szCs w:val="26"/>
        </w:rPr>
        <w:t>заведующей Учреждения</w:t>
      </w:r>
      <w:proofErr w:type="gramEnd"/>
      <w:r>
        <w:rPr>
          <w:sz w:val="26"/>
          <w:szCs w:val="26"/>
        </w:rPr>
        <w:t xml:space="preserve">. </w:t>
      </w:r>
      <w:r w:rsidRPr="007E14AB">
        <w:rPr>
          <w:sz w:val="26"/>
          <w:szCs w:val="26"/>
        </w:rPr>
        <w:t xml:space="preserve"> </w:t>
      </w:r>
      <w:r>
        <w:rPr>
          <w:sz w:val="26"/>
          <w:szCs w:val="26"/>
        </w:rPr>
        <w:t>В результате проверки правильности составления штатного расписания выявлено следующее:</w:t>
      </w:r>
    </w:p>
    <w:p w:rsidR="000430B4" w:rsidRDefault="000430B4" w:rsidP="000430B4">
      <w:pPr>
        <w:jc w:val="both"/>
        <w:rPr>
          <w:sz w:val="26"/>
          <w:szCs w:val="26"/>
        </w:rPr>
      </w:pPr>
      <w:r w:rsidRPr="002C4803">
        <w:rPr>
          <w:sz w:val="26"/>
          <w:szCs w:val="26"/>
        </w:rPr>
        <w:t>- отсутствуют сведения об утверждающем его приказе</w:t>
      </w:r>
      <w:r>
        <w:rPr>
          <w:sz w:val="26"/>
          <w:szCs w:val="26"/>
        </w:rPr>
        <w:t>;</w:t>
      </w:r>
    </w:p>
    <w:p w:rsidR="000430B4" w:rsidRPr="002C4803" w:rsidRDefault="000430B4" w:rsidP="000430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неверно сформирован месячный фонд по должности «Воспитатель» и, как следствие, итоговый месячный фонд заработной платы Учреждения. Месячный фонд по должности «Воспитатель» - 123552,00 руб., следовательно, итоговый месячный фонд – 232487,59 руб. </w:t>
      </w:r>
      <w:r w:rsidRPr="002C4803">
        <w:rPr>
          <w:sz w:val="26"/>
          <w:szCs w:val="26"/>
        </w:rPr>
        <w:t xml:space="preserve">  </w:t>
      </w:r>
    </w:p>
    <w:p w:rsidR="009E6E94" w:rsidRDefault="000430B4" w:rsidP="009E6E94">
      <w:pPr>
        <w:pStyle w:val="af"/>
        <w:ind w:left="0" w:firstLine="357"/>
        <w:jc w:val="both"/>
        <w:rPr>
          <w:sz w:val="26"/>
          <w:szCs w:val="26"/>
        </w:rPr>
      </w:pPr>
      <w:r w:rsidRPr="00481138">
        <w:rPr>
          <w:sz w:val="26"/>
          <w:szCs w:val="26"/>
        </w:rPr>
        <w:t>Штатным расписанием</w:t>
      </w:r>
      <w:r>
        <w:rPr>
          <w:sz w:val="26"/>
          <w:szCs w:val="26"/>
        </w:rPr>
        <w:t xml:space="preserve"> обслуживающего персонала за счет средств местного бюджета на 01 июля 2017г. </w:t>
      </w:r>
      <w:r w:rsidRPr="00481138">
        <w:rPr>
          <w:sz w:val="26"/>
          <w:szCs w:val="26"/>
        </w:rPr>
        <w:t xml:space="preserve"> предусмотрен штат в количестве </w:t>
      </w:r>
      <w:r>
        <w:rPr>
          <w:sz w:val="26"/>
          <w:szCs w:val="26"/>
        </w:rPr>
        <w:t>5,75</w:t>
      </w:r>
      <w:r w:rsidRPr="00481138">
        <w:rPr>
          <w:sz w:val="26"/>
          <w:szCs w:val="26"/>
        </w:rPr>
        <w:t xml:space="preserve"> единиц с месячным фондом заработной платы </w:t>
      </w:r>
      <w:r>
        <w:rPr>
          <w:sz w:val="26"/>
          <w:szCs w:val="26"/>
        </w:rPr>
        <w:t>83694,13</w:t>
      </w:r>
      <w:r w:rsidRPr="00481138">
        <w:rPr>
          <w:sz w:val="26"/>
          <w:szCs w:val="26"/>
        </w:rPr>
        <w:t xml:space="preserve"> рублей</w:t>
      </w:r>
      <w:r w:rsidR="009E6E94">
        <w:rPr>
          <w:sz w:val="26"/>
          <w:szCs w:val="26"/>
        </w:rPr>
        <w:t>.</w:t>
      </w:r>
    </w:p>
    <w:p w:rsidR="000430B4" w:rsidRDefault="000430B4" w:rsidP="009E6E94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lastRenderedPageBreak/>
        <w:t xml:space="preserve">Штатное расписание разработано главным </w:t>
      </w:r>
      <w:r>
        <w:rPr>
          <w:sz w:val="26"/>
          <w:szCs w:val="26"/>
        </w:rPr>
        <w:t>экономистом 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>»</w:t>
      </w:r>
      <w:r w:rsidRPr="007E14AB">
        <w:rPr>
          <w:sz w:val="26"/>
          <w:szCs w:val="26"/>
        </w:rPr>
        <w:t xml:space="preserve">, утверждено </w:t>
      </w:r>
      <w:proofErr w:type="gramStart"/>
      <w:r>
        <w:rPr>
          <w:sz w:val="26"/>
          <w:szCs w:val="26"/>
        </w:rPr>
        <w:t>заведующей Учреждения</w:t>
      </w:r>
      <w:proofErr w:type="gramEnd"/>
      <w:r>
        <w:rPr>
          <w:sz w:val="26"/>
          <w:szCs w:val="26"/>
        </w:rPr>
        <w:t xml:space="preserve">, согласовано с </w:t>
      </w:r>
      <w:r w:rsidRPr="007E14AB">
        <w:rPr>
          <w:sz w:val="26"/>
          <w:szCs w:val="26"/>
        </w:rPr>
        <w:t xml:space="preserve">начальником финансового управления </w:t>
      </w:r>
      <w:r>
        <w:rPr>
          <w:sz w:val="26"/>
          <w:szCs w:val="26"/>
        </w:rPr>
        <w:t xml:space="preserve">и главой района - главой Администрации </w:t>
      </w:r>
      <w:proofErr w:type="spellStart"/>
      <w:r>
        <w:rPr>
          <w:sz w:val="26"/>
          <w:szCs w:val="26"/>
        </w:rPr>
        <w:t>Я</w:t>
      </w:r>
      <w:r w:rsidRPr="007E14AB">
        <w:rPr>
          <w:sz w:val="26"/>
          <w:szCs w:val="26"/>
        </w:rPr>
        <w:t>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района.</w:t>
      </w:r>
      <w:r>
        <w:rPr>
          <w:sz w:val="26"/>
          <w:szCs w:val="26"/>
        </w:rPr>
        <w:t xml:space="preserve"> </w:t>
      </w:r>
    </w:p>
    <w:p w:rsidR="000430B4" w:rsidRPr="00412ECA" w:rsidRDefault="000430B4" w:rsidP="000430B4">
      <w:pPr>
        <w:ind w:firstLine="357"/>
        <w:jc w:val="both"/>
        <w:rPr>
          <w:sz w:val="26"/>
          <w:szCs w:val="26"/>
        </w:rPr>
      </w:pPr>
      <w:r w:rsidRPr="00EC3FD6">
        <w:rPr>
          <w:b/>
          <w:sz w:val="26"/>
          <w:szCs w:val="26"/>
          <w:u w:val="single"/>
        </w:rPr>
        <w:t>Рекомендовано:</w:t>
      </w:r>
      <w:r w:rsidRPr="00EC3FD6">
        <w:rPr>
          <w:b/>
          <w:sz w:val="26"/>
          <w:szCs w:val="26"/>
        </w:rPr>
        <w:t xml:space="preserve"> </w:t>
      </w:r>
      <w:r w:rsidRPr="008650A9">
        <w:rPr>
          <w:b/>
          <w:sz w:val="26"/>
          <w:szCs w:val="26"/>
        </w:rPr>
        <w:t xml:space="preserve">при разработке штатных расписаний не допускать </w:t>
      </w:r>
      <w:r>
        <w:rPr>
          <w:b/>
          <w:sz w:val="26"/>
          <w:szCs w:val="26"/>
        </w:rPr>
        <w:t xml:space="preserve">счетных </w:t>
      </w:r>
      <w:r w:rsidRPr="008650A9">
        <w:rPr>
          <w:b/>
          <w:sz w:val="26"/>
          <w:szCs w:val="26"/>
        </w:rPr>
        <w:t>ошибок, так как размер месячного фонда заработной платы учреждения учитывается при формировании бюджета района на финансовый год и при анализе достаточности ассигнований бюджета по учреждениям.</w:t>
      </w:r>
      <w:r>
        <w:rPr>
          <w:sz w:val="26"/>
          <w:szCs w:val="26"/>
        </w:rPr>
        <w:t xml:space="preserve">   </w:t>
      </w:r>
    </w:p>
    <w:p w:rsidR="000430B4" w:rsidRPr="007E14AB" w:rsidRDefault="000430B4" w:rsidP="000430B4">
      <w:pPr>
        <w:jc w:val="both"/>
        <w:rPr>
          <w:sz w:val="26"/>
          <w:szCs w:val="26"/>
        </w:rPr>
      </w:pPr>
    </w:p>
    <w:p w:rsidR="000430B4" w:rsidRPr="00382C10" w:rsidRDefault="000430B4" w:rsidP="000430B4">
      <w:pPr>
        <w:pStyle w:val="af"/>
        <w:numPr>
          <w:ilvl w:val="0"/>
          <w:numId w:val="13"/>
        </w:numPr>
        <w:jc w:val="both"/>
        <w:rPr>
          <w:sz w:val="26"/>
          <w:szCs w:val="26"/>
          <w:u w:val="single"/>
        </w:rPr>
      </w:pPr>
      <w:r w:rsidRPr="00382C10">
        <w:rPr>
          <w:sz w:val="26"/>
          <w:szCs w:val="26"/>
        </w:rPr>
        <w:t xml:space="preserve">   </w:t>
      </w:r>
      <w:r w:rsidRPr="00382C10">
        <w:rPr>
          <w:sz w:val="26"/>
          <w:szCs w:val="26"/>
          <w:u w:val="single"/>
        </w:rPr>
        <w:t xml:space="preserve">Ведомости на выдачу заработной платы. 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Для расчета оплаты труда работников ежемесячно составля</w:t>
      </w:r>
      <w:r>
        <w:rPr>
          <w:sz w:val="26"/>
          <w:szCs w:val="26"/>
        </w:rPr>
        <w:t>ю</w:t>
      </w:r>
      <w:r w:rsidRPr="007E14AB">
        <w:rPr>
          <w:sz w:val="26"/>
          <w:szCs w:val="26"/>
        </w:rPr>
        <w:t>тся расчетн</w:t>
      </w:r>
      <w:r>
        <w:rPr>
          <w:sz w:val="26"/>
          <w:szCs w:val="26"/>
        </w:rPr>
        <w:t>ая</w:t>
      </w:r>
      <w:r w:rsidRPr="007E14AB">
        <w:rPr>
          <w:sz w:val="26"/>
          <w:szCs w:val="26"/>
        </w:rPr>
        <w:t xml:space="preserve"> ведомост</w:t>
      </w:r>
      <w:r>
        <w:rPr>
          <w:sz w:val="26"/>
          <w:szCs w:val="26"/>
        </w:rPr>
        <w:t xml:space="preserve">ь </w:t>
      </w:r>
      <w:r w:rsidRPr="007E14AB">
        <w:rPr>
          <w:sz w:val="26"/>
          <w:szCs w:val="26"/>
        </w:rPr>
        <w:t xml:space="preserve">из средств бюджета </w:t>
      </w:r>
      <w:proofErr w:type="spellStart"/>
      <w:r w:rsidRPr="007E14AB">
        <w:rPr>
          <w:sz w:val="26"/>
          <w:szCs w:val="26"/>
        </w:rPr>
        <w:t>Яковлевского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расчетная ведомость из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аевого бюджета</w:t>
      </w:r>
      <w:r w:rsidRPr="007E14AB">
        <w:rPr>
          <w:sz w:val="26"/>
          <w:szCs w:val="26"/>
        </w:rPr>
        <w:t>.</w:t>
      </w:r>
      <w:r>
        <w:rPr>
          <w:sz w:val="26"/>
          <w:szCs w:val="26"/>
        </w:rPr>
        <w:t xml:space="preserve"> Проверке представлены расчетные ведомости за сентябрь 2017 года. </w:t>
      </w:r>
      <w:r w:rsidRPr="007E14AB">
        <w:rPr>
          <w:sz w:val="26"/>
          <w:szCs w:val="26"/>
        </w:rPr>
        <w:t xml:space="preserve"> </w:t>
      </w:r>
    </w:p>
    <w:p w:rsidR="000430B4" w:rsidRDefault="000430B4" w:rsidP="00084F3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проверки окладов, установленных работникам с учетом повышающих коэффициентов за выслугу лет, выявлено неверное установление окладов М</w:t>
      </w:r>
      <w:r w:rsidR="006022EE">
        <w:rPr>
          <w:sz w:val="26"/>
          <w:szCs w:val="26"/>
        </w:rPr>
        <w:t>.</w:t>
      </w:r>
      <w:r>
        <w:rPr>
          <w:sz w:val="26"/>
          <w:szCs w:val="26"/>
        </w:rPr>
        <w:t>А.А., М</w:t>
      </w:r>
      <w:r w:rsidR="006022EE">
        <w:rPr>
          <w:sz w:val="26"/>
          <w:szCs w:val="26"/>
        </w:rPr>
        <w:t>.</w:t>
      </w:r>
      <w:r>
        <w:rPr>
          <w:sz w:val="26"/>
          <w:szCs w:val="26"/>
        </w:rPr>
        <w:t>О.В., Н</w:t>
      </w:r>
      <w:r w:rsidR="006022EE">
        <w:rPr>
          <w:sz w:val="26"/>
          <w:szCs w:val="26"/>
        </w:rPr>
        <w:t>.</w:t>
      </w:r>
      <w:r>
        <w:rPr>
          <w:sz w:val="26"/>
          <w:szCs w:val="26"/>
        </w:rPr>
        <w:t xml:space="preserve">Е.В. по причине неправильного расчета выслуги лет. 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порядка оплаты труда, установленного действующим Положением об оплате труда, в сентябре 2017 года работникам не произведены выплаты стимулирующего характера.  Вместо этого начислена доплата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МРОТ.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Федеральному закону от 19.12.2016г. № 460-ФЗ с 01.07.2017г. установлен МРОТ в сумме 7800,00 руб. в месяц (с учетом районного и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коэффициентов</w:t>
      </w:r>
      <w:proofErr w:type="gramEnd"/>
      <w:r>
        <w:rPr>
          <w:sz w:val="26"/>
          <w:szCs w:val="26"/>
        </w:rPr>
        <w:t xml:space="preserve"> – 12480,00 руб.). Н</w:t>
      </w:r>
      <w:r w:rsidR="003306C5">
        <w:rPr>
          <w:sz w:val="26"/>
          <w:szCs w:val="26"/>
        </w:rPr>
        <w:t>.</w:t>
      </w:r>
      <w:r>
        <w:rPr>
          <w:sz w:val="26"/>
          <w:szCs w:val="26"/>
        </w:rPr>
        <w:t xml:space="preserve">Е.В. произведена доплата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МРОТ</w:t>
      </w:r>
      <w:proofErr w:type="gramEnd"/>
      <w:r>
        <w:rPr>
          <w:sz w:val="26"/>
          <w:szCs w:val="26"/>
        </w:rPr>
        <w:t xml:space="preserve"> в размере 1089,14 руб., в расчет заработной платы не включена доплата по приказу 813,90 руб.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выборочной проверки трудовых договоров с работниками в части оплаты труда выявлено отсутствие в трудовых договорах условий получения работниками стимулирующих выплат.       </w:t>
      </w:r>
    </w:p>
    <w:p w:rsidR="000430B4" w:rsidRDefault="000430B4" w:rsidP="000430B4">
      <w:pPr>
        <w:pStyle w:val="af"/>
        <w:ind w:left="0" w:firstLine="357"/>
        <w:jc w:val="both"/>
        <w:rPr>
          <w:b/>
          <w:sz w:val="26"/>
          <w:szCs w:val="26"/>
        </w:rPr>
      </w:pPr>
      <w:r w:rsidRPr="00830DA6">
        <w:rPr>
          <w:b/>
          <w:sz w:val="26"/>
          <w:szCs w:val="26"/>
          <w:u w:val="single"/>
        </w:rPr>
        <w:t>Рекомендовано:</w:t>
      </w:r>
      <w:r w:rsidRPr="00830DA6">
        <w:rPr>
          <w:b/>
          <w:sz w:val="26"/>
          <w:szCs w:val="26"/>
        </w:rPr>
        <w:t xml:space="preserve"> </w:t>
      </w:r>
    </w:p>
    <w:p w:rsidR="000430B4" w:rsidRPr="00830DA6" w:rsidRDefault="000430B4" w:rsidP="000430B4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830DA6">
        <w:rPr>
          <w:b/>
          <w:sz w:val="26"/>
          <w:szCs w:val="26"/>
        </w:rPr>
        <w:t xml:space="preserve">Оклады </w:t>
      </w:r>
      <w:r w:rsidR="00ED657C">
        <w:rPr>
          <w:b/>
          <w:sz w:val="26"/>
          <w:szCs w:val="26"/>
        </w:rPr>
        <w:t xml:space="preserve">работников </w:t>
      </w:r>
      <w:r w:rsidRPr="00830DA6">
        <w:rPr>
          <w:b/>
          <w:sz w:val="26"/>
          <w:szCs w:val="26"/>
        </w:rPr>
        <w:t>привести в соответствие действующему Положению об оплате труда.</w:t>
      </w:r>
    </w:p>
    <w:p w:rsidR="000430B4" w:rsidRPr="00830DA6" w:rsidRDefault="000430B4" w:rsidP="000430B4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830DA6">
        <w:rPr>
          <w:b/>
          <w:sz w:val="26"/>
          <w:szCs w:val="26"/>
        </w:rPr>
        <w:t>Заработную плату работникам устанавливать с учетом стимулирующих выплат, предусмотренных действующим Положением об оплате труда.</w:t>
      </w:r>
    </w:p>
    <w:p w:rsidR="000430B4" w:rsidRDefault="000430B4" w:rsidP="000430B4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830DA6">
        <w:rPr>
          <w:b/>
          <w:sz w:val="26"/>
          <w:szCs w:val="26"/>
        </w:rPr>
        <w:t>При доведении заработной платы работник</w:t>
      </w:r>
      <w:r>
        <w:rPr>
          <w:b/>
          <w:sz w:val="26"/>
          <w:szCs w:val="26"/>
        </w:rPr>
        <w:t xml:space="preserve">ов </w:t>
      </w:r>
      <w:proofErr w:type="gramStart"/>
      <w:r w:rsidRPr="00830DA6">
        <w:rPr>
          <w:b/>
          <w:sz w:val="26"/>
          <w:szCs w:val="26"/>
        </w:rPr>
        <w:t>до</w:t>
      </w:r>
      <w:proofErr w:type="gramEnd"/>
      <w:r w:rsidRPr="00830DA6">
        <w:rPr>
          <w:b/>
          <w:sz w:val="26"/>
          <w:szCs w:val="26"/>
        </w:rPr>
        <w:t xml:space="preserve"> </w:t>
      </w:r>
      <w:proofErr w:type="gramStart"/>
      <w:r w:rsidRPr="00830DA6">
        <w:rPr>
          <w:b/>
          <w:sz w:val="26"/>
          <w:szCs w:val="26"/>
        </w:rPr>
        <w:t>МРОТ</w:t>
      </w:r>
      <w:proofErr w:type="gramEnd"/>
      <w:r w:rsidRPr="00830DA6">
        <w:rPr>
          <w:b/>
          <w:sz w:val="26"/>
          <w:szCs w:val="26"/>
        </w:rPr>
        <w:t xml:space="preserve"> в сумму заработка включать все начисленные выплаты. Доплату до МРОТ производить в том случае, когда сумма всех выплат ниже МРОТ, </w:t>
      </w:r>
      <w:proofErr w:type="gramStart"/>
      <w:r w:rsidRPr="00830DA6">
        <w:rPr>
          <w:b/>
          <w:sz w:val="26"/>
          <w:szCs w:val="26"/>
        </w:rPr>
        <w:t>установленного</w:t>
      </w:r>
      <w:proofErr w:type="gramEnd"/>
      <w:r w:rsidRPr="00830DA6">
        <w:rPr>
          <w:b/>
          <w:sz w:val="26"/>
          <w:szCs w:val="26"/>
        </w:rPr>
        <w:t xml:space="preserve"> действующим законодательством.  </w:t>
      </w:r>
    </w:p>
    <w:p w:rsidR="000430B4" w:rsidRPr="00830DA6" w:rsidRDefault="000430B4" w:rsidP="000430B4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Трудовые договоры с работниками (в части оплаты труда) привести в соответствие Примерной форме трудового договора (приложение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26.11.2012г. № 2190-р).</w:t>
      </w:r>
    </w:p>
    <w:p w:rsidR="000430B4" w:rsidRPr="001474B7" w:rsidRDefault="000430B4" w:rsidP="000430B4">
      <w:pPr>
        <w:pStyle w:val="af"/>
        <w:ind w:left="1074"/>
        <w:jc w:val="both"/>
        <w:rPr>
          <w:sz w:val="26"/>
          <w:szCs w:val="26"/>
        </w:rPr>
      </w:pPr>
      <w:r w:rsidRPr="001474B7">
        <w:rPr>
          <w:sz w:val="26"/>
          <w:szCs w:val="26"/>
        </w:rPr>
        <w:t xml:space="preserve"> </w:t>
      </w:r>
    </w:p>
    <w:p w:rsidR="000430B4" w:rsidRPr="001E1811" w:rsidRDefault="000430B4" w:rsidP="000430B4">
      <w:pPr>
        <w:pStyle w:val="af"/>
        <w:numPr>
          <w:ilvl w:val="0"/>
          <w:numId w:val="13"/>
        </w:numPr>
        <w:jc w:val="both"/>
        <w:rPr>
          <w:sz w:val="26"/>
          <w:szCs w:val="26"/>
          <w:u w:val="single"/>
        </w:rPr>
      </w:pPr>
      <w:r w:rsidRPr="001E1811">
        <w:rPr>
          <w:sz w:val="26"/>
          <w:szCs w:val="26"/>
        </w:rPr>
        <w:t xml:space="preserve"> </w:t>
      </w:r>
      <w:r w:rsidRPr="001E1811">
        <w:rPr>
          <w:sz w:val="26"/>
          <w:szCs w:val="26"/>
          <w:u w:val="single"/>
        </w:rPr>
        <w:t>Расчетные листки.</w:t>
      </w:r>
    </w:p>
    <w:p w:rsidR="000430B4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  <w:r w:rsidRPr="00CE0608">
        <w:rPr>
          <w:sz w:val="26"/>
          <w:szCs w:val="26"/>
        </w:rPr>
        <w:t xml:space="preserve">Форма расчетного листка утверждена </w:t>
      </w:r>
      <w:r>
        <w:rPr>
          <w:sz w:val="26"/>
          <w:szCs w:val="26"/>
        </w:rPr>
        <w:t xml:space="preserve">в ходе проверки </w:t>
      </w:r>
      <w:r w:rsidRPr="00CE0608">
        <w:rPr>
          <w:sz w:val="26"/>
          <w:szCs w:val="26"/>
        </w:rPr>
        <w:t xml:space="preserve">приказом № </w:t>
      </w:r>
      <w:r>
        <w:rPr>
          <w:sz w:val="26"/>
          <w:szCs w:val="26"/>
        </w:rPr>
        <w:t>83</w:t>
      </w:r>
      <w:r w:rsidRPr="00CE0608">
        <w:rPr>
          <w:sz w:val="26"/>
          <w:szCs w:val="26"/>
        </w:rPr>
        <w:t xml:space="preserve"> от </w:t>
      </w:r>
      <w:r>
        <w:rPr>
          <w:sz w:val="26"/>
          <w:szCs w:val="26"/>
        </w:rPr>
        <w:t>09.11.</w:t>
      </w:r>
      <w:r w:rsidRPr="00CE060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E0608">
        <w:rPr>
          <w:sz w:val="26"/>
          <w:szCs w:val="26"/>
        </w:rPr>
        <w:t xml:space="preserve">г. «Об утверждении </w:t>
      </w:r>
      <w:r>
        <w:rPr>
          <w:sz w:val="26"/>
          <w:szCs w:val="26"/>
        </w:rPr>
        <w:t>формы расчетного листка»</w:t>
      </w:r>
      <w:r w:rsidRPr="00CE0608">
        <w:rPr>
          <w:sz w:val="26"/>
          <w:szCs w:val="26"/>
        </w:rPr>
        <w:t>. Расчетные листки работникам выдаются, нарушений не выявлено.</w:t>
      </w:r>
    </w:p>
    <w:p w:rsidR="00020CE3" w:rsidRDefault="00020CE3" w:rsidP="000430B4">
      <w:pPr>
        <w:pStyle w:val="af"/>
        <w:ind w:left="0" w:firstLine="357"/>
        <w:jc w:val="both"/>
        <w:rPr>
          <w:sz w:val="26"/>
          <w:szCs w:val="26"/>
        </w:rPr>
      </w:pPr>
    </w:p>
    <w:p w:rsidR="00020CE3" w:rsidRDefault="00020CE3" w:rsidP="000430B4">
      <w:pPr>
        <w:pStyle w:val="af"/>
        <w:ind w:left="0" w:firstLine="357"/>
        <w:jc w:val="both"/>
        <w:rPr>
          <w:sz w:val="26"/>
          <w:szCs w:val="26"/>
        </w:rPr>
      </w:pPr>
    </w:p>
    <w:p w:rsidR="000430B4" w:rsidRDefault="000430B4" w:rsidP="000430B4">
      <w:pPr>
        <w:pStyle w:val="af"/>
        <w:ind w:left="0" w:firstLine="357"/>
        <w:jc w:val="both"/>
        <w:rPr>
          <w:sz w:val="26"/>
          <w:szCs w:val="26"/>
        </w:rPr>
      </w:pPr>
    </w:p>
    <w:p w:rsidR="000430B4" w:rsidRDefault="000430B4" w:rsidP="000430B4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5E5563">
        <w:rPr>
          <w:sz w:val="26"/>
          <w:szCs w:val="26"/>
        </w:rPr>
        <w:lastRenderedPageBreak/>
        <w:t xml:space="preserve"> </w:t>
      </w:r>
      <w:r w:rsidRPr="005E5563">
        <w:rPr>
          <w:sz w:val="26"/>
          <w:szCs w:val="26"/>
          <w:u w:val="single"/>
        </w:rPr>
        <w:t>Охрана труда</w:t>
      </w:r>
      <w:r>
        <w:rPr>
          <w:sz w:val="26"/>
          <w:szCs w:val="26"/>
        </w:rPr>
        <w:t>.</w:t>
      </w:r>
    </w:p>
    <w:p w:rsidR="000430B4" w:rsidRDefault="000430B4" w:rsidP="000430B4">
      <w:pPr>
        <w:pStyle w:val="af"/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7C1DA2">
        <w:rPr>
          <w:sz w:val="26"/>
          <w:szCs w:val="26"/>
        </w:rPr>
        <w:t xml:space="preserve">Не произведена оплата ООО «ПРОММАШ ТЕСТ» за проведенную специальную оценку условий труда (в соответствии с </w:t>
      </w:r>
      <w:proofErr w:type="gramStart"/>
      <w:r w:rsidRPr="007C1DA2">
        <w:rPr>
          <w:sz w:val="26"/>
          <w:szCs w:val="26"/>
        </w:rPr>
        <w:t>ч</w:t>
      </w:r>
      <w:proofErr w:type="gramEnd"/>
      <w:r w:rsidRPr="007C1DA2">
        <w:rPr>
          <w:sz w:val="26"/>
          <w:szCs w:val="26"/>
        </w:rPr>
        <w:t>.4 ст. 8 Федерального закона от 28.12.2013 № 426-ФЗ «О специальной оценке условий труда», ст. 212 ТК РФ)  на 26-и рабочих местах, в размере 40 000,00  рублей по договору от 20 мая 2016 года № 2016-05-78223-РОК-РМ.</w:t>
      </w:r>
    </w:p>
    <w:p w:rsidR="000430B4" w:rsidRDefault="000430B4" w:rsidP="000430B4">
      <w:pPr>
        <w:pStyle w:val="af"/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7C1DA2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-</w:t>
      </w:r>
      <w:r w:rsidRPr="00506834">
        <w:rPr>
          <w:sz w:val="26"/>
          <w:szCs w:val="26"/>
        </w:rPr>
        <w:t xml:space="preserve"> Не произведена оплата</w:t>
      </w:r>
      <w:r w:rsidRPr="00506834">
        <w:rPr>
          <w:b/>
          <w:sz w:val="26"/>
          <w:szCs w:val="26"/>
        </w:rPr>
        <w:t xml:space="preserve"> </w:t>
      </w:r>
      <w:r w:rsidRPr="00506834">
        <w:rPr>
          <w:sz w:val="26"/>
          <w:szCs w:val="26"/>
        </w:rPr>
        <w:t>ООО «Краевой центр охраны труда» за оказанные  образовательные услуги по обучению охране труда</w:t>
      </w:r>
      <w:r w:rsidRPr="00506834">
        <w:rPr>
          <w:b/>
          <w:sz w:val="26"/>
          <w:szCs w:val="26"/>
        </w:rPr>
        <w:t xml:space="preserve"> </w:t>
      </w:r>
      <w:r w:rsidRPr="00506834">
        <w:rPr>
          <w:sz w:val="26"/>
          <w:szCs w:val="26"/>
        </w:rPr>
        <w:t>(в соответствии с  Постановлением Минтруда РФ и  Минобразования РФ от 13 января 2003 г. № 1/29 «Об утверждении Порядка обучения по охране труда  и проверки знаний требований охраны труда работников организаций», ст. 225 ТК РФ)</w:t>
      </w:r>
      <w:r w:rsidRPr="00506834">
        <w:rPr>
          <w:b/>
          <w:sz w:val="26"/>
          <w:szCs w:val="26"/>
        </w:rPr>
        <w:t xml:space="preserve"> </w:t>
      </w:r>
      <w:r w:rsidRPr="00506834">
        <w:rPr>
          <w:sz w:val="26"/>
          <w:szCs w:val="26"/>
        </w:rPr>
        <w:t>по договору от 06 марта 2017 года № б/</w:t>
      </w:r>
      <w:proofErr w:type="spellStart"/>
      <w:r w:rsidRPr="00506834">
        <w:rPr>
          <w:sz w:val="26"/>
          <w:szCs w:val="26"/>
        </w:rPr>
        <w:t>н</w:t>
      </w:r>
      <w:proofErr w:type="spellEnd"/>
      <w:proofErr w:type="gramEnd"/>
      <w:r w:rsidRPr="00506834">
        <w:rPr>
          <w:sz w:val="26"/>
          <w:szCs w:val="26"/>
        </w:rPr>
        <w:t>, в размере 2000,00 рулей.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06834">
        <w:rPr>
          <w:sz w:val="26"/>
          <w:szCs w:val="26"/>
        </w:rPr>
        <w:t xml:space="preserve">  Не произведена оплата КГБУЗ «</w:t>
      </w:r>
      <w:proofErr w:type="spellStart"/>
      <w:r w:rsidRPr="00506834">
        <w:rPr>
          <w:sz w:val="26"/>
          <w:szCs w:val="26"/>
        </w:rPr>
        <w:t>Яковлевская</w:t>
      </w:r>
      <w:proofErr w:type="spellEnd"/>
      <w:r w:rsidRPr="00506834">
        <w:rPr>
          <w:sz w:val="26"/>
          <w:szCs w:val="26"/>
        </w:rPr>
        <w:t xml:space="preserve"> центральная районная больница» за оказанные услуги по проведению медицинского осмотра (согласно приказу </w:t>
      </w:r>
      <w:proofErr w:type="spellStart"/>
      <w:r w:rsidRPr="00506834">
        <w:rPr>
          <w:sz w:val="26"/>
          <w:szCs w:val="26"/>
        </w:rPr>
        <w:t>Минздравсоцразвития</w:t>
      </w:r>
      <w:proofErr w:type="spellEnd"/>
      <w:r w:rsidRPr="00506834">
        <w:rPr>
          <w:sz w:val="26"/>
          <w:szCs w:val="26"/>
        </w:rPr>
        <w:t xml:space="preserve"> РФ от 12.04.2011г. 302 </w:t>
      </w:r>
      <w:proofErr w:type="spellStart"/>
      <w:r w:rsidRPr="00506834">
        <w:rPr>
          <w:sz w:val="26"/>
          <w:szCs w:val="26"/>
        </w:rPr>
        <w:t>н</w:t>
      </w:r>
      <w:proofErr w:type="spellEnd"/>
      <w:r w:rsidRPr="00506834">
        <w:rPr>
          <w:sz w:val="26"/>
          <w:szCs w:val="26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 w:rsidRPr="00506834">
        <w:rPr>
          <w:sz w:val="26"/>
          <w:szCs w:val="26"/>
        </w:rPr>
        <w:t xml:space="preserve"> </w:t>
      </w:r>
      <w:proofErr w:type="gramStart"/>
      <w:r w:rsidRPr="00506834">
        <w:rPr>
          <w:sz w:val="26"/>
          <w:szCs w:val="26"/>
        </w:rPr>
        <w:t>работах</w:t>
      </w:r>
      <w:proofErr w:type="gramEnd"/>
      <w:r w:rsidRPr="00506834">
        <w:rPr>
          <w:sz w:val="26"/>
          <w:szCs w:val="26"/>
        </w:rPr>
        <w:t xml:space="preserve"> и на работах с вредными и или опасными условиями труда») по договору от 28 июня 2017 года № 04-28/06/2017, в размере 24 862,00 рублей. 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6834">
        <w:rPr>
          <w:sz w:val="26"/>
          <w:szCs w:val="26"/>
        </w:rPr>
        <w:t xml:space="preserve">В нарушении статьи 212, статьи 225 Трудового кодекса РФ не проводится инструктаж и проверка знаний требований охраны труда по </w:t>
      </w:r>
      <w:proofErr w:type="spellStart"/>
      <w:r w:rsidRPr="00506834">
        <w:rPr>
          <w:sz w:val="26"/>
          <w:szCs w:val="26"/>
        </w:rPr>
        <w:t>электробезопасности</w:t>
      </w:r>
      <w:proofErr w:type="spellEnd"/>
      <w:r w:rsidRPr="00506834">
        <w:rPr>
          <w:sz w:val="26"/>
          <w:szCs w:val="26"/>
        </w:rPr>
        <w:t xml:space="preserve"> неэлектрическому персоналу.</w:t>
      </w:r>
    </w:p>
    <w:p w:rsidR="000430B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6834">
        <w:rPr>
          <w:sz w:val="26"/>
          <w:szCs w:val="26"/>
        </w:rPr>
        <w:t xml:space="preserve">В 2017 году технический персонал и повара учреждения  не обеспечены специальной одеждой, специальной обувью и другими средствами индивидуальной защиты (в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Pr="00506834">
        <w:rPr>
          <w:sz w:val="26"/>
          <w:szCs w:val="26"/>
        </w:rPr>
        <w:t>Минздравсоцразвития</w:t>
      </w:r>
      <w:proofErr w:type="spellEnd"/>
      <w:r w:rsidRPr="00506834">
        <w:rPr>
          <w:sz w:val="26"/>
          <w:szCs w:val="26"/>
        </w:rPr>
        <w:t xml:space="preserve"> РФ от 01.06.2009 г. № 290н., ст. 221 ТК РФ).</w:t>
      </w:r>
    </w:p>
    <w:p w:rsidR="000430B4" w:rsidRPr="00506834" w:rsidRDefault="000430B4" w:rsidP="000430B4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6834">
        <w:rPr>
          <w:sz w:val="26"/>
          <w:szCs w:val="26"/>
        </w:rPr>
        <w:t xml:space="preserve">В учреждении 28 октября 2017 года закончился  срок действия коллективного договора. </w:t>
      </w:r>
    </w:p>
    <w:p w:rsidR="000430B4" w:rsidRPr="00366B0E" w:rsidRDefault="000430B4" w:rsidP="000430B4">
      <w:pPr>
        <w:ind w:firstLine="357"/>
        <w:jc w:val="both"/>
        <w:rPr>
          <w:b/>
          <w:sz w:val="26"/>
          <w:szCs w:val="26"/>
        </w:rPr>
      </w:pPr>
      <w:r w:rsidRPr="00366B0E">
        <w:rPr>
          <w:b/>
          <w:sz w:val="26"/>
          <w:szCs w:val="26"/>
        </w:rPr>
        <w:t xml:space="preserve">Рекомендовано: </w:t>
      </w:r>
    </w:p>
    <w:p w:rsidR="000430B4" w:rsidRPr="00366B0E" w:rsidRDefault="000430B4" w:rsidP="000430B4">
      <w:pPr>
        <w:ind w:firstLine="357"/>
        <w:jc w:val="both"/>
        <w:rPr>
          <w:b/>
          <w:sz w:val="26"/>
          <w:szCs w:val="26"/>
        </w:rPr>
      </w:pPr>
      <w:r w:rsidRPr="00366B0E">
        <w:rPr>
          <w:b/>
          <w:sz w:val="26"/>
          <w:szCs w:val="26"/>
        </w:rPr>
        <w:t>1. Произвести оплат</w:t>
      </w:r>
      <w:proofErr w:type="gramStart"/>
      <w:r w:rsidRPr="00366B0E">
        <w:rPr>
          <w:b/>
          <w:sz w:val="26"/>
          <w:szCs w:val="26"/>
        </w:rPr>
        <w:t>у ООО</w:t>
      </w:r>
      <w:proofErr w:type="gramEnd"/>
      <w:r w:rsidRPr="00366B0E">
        <w:rPr>
          <w:b/>
          <w:sz w:val="26"/>
          <w:szCs w:val="26"/>
        </w:rPr>
        <w:t xml:space="preserve"> «ПРОММАШ ТЕСТ» за оказанные услугу по специальной оценке условий труда, ООО «Краевому центру охраны труда»  за оказанные услуги по обучению охране труда, КГБУЗ «</w:t>
      </w:r>
      <w:proofErr w:type="spellStart"/>
      <w:r w:rsidRPr="00366B0E">
        <w:rPr>
          <w:b/>
          <w:sz w:val="26"/>
          <w:szCs w:val="26"/>
        </w:rPr>
        <w:t>Яковлевская</w:t>
      </w:r>
      <w:proofErr w:type="spellEnd"/>
      <w:r w:rsidRPr="00366B0E">
        <w:rPr>
          <w:b/>
          <w:sz w:val="26"/>
          <w:szCs w:val="26"/>
        </w:rPr>
        <w:t xml:space="preserve"> центральная районная больница» за оказанные услуги по проведению медицинского осмотра. </w:t>
      </w:r>
    </w:p>
    <w:p w:rsidR="000430B4" w:rsidRPr="00366B0E" w:rsidRDefault="000430B4" w:rsidP="000430B4">
      <w:pPr>
        <w:ind w:firstLine="357"/>
        <w:jc w:val="both"/>
        <w:rPr>
          <w:b/>
          <w:sz w:val="26"/>
          <w:szCs w:val="26"/>
        </w:rPr>
      </w:pPr>
      <w:r w:rsidRPr="00366B0E">
        <w:rPr>
          <w:b/>
          <w:sz w:val="26"/>
          <w:szCs w:val="26"/>
        </w:rPr>
        <w:t xml:space="preserve">2. Пройти обучение и проверку знаний  в лицензионном учебном центре по </w:t>
      </w:r>
      <w:proofErr w:type="spellStart"/>
      <w:r w:rsidRPr="00366B0E">
        <w:rPr>
          <w:b/>
          <w:sz w:val="26"/>
          <w:szCs w:val="26"/>
        </w:rPr>
        <w:t>электробезопасности</w:t>
      </w:r>
      <w:proofErr w:type="spellEnd"/>
      <w:r w:rsidRPr="00366B0E">
        <w:rPr>
          <w:b/>
          <w:sz w:val="26"/>
          <w:szCs w:val="26"/>
        </w:rPr>
        <w:t xml:space="preserve"> или заключить договор с лицом из электрического персонала с квалификационной группой по </w:t>
      </w:r>
      <w:proofErr w:type="spellStart"/>
      <w:r w:rsidRPr="00366B0E">
        <w:rPr>
          <w:b/>
          <w:sz w:val="26"/>
          <w:szCs w:val="26"/>
        </w:rPr>
        <w:t>электробезопасности</w:t>
      </w:r>
      <w:proofErr w:type="spellEnd"/>
      <w:r w:rsidRPr="00366B0E">
        <w:rPr>
          <w:b/>
          <w:sz w:val="26"/>
          <w:szCs w:val="26"/>
        </w:rPr>
        <w:t xml:space="preserve"> не ниже </w:t>
      </w:r>
      <w:r w:rsidRPr="00366B0E">
        <w:rPr>
          <w:b/>
          <w:sz w:val="26"/>
          <w:szCs w:val="26"/>
          <w:lang w:val="en-US"/>
        </w:rPr>
        <w:t>III</w:t>
      </w:r>
      <w:r w:rsidRPr="00366B0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</w:p>
    <w:p w:rsidR="000430B4" w:rsidRPr="00506834" w:rsidRDefault="000430B4" w:rsidP="000430B4">
      <w:pPr>
        <w:ind w:firstLine="357"/>
        <w:jc w:val="both"/>
        <w:rPr>
          <w:sz w:val="26"/>
          <w:szCs w:val="26"/>
        </w:rPr>
      </w:pPr>
      <w:r w:rsidRPr="00B02819">
        <w:rPr>
          <w:b/>
          <w:sz w:val="26"/>
          <w:szCs w:val="26"/>
        </w:rPr>
        <w:t>3.</w:t>
      </w:r>
      <w:r w:rsidRPr="00506834">
        <w:rPr>
          <w:sz w:val="26"/>
          <w:szCs w:val="26"/>
        </w:rPr>
        <w:t xml:space="preserve"> </w:t>
      </w:r>
      <w:proofErr w:type="gramStart"/>
      <w:r w:rsidRPr="00366B0E">
        <w:rPr>
          <w:b/>
          <w:sz w:val="26"/>
          <w:szCs w:val="26"/>
        </w:rPr>
        <w:t>Обеспечить технический персонал и поваров учреждения  специальной одеждой, специальной обувью и другими средствами индивидуальной защиты</w:t>
      </w:r>
      <w:r w:rsidRPr="00506834">
        <w:rPr>
          <w:sz w:val="26"/>
          <w:szCs w:val="26"/>
        </w:rPr>
        <w:t xml:space="preserve"> ( </w:t>
      </w:r>
      <w:proofErr w:type="gramEnd"/>
    </w:p>
    <w:p w:rsidR="000430B4" w:rsidRPr="00506834" w:rsidRDefault="000430B4" w:rsidP="000430B4">
      <w:pPr>
        <w:ind w:firstLine="357"/>
        <w:jc w:val="both"/>
        <w:rPr>
          <w:rFonts w:ascii="Arial" w:hAnsi="Arial"/>
          <w:sz w:val="26"/>
          <w:szCs w:val="26"/>
        </w:rPr>
      </w:pPr>
      <w:r w:rsidRPr="00366B0E">
        <w:rPr>
          <w:b/>
          <w:sz w:val="26"/>
          <w:szCs w:val="26"/>
        </w:rPr>
        <w:t xml:space="preserve">Выдачу работникам и сдачу им </w:t>
      </w:r>
      <w:proofErr w:type="gramStart"/>
      <w:r w:rsidRPr="00366B0E">
        <w:rPr>
          <w:b/>
          <w:sz w:val="26"/>
          <w:szCs w:val="26"/>
        </w:rPr>
        <w:t>СИЗ</w:t>
      </w:r>
      <w:proofErr w:type="gramEnd"/>
      <w:r w:rsidRPr="00366B0E">
        <w:rPr>
          <w:b/>
          <w:sz w:val="26"/>
          <w:szCs w:val="26"/>
        </w:rPr>
        <w:t xml:space="preserve"> фиксировать записью в личной карточке учета выдачи СИЗ, под роспись работникам</w:t>
      </w:r>
      <w:r w:rsidRPr="00506834">
        <w:rPr>
          <w:sz w:val="26"/>
          <w:szCs w:val="26"/>
        </w:rPr>
        <w:t xml:space="preserve"> </w:t>
      </w:r>
    </w:p>
    <w:p w:rsidR="000430B4" w:rsidRPr="00506834" w:rsidRDefault="000430B4" w:rsidP="000430B4">
      <w:pPr>
        <w:ind w:firstLine="357"/>
        <w:jc w:val="both"/>
        <w:rPr>
          <w:sz w:val="26"/>
          <w:szCs w:val="26"/>
        </w:rPr>
      </w:pPr>
      <w:r w:rsidRPr="00366B0E">
        <w:rPr>
          <w:b/>
          <w:sz w:val="26"/>
          <w:szCs w:val="26"/>
        </w:rPr>
        <w:t>Обеспечить приобретение и выдачу</w:t>
      </w:r>
      <w:r>
        <w:rPr>
          <w:b/>
          <w:sz w:val="26"/>
          <w:szCs w:val="26"/>
        </w:rPr>
        <w:t>,</w:t>
      </w:r>
      <w:r w:rsidRPr="00366B0E">
        <w:rPr>
          <w:b/>
          <w:sz w:val="26"/>
          <w:szCs w:val="26"/>
        </w:rPr>
        <w:t xml:space="preserve"> </w:t>
      </w:r>
      <w:proofErr w:type="gramStart"/>
      <w:r w:rsidRPr="00366B0E">
        <w:rPr>
          <w:b/>
          <w:sz w:val="26"/>
          <w:szCs w:val="26"/>
        </w:rPr>
        <w:t>прошедших</w:t>
      </w:r>
      <w:proofErr w:type="gramEnd"/>
      <w:r w:rsidRPr="00366B0E">
        <w:rPr>
          <w:b/>
          <w:sz w:val="26"/>
          <w:szCs w:val="26"/>
        </w:rPr>
        <w:t xml:space="preserve"> в установленном порядке сертификацию или декларирование соответствия</w:t>
      </w:r>
      <w:r>
        <w:rPr>
          <w:b/>
          <w:sz w:val="26"/>
          <w:szCs w:val="26"/>
        </w:rPr>
        <w:t>,</w:t>
      </w:r>
      <w:r w:rsidRPr="00366B0E">
        <w:rPr>
          <w:b/>
          <w:sz w:val="26"/>
          <w:szCs w:val="26"/>
        </w:rPr>
        <w:t xml:space="preserve"> СИЗ работникам</w:t>
      </w:r>
      <w:r w:rsidRPr="00506834">
        <w:rPr>
          <w:sz w:val="26"/>
          <w:szCs w:val="26"/>
        </w:rPr>
        <w:t xml:space="preserve">. </w:t>
      </w:r>
    </w:p>
    <w:p w:rsidR="000430B4" w:rsidRPr="00506834" w:rsidRDefault="000430B4" w:rsidP="000430B4">
      <w:pPr>
        <w:ind w:firstLine="357"/>
        <w:jc w:val="both"/>
        <w:rPr>
          <w:sz w:val="26"/>
          <w:szCs w:val="26"/>
        </w:rPr>
      </w:pPr>
      <w:r w:rsidRPr="00506834">
        <w:rPr>
          <w:sz w:val="26"/>
          <w:szCs w:val="26"/>
        </w:rPr>
        <w:t xml:space="preserve">    </w:t>
      </w:r>
      <w:r w:rsidRPr="00443E32">
        <w:rPr>
          <w:b/>
          <w:sz w:val="26"/>
          <w:szCs w:val="26"/>
        </w:rPr>
        <w:t>4.</w:t>
      </w:r>
      <w:r w:rsidRPr="00506834">
        <w:rPr>
          <w:sz w:val="26"/>
          <w:szCs w:val="26"/>
        </w:rPr>
        <w:t xml:space="preserve"> </w:t>
      </w:r>
      <w:r w:rsidRPr="00180192">
        <w:rPr>
          <w:b/>
          <w:sz w:val="26"/>
          <w:szCs w:val="26"/>
        </w:rPr>
        <w:t>Разработать коллективный договор и направить в семидневный срок со дня подписания с сопроводительным письмом, прошитый, пронумерованный и заверенный печатью в 3-х экземплярах на уведомительную регистрацию в департамент труда и социального развития Приморского края</w:t>
      </w:r>
      <w:r w:rsidR="00F27C12">
        <w:rPr>
          <w:b/>
          <w:sz w:val="26"/>
          <w:szCs w:val="26"/>
        </w:rPr>
        <w:t>.</w:t>
      </w:r>
      <w:r w:rsidRPr="00506834">
        <w:rPr>
          <w:sz w:val="26"/>
          <w:szCs w:val="26"/>
        </w:rPr>
        <w:t xml:space="preserve"> </w:t>
      </w:r>
    </w:p>
    <w:p w:rsidR="00BD5406" w:rsidRPr="006C2C63" w:rsidRDefault="003D4FBD" w:rsidP="00BD5406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7E14A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п. 4, </w:t>
      </w:r>
      <w:r w:rsidRPr="007E14AB">
        <w:rPr>
          <w:sz w:val="26"/>
          <w:szCs w:val="26"/>
        </w:rPr>
        <w:t>5 ст.8 Закона Приморского края № 491-КЗ от 07.11.2014г.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</w:t>
      </w:r>
      <w:r>
        <w:rPr>
          <w:sz w:val="26"/>
          <w:szCs w:val="26"/>
        </w:rPr>
        <w:t xml:space="preserve"> в </w:t>
      </w:r>
      <w:r w:rsidR="00BD5406" w:rsidRPr="003D4FBD">
        <w:rPr>
          <w:sz w:val="26"/>
          <w:szCs w:val="26"/>
        </w:rPr>
        <w:t>срок до 16.01.2018г.</w:t>
      </w:r>
      <w:r w:rsidR="00BD5406" w:rsidRPr="006C2C63">
        <w:rPr>
          <w:b/>
          <w:sz w:val="26"/>
          <w:szCs w:val="26"/>
        </w:rPr>
        <w:t xml:space="preserve"> </w:t>
      </w:r>
      <w:r w:rsidR="00BD5406" w:rsidRPr="006C2C63">
        <w:rPr>
          <w:sz w:val="26"/>
          <w:szCs w:val="26"/>
        </w:rPr>
        <w:t xml:space="preserve">представить </w:t>
      </w:r>
      <w:r w:rsidR="00BD5406">
        <w:rPr>
          <w:sz w:val="26"/>
          <w:szCs w:val="26"/>
        </w:rPr>
        <w:t xml:space="preserve">председателю </w:t>
      </w:r>
      <w:r w:rsidR="00BD5406" w:rsidRPr="006C2C63">
        <w:rPr>
          <w:sz w:val="26"/>
          <w:szCs w:val="26"/>
        </w:rPr>
        <w:t>комисси</w:t>
      </w:r>
      <w:r w:rsidR="00BD5406">
        <w:rPr>
          <w:sz w:val="26"/>
          <w:szCs w:val="26"/>
        </w:rPr>
        <w:t>и</w:t>
      </w:r>
      <w:r w:rsidR="00BD5406" w:rsidRPr="006C2C63">
        <w:rPr>
          <w:sz w:val="26"/>
          <w:szCs w:val="26"/>
        </w:rPr>
        <w:t>, осуществляющ</w:t>
      </w:r>
      <w:r w:rsidR="00BD5406">
        <w:rPr>
          <w:sz w:val="26"/>
          <w:szCs w:val="26"/>
        </w:rPr>
        <w:t>ей</w:t>
      </w:r>
      <w:r w:rsidR="00BD5406" w:rsidRPr="006C2C63">
        <w:rPr>
          <w:sz w:val="26"/>
          <w:szCs w:val="26"/>
        </w:rPr>
        <w:t xml:space="preserve"> ведомственный контроль за соблюдением трудового законодательства и иных нормативных правовых актов</w:t>
      </w:r>
      <w:proofErr w:type="gramEnd"/>
      <w:r w:rsidR="00BD5406" w:rsidRPr="006C2C63">
        <w:rPr>
          <w:sz w:val="26"/>
          <w:szCs w:val="26"/>
        </w:rPr>
        <w:t xml:space="preserve">, содержащих нормы трудового права, на территории </w:t>
      </w:r>
      <w:proofErr w:type="spellStart"/>
      <w:r w:rsidR="00BD5406" w:rsidRPr="006C2C63">
        <w:rPr>
          <w:sz w:val="26"/>
          <w:szCs w:val="26"/>
        </w:rPr>
        <w:t>Яковлевского</w:t>
      </w:r>
      <w:proofErr w:type="spellEnd"/>
      <w:r w:rsidR="00BD5406" w:rsidRPr="006C2C63">
        <w:rPr>
          <w:sz w:val="26"/>
          <w:szCs w:val="26"/>
        </w:rPr>
        <w:t xml:space="preserve"> муниципального района, информацию о принятых мерах по устранению выявленных нарушений и недопущению их в дальнейшей работе.</w:t>
      </w:r>
    </w:p>
    <w:p w:rsidR="00BD5406" w:rsidRPr="006C2C63" w:rsidRDefault="00BD5406" w:rsidP="00BD5406">
      <w:pPr>
        <w:contextualSpacing/>
        <w:jc w:val="both"/>
        <w:rPr>
          <w:sz w:val="26"/>
          <w:szCs w:val="26"/>
        </w:rPr>
      </w:pPr>
    </w:p>
    <w:p w:rsidR="00BD5406" w:rsidRDefault="00BD5406" w:rsidP="00BD5406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BD5406" w:rsidRPr="006C2C63" w:rsidRDefault="00BD5406" w:rsidP="00BD5406">
      <w:pPr>
        <w:tabs>
          <w:tab w:val="left" w:pos="7797"/>
          <w:tab w:val="left" w:pos="8080"/>
        </w:tabs>
        <w:contextualSpacing/>
        <w:jc w:val="both"/>
        <w:rPr>
          <w:b/>
          <w:sz w:val="26"/>
          <w:szCs w:val="26"/>
        </w:rPr>
      </w:pPr>
      <w:r w:rsidRPr="006C2C63">
        <w:rPr>
          <w:sz w:val="26"/>
          <w:szCs w:val="26"/>
        </w:rPr>
        <w:t>Председатель комиссии                   _________________________        Е.С. Мезенина</w:t>
      </w:r>
    </w:p>
    <w:p w:rsidR="00B879B7" w:rsidRDefault="00B879B7" w:rsidP="00BD5406">
      <w:pPr>
        <w:ind w:firstLine="357"/>
        <w:jc w:val="both"/>
        <w:rPr>
          <w:sz w:val="26"/>
          <w:szCs w:val="26"/>
        </w:rPr>
      </w:pPr>
    </w:p>
    <w:sectPr w:rsidR="00B879B7" w:rsidSect="00326BCB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9B" w:rsidRDefault="00F4609B" w:rsidP="00134AAF">
      <w:r>
        <w:separator/>
      </w:r>
    </w:p>
  </w:endnote>
  <w:endnote w:type="continuationSeparator" w:id="0">
    <w:p w:rsidR="00F4609B" w:rsidRDefault="00F4609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9B" w:rsidRDefault="00F4609B" w:rsidP="00134AAF">
      <w:r>
        <w:separator/>
      </w:r>
    </w:p>
  </w:footnote>
  <w:footnote w:type="continuationSeparator" w:id="0">
    <w:p w:rsidR="00F4609B" w:rsidRDefault="00F4609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CC5"/>
    <w:multiLevelType w:val="hybridMultilevel"/>
    <w:tmpl w:val="4558CF42"/>
    <w:lvl w:ilvl="0" w:tplc="8C204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4190AD6"/>
    <w:multiLevelType w:val="hybridMultilevel"/>
    <w:tmpl w:val="9B66236C"/>
    <w:lvl w:ilvl="0" w:tplc="D4EE2EA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BE7A84"/>
    <w:multiLevelType w:val="hybridMultilevel"/>
    <w:tmpl w:val="050CD7A4"/>
    <w:lvl w:ilvl="0" w:tplc="3080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16499"/>
    <w:multiLevelType w:val="hybridMultilevel"/>
    <w:tmpl w:val="E6C83D4E"/>
    <w:lvl w:ilvl="0" w:tplc="7842EB7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EBF"/>
    <w:rsid w:val="00004E86"/>
    <w:rsid w:val="0000604F"/>
    <w:rsid w:val="00006755"/>
    <w:rsid w:val="000071CF"/>
    <w:rsid w:val="00007AFE"/>
    <w:rsid w:val="000122B8"/>
    <w:rsid w:val="0001494F"/>
    <w:rsid w:val="00016A66"/>
    <w:rsid w:val="00017F5D"/>
    <w:rsid w:val="00020CE3"/>
    <w:rsid w:val="00021D9B"/>
    <w:rsid w:val="000249B2"/>
    <w:rsid w:val="000255B1"/>
    <w:rsid w:val="00025AD8"/>
    <w:rsid w:val="00026B4A"/>
    <w:rsid w:val="000270AF"/>
    <w:rsid w:val="00027121"/>
    <w:rsid w:val="00027988"/>
    <w:rsid w:val="00032100"/>
    <w:rsid w:val="00032BF0"/>
    <w:rsid w:val="00035A53"/>
    <w:rsid w:val="00036F6A"/>
    <w:rsid w:val="00040BA9"/>
    <w:rsid w:val="000430B4"/>
    <w:rsid w:val="000450A6"/>
    <w:rsid w:val="000464BE"/>
    <w:rsid w:val="00047A8E"/>
    <w:rsid w:val="0005174A"/>
    <w:rsid w:val="00051EB3"/>
    <w:rsid w:val="000532F6"/>
    <w:rsid w:val="000572F3"/>
    <w:rsid w:val="000604B0"/>
    <w:rsid w:val="0006152E"/>
    <w:rsid w:val="00061896"/>
    <w:rsid w:val="00061AD6"/>
    <w:rsid w:val="00062989"/>
    <w:rsid w:val="000636C7"/>
    <w:rsid w:val="00070940"/>
    <w:rsid w:val="00071EF3"/>
    <w:rsid w:val="000727F6"/>
    <w:rsid w:val="0007432B"/>
    <w:rsid w:val="00075F3D"/>
    <w:rsid w:val="00077679"/>
    <w:rsid w:val="00081A69"/>
    <w:rsid w:val="00082E81"/>
    <w:rsid w:val="00084F3A"/>
    <w:rsid w:val="0008518D"/>
    <w:rsid w:val="00085DE2"/>
    <w:rsid w:val="000862F1"/>
    <w:rsid w:val="00086998"/>
    <w:rsid w:val="00090B36"/>
    <w:rsid w:val="0009208E"/>
    <w:rsid w:val="00092110"/>
    <w:rsid w:val="00094098"/>
    <w:rsid w:val="00095BDB"/>
    <w:rsid w:val="00096263"/>
    <w:rsid w:val="0009738B"/>
    <w:rsid w:val="000A0442"/>
    <w:rsid w:val="000A2B22"/>
    <w:rsid w:val="000A313C"/>
    <w:rsid w:val="000A4833"/>
    <w:rsid w:val="000A7DC8"/>
    <w:rsid w:val="000B0B83"/>
    <w:rsid w:val="000B0C53"/>
    <w:rsid w:val="000B2C42"/>
    <w:rsid w:val="000B3FF5"/>
    <w:rsid w:val="000B488A"/>
    <w:rsid w:val="000B5B5D"/>
    <w:rsid w:val="000B6552"/>
    <w:rsid w:val="000B78E3"/>
    <w:rsid w:val="000C111D"/>
    <w:rsid w:val="000C13EF"/>
    <w:rsid w:val="000C159B"/>
    <w:rsid w:val="000C257D"/>
    <w:rsid w:val="000C3197"/>
    <w:rsid w:val="000C4B9C"/>
    <w:rsid w:val="000C552A"/>
    <w:rsid w:val="000C7C87"/>
    <w:rsid w:val="000D10E9"/>
    <w:rsid w:val="000D30A7"/>
    <w:rsid w:val="000D3A30"/>
    <w:rsid w:val="000D45D7"/>
    <w:rsid w:val="000D59A2"/>
    <w:rsid w:val="000D6F1B"/>
    <w:rsid w:val="000D71E1"/>
    <w:rsid w:val="000E0122"/>
    <w:rsid w:val="000E1B10"/>
    <w:rsid w:val="000F2A72"/>
    <w:rsid w:val="000F396D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07DB9"/>
    <w:rsid w:val="0011056B"/>
    <w:rsid w:val="00121967"/>
    <w:rsid w:val="00121D63"/>
    <w:rsid w:val="00122FE8"/>
    <w:rsid w:val="001246D2"/>
    <w:rsid w:val="001342D9"/>
    <w:rsid w:val="00134AAF"/>
    <w:rsid w:val="00136045"/>
    <w:rsid w:val="00136D13"/>
    <w:rsid w:val="001379D1"/>
    <w:rsid w:val="00137F91"/>
    <w:rsid w:val="00143988"/>
    <w:rsid w:val="00143D90"/>
    <w:rsid w:val="001445B9"/>
    <w:rsid w:val="0014568B"/>
    <w:rsid w:val="0014590A"/>
    <w:rsid w:val="001466FB"/>
    <w:rsid w:val="001470FB"/>
    <w:rsid w:val="001474EA"/>
    <w:rsid w:val="00150118"/>
    <w:rsid w:val="00152F02"/>
    <w:rsid w:val="00154AB1"/>
    <w:rsid w:val="00156B88"/>
    <w:rsid w:val="00161972"/>
    <w:rsid w:val="00161A63"/>
    <w:rsid w:val="00164049"/>
    <w:rsid w:val="0016474A"/>
    <w:rsid w:val="001654BC"/>
    <w:rsid w:val="00166D16"/>
    <w:rsid w:val="001719C3"/>
    <w:rsid w:val="0017285E"/>
    <w:rsid w:val="00172DDC"/>
    <w:rsid w:val="001750B8"/>
    <w:rsid w:val="0018036B"/>
    <w:rsid w:val="001807D9"/>
    <w:rsid w:val="0018366D"/>
    <w:rsid w:val="00184CAE"/>
    <w:rsid w:val="00185E1C"/>
    <w:rsid w:val="00190BA6"/>
    <w:rsid w:val="00192B98"/>
    <w:rsid w:val="001931D1"/>
    <w:rsid w:val="001939C1"/>
    <w:rsid w:val="001B099E"/>
    <w:rsid w:val="001B0C10"/>
    <w:rsid w:val="001B0E83"/>
    <w:rsid w:val="001B2A95"/>
    <w:rsid w:val="001B507A"/>
    <w:rsid w:val="001B5133"/>
    <w:rsid w:val="001B589E"/>
    <w:rsid w:val="001B5D5A"/>
    <w:rsid w:val="001B5F85"/>
    <w:rsid w:val="001C015E"/>
    <w:rsid w:val="001C2423"/>
    <w:rsid w:val="001C3430"/>
    <w:rsid w:val="001C507D"/>
    <w:rsid w:val="001C68C8"/>
    <w:rsid w:val="001C76D1"/>
    <w:rsid w:val="001C7B3C"/>
    <w:rsid w:val="001D0D8A"/>
    <w:rsid w:val="001D1927"/>
    <w:rsid w:val="001D38E4"/>
    <w:rsid w:val="001D4CAC"/>
    <w:rsid w:val="001D68A0"/>
    <w:rsid w:val="001E0D50"/>
    <w:rsid w:val="001E1472"/>
    <w:rsid w:val="001E1811"/>
    <w:rsid w:val="001E2E7A"/>
    <w:rsid w:val="001E36D8"/>
    <w:rsid w:val="001E794A"/>
    <w:rsid w:val="001F1785"/>
    <w:rsid w:val="001F1E22"/>
    <w:rsid w:val="001F2A2A"/>
    <w:rsid w:val="001F35AE"/>
    <w:rsid w:val="001F37B5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201B8"/>
    <w:rsid w:val="0022189F"/>
    <w:rsid w:val="00221D3A"/>
    <w:rsid w:val="0022271D"/>
    <w:rsid w:val="002236E0"/>
    <w:rsid w:val="0022443E"/>
    <w:rsid w:val="00226E78"/>
    <w:rsid w:val="00227209"/>
    <w:rsid w:val="00227A0E"/>
    <w:rsid w:val="00231948"/>
    <w:rsid w:val="00247053"/>
    <w:rsid w:val="0025120C"/>
    <w:rsid w:val="002541AA"/>
    <w:rsid w:val="002545A0"/>
    <w:rsid w:val="002547A4"/>
    <w:rsid w:val="00257CA3"/>
    <w:rsid w:val="002607A4"/>
    <w:rsid w:val="00261A39"/>
    <w:rsid w:val="00262100"/>
    <w:rsid w:val="002658DB"/>
    <w:rsid w:val="002676A6"/>
    <w:rsid w:val="00267D93"/>
    <w:rsid w:val="0027221C"/>
    <w:rsid w:val="00275A08"/>
    <w:rsid w:val="00276274"/>
    <w:rsid w:val="002877B7"/>
    <w:rsid w:val="00290CC2"/>
    <w:rsid w:val="00293204"/>
    <w:rsid w:val="00293EB6"/>
    <w:rsid w:val="0029447A"/>
    <w:rsid w:val="0029456B"/>
    <w:rsid w:val="002A507A"/>
    <w:rsid w:val="002B1F06"/>
    <w:rsid w:val="002B34CF"/>
    <w:rsid w:val="002B4D61"/>
    <w:rsid w:val="002C1458"/>
    <w:rsid w:val="002C44A7"/>
    <w:rsid w:val="002C54DA"/>
    <w:rsid w:val="002C57D7"/>
    <w:rsid w:val="002C5D76"/>
    <w:rsid w:val="002C677B"/>
    <w:rsid w:val="002D10A2"/>
    <w:rsid w:val="002D201F"/>
    <w:rsid w:val="002D3CCB"/>
    <w:rsid w:val="002D60EE"/>
    <w:rsid w:val="002D6836"/>
    <w:rsid w:val="002D6944"/>
    <w:rsid w:val="002E310A"/>
    <w:rsid w:val="002E3F31"/>
    <w:rsid w:val="002E59A7"/>
    <w:rsid w:val="002E72EB"/>
    <w:rsid w:val="002F25FD"/>
    <w:rsid w:val="002F3940"/>
    <w:rsid w:val="002F4D60"/>
    <w:rsid w:val="002F5262"/>
    <w:rsid w:val="00300279"/>
    <w:rsid w:val="00300FCE"/>
    <w:rsid w:val="00301E8E"/>
    <w:rsid w:val="00303874"/>
    <w:rsid w:val="0030396F"/>
    <w:rsid w:val="00307573"/>
    <w:rsid w:val="0031090F"/>
    <w:rsid w:val="00316CD9"/>
    <w:rsid w:val="00320C2D"/>
    <w:rsid w:val="0032352C"/>
    <w:rsid w:val="00325500"/>
    <w:rsid w:val="003255B9"/>
    <w:rsid w:val="00326BCB"/>
    <w:rsid w:val="00327339"/>
    <w:rsid w:val="00330495"/>
    <w:rsid w:val="003306C5"/>
    <w:rsid w:val="00331D05"/>
    <w:rsid w:val="00333769"/>
    <w:rsid w:val="00334A1F"/>
    <w:rsid w:val="003353A1"/>
    <w:rsid w:val="00335C6D"/>
    <w:rsid w:val="00337119"/>
    <w:rsid w:val="003406CB"/>
    <w:rsid w:val="00342956"/>
    <w:rsid w:val="0034471D"/>
    <w:rsid w:val="003460FA"/>
    <w:rsid w:val="003516FB"/>
    <w:rsid w:val="0035179C"/>
    <w:rsid w:val="00352232"/>
    <w:rsid w:val="00352D71"/>
    <w:rsid w:val="00353762"/>
    <w:rsid w:val="00354B33"/>
    <w:rsid w:val="00356A9B"/>
    <w:rsid w:val="00362170"/>
    <w:rsid w:val="00363F25"/>
    <w:rsid w:val="00363F6D"/>
    <w:rsid w:val="00364415"/>
    <w:rsid w:val="00364B4E"/>
    <w:rsid w:val="00364FD8"/>
    <w:rsid w:val="00366E1C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60D8"/>
    <w:rsid w:val="003867D8"/>
    <w:rsid w:val="00387800"/>
    <w:rsid w:val="003955B9"/>
    <w:rsid w:val="003A0F31"/>
    <w:rsid w:val="003A141C"/>
    <w:rsid w:val="003A5011"/>
    <w:rsid w:val="003A70A5"/>
    <w:rsid w:val="003A791A"/>
    <w:rsid w:val="003A7E53"/>
    <w:rsid w:val="003B0E51"/>
    <w:rsid w:val="003B3342"/>
    <w:rsid w:val="003B3642"/>
    <w:rsid w:val="003B6B2A"/>
    <w:rsid w:val="003C52D2"/>
    <w:rsid w:val="003C56AF"/>
    <w:rsid w:val="003D1860"/>
    <w:rsid w:val="003D36D3"/>
    <w:rsid w:val="003D46F0"/>
    <w:rsid w:val="003D4DAB"/>
    <w:rsid w:val="003D4FBD"/>
    <w:rsid w:val="003D73C7"/>
    <w:rsid w:val="003E073B"/>
    <w:rsid w:val="003E4306"/>
    <w:rsid w:val="003E4BA5"/>
    <w:rsid w:val="003E510D"/>
    <w:rsid w:val="003F0DC1"/>
    <w:rsid w:val="003F12A6"/>
    <w:rsid w:val="003F1838"/>
    <w:rsid w:val="003F20E0"/>
    <w:rsid w:val="003F6DF3"/>
    <w:rsid w:val="0040506B"/>
    <w:rsid w:val="004118C7"/>
    <w:rsid w:val="00413C43"/>
    <w:rsid w:val="00417DB3"/>
    <w:rsid w:val="00420061"/>
    <w:rsid w:val="00425139"/>
    <w:rsid w:val="004253AA"/>
    <w:rsid w:val="00437C1B"/>
    <w:rsid w:val="00441C60"/>
    <w:rsid w:val="004420D9"/>
    <w:rsid w:val="0044268E"/>
    <w:rsid w:val="004429AF"/>
    <w:rsid w:val="00442A3F"/>
    <w:rsid w:val="00445F69"/>
    <w:rsid w:val="00447648"/>
    <w:rsid w:val="00453BB1"/>
    <w:rsid w:val="00454CCB"/>
    <w:rsid w:val="0045604A"/>
    <w:rsid w:val="004567FE"/>
    <w:rsid w:val="00460D09"/>
    <w:rsid w:val="00461E14"/>
    <w:rsid w:val="004667CC"/>
    <w:rsid w:val="00467B1A"/>
    <w:rsid w:val="0047075B"/>
    <w:rsid w:val="00470FC0"/>
    <w:rsid w:val="004723DE"/>
    <w:rsid w:val="0047400C"/>
    <w:rsid w:val="0047781A"/>
    <w:rsid w:val="00480232"/>
    <w:rsid w:val="00481138"/>
    <w:rsid w:val="00481D42"/>
    <w:rsid w:val="004834B6"/>
    <w:rsid w:val="00486B70"/>
    <w:rsid w:val="004913CC"/>
    <w:rsid w:val="00491D61"/>
    <w:rsid w:val="00494A58"/>
    <w:rsid w:val="00494DC1"/>
    <w:rsid w:val="004954CE"/>
    <w:rsid w:val="00495F63"/>
    <w:rsid w:val="004A04DD"/>
    <w:rsid w:val="004A0C42"/>
    <w:rsid w:val="004A39A6"/>
    <w:rsid w:val="004A3DD8"/>
    <w:rsid w:val="004B3C17"/>
    <w:rsid w:val="004B5A14"/>
    <w:rsid w:val="004B62DD"/>
    <w:rsid w:val="004B6BA6"/>
    <w:rsid w:val="004B7E72"/>
    <w:rsid w:val="004C3881"/>
    <w:rsid w:val="004D188A"/>
    <w:rsid w:val="004D2943"/>
    <w:rsid w:val="004D2C78"/>
    <w:rsid w:val="004D2F4E"/>
    <w:rsid w:val="004D593B"/>
    <w:rsid w:val="004E3756"/>
    <w:rsid w:val="004E4A37"/>
    <w:rsid w:val="004E6AC4"/>
    <w:rsid w:val="004E7942"/>
    <w:rsid w:val="004F1F9B"/>
    <w:rsid w:val="004F4875"/>
    <w:rsid w:val="004F6EBC"/>
    <w:rsid w:val="00500E11"/>
    <w:rsid w:val="00502F89"/>
    <w:rsid w:val="0050311F"/>
    <w:rsid w:val="0050563D"/>
    <w:rsid w:val="005069C9"/>
    <w:rsid w:val="00506A09"/>
    <w:rsid w:val="00506A77"/>
    <w:rsid w:val="00506D20"/>
    <w:rsid w:val="00506ECA"/>
    <w:rsid w:val="00510106"/>
    <w:rsid w:val="005102E5"/>
    <w:rsid w:val="00511CAA"/>
    <w:rsid w:val="00515832"/>
    <w:rsid w:val="00520761"/>
    <w:rsid w:val="0052256A"/>
    <w:rsid w:val="00522AAF"/>
    <w:rsid w:val="00522EED"/>
    <w:rsid w:val="00523D7C"/>
    <w:rsid w:val="0052428F"/>
    <w:rsid w:val="00524DDD"/>
    <w:rsid w:val="00530AF1"/>
    <w:rsid w:val="005332C5"/>
    <w:rsid w:val="00534B93"/>
    <w:rsid w:val="00540062"/>
    <w:rsid w:val="00541A26"/>
    <w:rsid w:val="005421AF"/>
    <w:rsid w:val="00543046"/>
    <w:rsid w:val="005441EC"/>
    <w:rsid w:val="005443F8"/>
    <w:rsid w:val="00544FC8"/>
    <w:rsid w:val="0055061C"/>
    <w:rsid w:val="00550C60"/>
    <w:rsid w:val="00552589"/>
    <w:rsid w:val="00552A1D"/>
    <w:rsid w:val="00555A8F"/>
    <w:rsid w:val="005565B7"/>
    <w:rsid w:val="00557A6C"/>
    <w:rsid w:val="00561138"/>
    <w:rsid w:val="0056151B"/>
    <w:rsid w:val="00562ABA"/>
    <w:rsid w:val="00562D1D"/>
    <w:rsid w:val="00566462"/>
    <w:rsid w:val="00567F28"/>
    <w:rsid w:val="005715CB"/>
    <w:rsid w:val="00571C9D"/>
    <w:rsid w:val="00573B13"/>
    <w:rsid w:val="00575CAB"/>
    <w:rsid w:val="005760A6"/>
    <w:rsid w:val="005800BC"/>
    <w:rsid w:val="005826BB"/>
    <w:rsid w:val="005837A9"/>
    <w:rsid w:val="00587213"/>
    <w:rsid w:val="00587A27"/>
    <w:rsid w:val="005907B2"/>
    <w:rsid w:val="00593476"/>
    <w:rsid w:val="00595F92"/>
    <w:rsid w:val="005961A4"/>
    <w:rsid w:val="00596459"/>
    <w:rsid w:val="005969D4"/>
    <w:rsid w:val="00597A06"/>
    <w:rsid w:val="005A0809"/>
    <w:rsid w:val="005A25C1"/>
    <w:rsid w:val="005A2CA5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2333"/>
    <w:rsid w:val="005F3F77"/>
    <w:rsid w:val="005F795B"/>
    <w:rsid w:val="00601199"/>
    <w:rsid w:val="00601597"/>
    <w:rsid w:val="006022EE"/>
    <w:rsid w:val="00602C0D"/>
    <w:rsid w:val="00604102"/>
    <w:rsid w:val="006044FB"/>
    <w:rsid w:val="0060464E"/>
    <w:rsid w:val="00605849"/>
    <w:rsid w:val="00606B6D"/>
    <w:rsid w:val="00611102"/>
    <w:rsid w:val="00612363"/>
    <w:rsid w:val="00614AAB"/>
    <w:rsid w:val="00614BDA"/>
    <w:rsid w:val="0061569A"/>
    <w:rsid w:val="00620A15"/>
    <w:rsid w:val="00622740"/>
    <w:rsid w:val="00623554"/>
    <w:rsid w:val="00624C33"/>
    <w:rsid w:val="00626CD1"/>
    <w:rsid w:val="006309CA"/>
    <w:rsid w:val="00634639"/>
    <w:rsid w:val="00634D14"/>
    <w:rsid w:val="0063639B"/>
    <w:rsid w:val="006369FE"/>
    <w:rsid w:val="006441B4"/>
    <w:rsid w:val="00644527"/>
    <w:rsid w:val="00644916"/>
    <w:rsid w:val="00644DBA"/>
    <w:rsid w:val="006500D0"/>
    <w:rsid w:val="0065176E"/>
    <w:rsid w:val="00652ECE"/>
    <w:rsid w:val="00653866"/>
    <w:rsid w:val="00655288"/>
    <w:rsid w:val="006559BE"/>
    <w:rsid w:val="00656B4B"/>
    <w:rsid w:val="0066032D"/>
    <w:rsid w:val="00661DAA"/>
    <w:rsid w:val="00664A36"/>
    <w:rsid w:val="006677C5"/>
    <w:rsid w:val="00674DFD"/>
    <w:rsid w:val="0067641A"/>
    <w:rsid w:val="00677F4B"/>
    <w:rsid w:val="006821D4"/>
    <w:rsid w:val="006835E1"/>
    <w:rsid w:val="00683EAE"/>
    <w:rsid w:val="006857F8"/>
    <w:rsid w:val="006859C1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009"/>
    <w:rsid w:val="006B7905"/>
    <w:rsid w:val="006C1D90"/>
    <w:rsid w:val="006C5466"/>
    <w:rsid w:val="006C5AE3"/>
    <w:rsid w:val="006C72E2"/>
    <w:rsid w:val="006D0CFA"/>
    <w:rsid w:val="006D3A38"/>
    <w:rsid w:val="006D678C"/>
    <w:rsid w:val="006D7FC5"/>
    <w:rsid w:val="006E19C4"/>
    <w:rsid w:val="006E1D1F"/>
    <w:rsid w:val="006E276C"/>
    <w:rsid w:val="006E3847"/>
    <w:rsid w:val="006E7B2A"/>
    <w:rsid w:val="006E7F2B"/>
    <w:rsid w:val="006F2CE0"/>
    <w:rsid w:val="006F444D"/>
    <w:rsid w:val="006F4C33"/>
    <w:rsid w:val="006F522D"/>
    <w:rsid w:val="006F58AD"/>
    <w:rsid w:val="006F5A3B"/>
    <w:rsid w:val="0070043A"/>
    <w:rsid w:val="00700EB6"/>
    <w:rsid w:val="007025AE"/>
    <w:rsid w:val="007027E6"/>
    <w:rsid w:val="00702F72"/>
    <w:rsid w:val="00704119"/>
    <w:rsid w:val="007048AD"/>
    <w:rsid w:val="00707C69"/>
    <w:rsid w:val="00710B12"/>
    <w:rsid w:val="00714C51"/>
    <w:rsid w:val="00714C80"/>
    <w:rsid w:val="007160F2"/>
    <w:rsid w:val="0071666C"/>
    <w:rsid w:val="00717AEF"/>
    <w:rsid w:val="00720D61"/>
    <w:rsid w:val="00722183"/>
    <w:rsid w:val="00722AF3"/>
    <w:rsid w:val="00726BDC"/>
    <w:rsid w:val="00727280"/>
    <w:rsid w:val="00730B60"/>
    <w:rsid w:val="00732187"/>
    <w:rsid w:val="007328D5"/>
    <w:rsid w:val="0073370A"/>
    <w:rsid w:val="007407D3"/>
    <w:rsid w:val="00740D42"/>
    <w:rsid w:val="007419C7"/>
    <w:rsid w:val="007424C8"/>
    <w:rsid w:val="0074258C"/>
    <w:rsid w:val="0074371B"/>
    <w:rsid w:val="0074398D"/>
    <w:rsid w:val="0074450C"/>
    <w:rsid w:val="007447CD"/>
    <w:rsid w:val="00744952"/>
    <w:rsid w:val="007455DA"/>
    <w:rsid w:val="0074588B"/>
    <w:rsid w:val="00751621"/>
    <w:rsid w:val="0075307E"/>
    <w:rsid w:val="0075387F"/>
    <w:rsid w:val="00754E55"/>
    <w:rsid w:val="0075774C"/>
    <w:rsid w:val="00757934"/>
    <w:rsid w:val="00760314"/>
    <w:rsid w:val="0076145E"/>
    <w:rsid w:val="007640AC"/>
    <w:rsid w:val="00766F96"/>
    <w:rsid w:val="007728CB"/>
    <w:rsid w:val="00772EC1"/>
    <w:rsid w:val="007738AD"/>
    <w:rsid w:val="00774B4F"/>
    <w:rsid w:val="007754FB"/>
    <w:rsid w:val="0077580B"/>
    <w:rsid w:val="0078050F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598"/>
    <w:rsid w:val="00797CB2"/>
    <w:rsid w:val="007A0141"/>
    <w:rsid w:val="007A0D3D"/>
    <w:rsid w:val="007A102D"/>
    <w:rsid w:val="007A2D82"/>
    <w:rsid w:val="007A6C64"/>
    <w:rsid w:val="007B2F5E"/>
    <w:rsid w:val="007B3039"/>
    <w:rsid w:val="007B614A"/>
    <w:rsid w:val="007C051F"/>
    <w:rsid w:val="007C0894"/>
    <w:rsid w:val="007C1850"/>
    <w:rsid w:val="007D0152"/>
    <w:rsid w:val="007D10DB"/>
    <w:rsid w:val="007D2869"/>
    <w:rsid w:val="007D524E"/>
    <w:rsid w:val="007D5FDB"/>
    <w:rsid w:val="007D6A51"/>
    <w:rsid w:val="007D6F58"/>
    <w:rsid w:val="007E14AB"/>
    <w:rsid w:val="007E17E6"/>
    <w:rsid w:val="007E196E"/>
    <w:rsid w:val="007E200F"/>
    <w:rsid w:val="007E60FE"/>
    <w:rsid w:val="007E6595"/>
    <w:rsid w:val="007E669F"/>
    <w:rsid w:val="007E67F8"/>
    <w:rsid w:val="007E71AF"/>
    <w:rsid w:val="00800BD5"/>
    <w:rsid w:val="008015E1"/>
    <w:rsid w:val="00801666"/>
    <w:rsid w:val="00802249"/>
    <w:rsid w:val="00803353"/>
    <w:rsid w:val="008035EA"/>
    <w:rsid w:val="0080371A"/>
    <w:rsid w:val="00806593"/>
    <w:rsid w:val="0080779C"/>
    <w:rsid w:val="0081371C"/>
    <w:rsid w:val="00815B3A"/>
    <w:rsid w:val="00820EC9"/>
    <w:rsid w:val="00821DD6"/>
    <w:rsid w:val="00822636"/>
    <w:rsid w:val="008229CB"/>
    <w:rsid w:val="00822E04"/>
    <w:rsid w:val="0082539D"/>
    <w:rsid w:val="0083144A"/>
    <w:rsid w:val="00831600"/>
    <w:rsid w:val="00834761"/>
    <w:rsid w:val="00837005"/>
    <w:rsid w:val="008421E6"/>
    <w:rsid w:val="0084254A"/>
    <w:rsid w:val="008440A3"/>
    <w:rsid w:val="008443C9"/>
    <w:rsid w:val="008511D9"/>
    <w:rsid w:val="00851A90"/>
    <w:rsid w:val="00851AC3"/>
    <w:rsid w:val="008525F1"/>
    <w:rsid w:val="00856825"/>
    <w:rsid w:val="008603F3"/>
    <w:rsid w:val="00861188"/>
    <w:rsid w:val="008615E2"/>
    <w:rsid w:val="00862B0B"/>
    <w:rsid w:val="00863237"/>
    <w:rsid w:val="008668F7"/>
    <w:rsid w:val="00872783"/>
    <w:rsid w:val="00875402"/>
    <w:rsid w:val="00883D37"/>
    <w:rsid w:val="00886200"/>
    <w:rsid w:val="00887281"/>
    <w:rsid w:val="00890985"/>
    <w:rsid w:val="00890E56"/>
    <w:rsid w:val="008929E1"/>
    <w:rsid w:val="00892A82"/>
    <w:rsid w:val="00893869"/>
    <w:rsid w:val="0089484B"/>
    <w:rsid w:val="008952FF"/>
    <w:rsid w:val="00896702"/>
    <w:rsid w:val="00896C91"/>
    <w:rsid w:val="008A0207"/>
    <w:rsid w:val="008A3085"/>
    <w:rsid w:val="008A3D04"/>
    <w:rsid w:val="008B138D"/>
    <w:rsid w:val="008B7A54"/>
    <w:rsid w:val="008C0D70"/>
    <w:rsid w:val="008C5FBD"/>
    <w:rsid w:val="008C6976"/>
    <w:rsid w:val="008C6DF3"/>
    <w:rsid w:val="008C6FBE"/>
    <w:rsid w:val="008D0BA6"/>
    <w:rsid w:val="008D1F0E"/>
    <w:rsid w:val="008D3483"/>
    <w:rsid w:val="008D4E92"/>
    <w:rsid w:val="008E1810"/>
    <w:rsid w:val="008E247F"/>
    <w:rsid w:val="008E4AA3"/>
    <w:rsid w:val="008E66AE"/>
    <w:rsid w:val="008E66E9"/>
    <w:rsid w:val="008E6FA8"/>
    <w:rsid w:val="008F13ED"/>
    <w:rsid w:val="008F61A7"/>
    <w:rsid w:val="008F6901"/>
    <w:rsid w:val="00901446"/>
    <w:rsid w:val="009029FB"/>
    <w:rsid w:val="0090784E"/>
    <w:rsid w:val="009078C5"/>
    <w:rsid w:val="00907E6A"/>
    <w:rsid w:val="0091184D"/>
    <w:rsid w:val="00912F7A"/>
    <w:rsid w:val="00913634"/>
    <w:rsid w:val="0091364C"/>
    <w:rsid w:val="00913F05"/>
    <w:rsid w:val="00915BCF"/>
    <w:rsid w:val="0091727B"/>
    <w:rsid w:val="00921DE5"/>
    <w:rsid w:val="00921F07"/>
    <w:rsid w:val="00931D1F"/>
    <w:rsid w:val="00937202"/>
    <w:rsid w:val="00937617"/>
    <w:rsid w:val="00943329"/>
    <w:rsid w:val="0094400D"/>
    <w:rsid w:val="00946701"/>
    <w:rsid w:val="009520F0"/>
    <w:rsid w:val="009533AB"/>
    <w:rsid w:val="0095746F"/>
    <w:rsid w:val="00967FA2"/>
    <w:rsid w:val="00970B2B"/>
    <w:rsid w:val="00972C22"/>
    <w:rsid w:val="00975501"/>
    <w:rsid w:val="0097555E"/>
    <w:rsid w:val="00977528"/>
    <w:rsid w:val="009814B5"/>
    <w:rsid w:val="00982866"/>
    <w:rsid w:val="00983BD7"/>
    <w:rsid w:val="0098446A"/>
    <w:rsid w:val="00985943"/>
    <w:rsid w:val="00991F64"/>
    <w:rsid w:val="00995468"/>
    <w:rsid w:val="00996332"/>
    <w:rsid w:val="009A0352"/>
    <w:rsid w:val="009A24F1"/>
    <w:rsid w:val="009A2DD3"/>
    <w:rsid w:val="009A378D"/>
    <w:rsid w:val="009B0D9A"/>
    <w:rsid w:val="009C1A8A"/>
    <w:rsid w:val="009C25AA"/>
    <w:rsid w:val="009C2F9D"/>
    <w:rsid w:val="009D02FD"/>
    <w:rsid w:val="009D03EE"/>
    <w:rsid w:val="009D0A61"/>
    <w:rsid w:val="009D3E80"/>
    <w:rsid w:val="009D42E1"/>
    <w:rsid w:val="009D5FB8"/>
    <w:rsid w:val="009E2327"/>
    <w:rsid w:val="009E3842"/>
    <w:rsid w:val="009E5ED7"/>
    <w:rsid w:val="009E6E25"/>
    <w:rsid w:val="009E6E94"/>
    <w:rsid w:val="009E72C7"/>
    <w:rsid w:val="009F09AD"/>
    <w:rsid w:val="009F1175"/>
    <w:rsid w:val="009F25C0"/>
    <w:rsid w:val="009F37BF"/>
    <w:rsid w:val="009F5495"/>
    <w:rsid w:val="009F5721"/>
    <w:rsid w:val="009F74A5"/>
    <w:rsid w:val="00A001BE"/>
    <w:rsid w:val="00A0271E"/>
    <w:rsid w:val="00A03702"/>
    <w:rsid w:val="00A03DD1"/>
    <w:rsid w:val="00A045A6"/>
    <w:rsid w:val="00A05643"/>
    <w:rsid w:val="00A059EC"/>
    <w:rsid w:val="00A10B1D"/>
    <w:rsid w:val="00A1407D"/>
    <w:rsid w:val="00A158E1"/>
    <w:rsid w:val="00A17DDD"/>
    <w:rsid w:val="00A20457"/>
    <w:rsid w:val="00A20ADF"/>
    <w:rsid w:val="00A2101D"/>
    <w:rsid w:val="00A24B65"/>
    <w:rsid w:val="00A258FC"/>
    <w:rsid w:val="00A2594D"/>
    <w:rsid w:val="00A25ABD"/>
    <w:rsid w:val="00A2653C"/>
    <w:rsid w:val="00A268B3"/>
    <w:rsid w:val="00A30B69"/>
    <w:rsid w:val="00A33CB7"/>
    <w:rsid w:val="00A34D03"/>
    <w:rsid w:val="00A35A33"/>
    <w:rsid w:val="00A36D40"/>
    <w:rsid w:val="00A434C7"/>
    <w:rsid w:val="00A44A86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57B2C"/>
    <w:rsid w:val="00A600FE"/>
    <w:rsid w:val="00A609DA"/>
    <w:rsid w:val="00A6304E"/>
    <w:rsid w:val="00A63DF5"/>
    <w:rsid w:val="00A64743"/>
    <w:rsid w:val="00A657A9"/>
    <w:rsid w:val="00A67DEE"/>
    <w:rsid w:val="00A72D89"/>
    <w:rsid w:val="00A72DEB"/>
    <w:rsid w:val="00A7443B"/>
    <w:rsid w:val="00A7487A"/>
    <w:rsid w:val="00A74D60"/>
    <w:rsid w:val="00A75231"/>
    <w:rsid w:val="00A766D3"/>
    <w:rsid w:val="00A807B3"/>
    <w:rsid w:val="00A85655"/>
    <w:rsid w:val="00A8590F"/>
    <w:rsid w:val="00A86A56"/>
    <w:rsid w:val="00A90658"/>
    <w:rsid w:val="00A911A9"/>
    <w:rsid w:val="00A9123D"/>
    <w:rsid w:val="00A915FC"/>
    <w:rsid w:val="00A9337E"/>
    <w:rsid w:val="00A970BD"/>
    <w:rsid w:val="00A97B5F"/>
    <w:rsid w:val="00A97B64"/>
    <w:rsid w:val="00A97E14"/>
    <w:rsid w:val="00AA1CC7"/>
    <w:rsid w:val="00AA3180"/>
    <w:rsid w:val="00AA49D7"/>
    <w:rsid w:val="00AA5D46"/>
    <w:rsid w:val="00AB2C8D"/>
    <w:rsid w:val="00AB3772"/>
    <w:rsid w:val="00AB5004"/>
    <w:rsid w:val="00AB535B"/>
    <w:rsid w:val="00AB55EF"/>
    <w:rsid w:val="00AB5E46"/>
    <w:rsid w:val="00AB68D6"/>
    <w:rsid w:val="00AC02F8"/>
    <w:rsid w:val="00AC25BC"/>
    <w:rsid w:val="00AC2EAB"/>
    <w:rsid w:val="00AD08DD"/>
    <w:rsid w:val="00AD1B08"/>
    <w:rsid w:val="00AD1D53"/>
    <w:rsid w:val="00AD4631"/>
    <w:rsid w:val="00AD4719"/>
    <w:rsid w:val="00AD7DBB"/>
    <w:rsid w:val="00AE041F"/>
    <w:rsid w:val="00AE269D"/>
    <w:rsid w:val="00AE3372"/>
    <w:rsid w:val="00AF1A37"/>
    <w:rsid w:val="00AF3632"/>
    <w:rsid w:val="00AF3FD0"/>
    <w:rsid w:val="00AF40AD"/>
    <w:rsid w:val="00AF45A6"/>
    <w:rsid w:val="00AF5BCC"/>
    <w:rsid w:val="00AF5FB7"/>
    <w:rsid w:val="00B01B70"/>
    <w:rsid w:val="00B020F9"/>
    <w:rsid w:val="00B02EC8"/>
    <w:rsid w:val="00B04713"/>
    <w:rsid w:val="00B07A2A"/>
    <w:rsid w:val="00B07AB1"/>
    <w:rsid w:val="00B07FC5"/>
    <w:rsid w:val="00B11072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5A07"/>
    <w:rsid w:val="00B3653A"/>
    <w:rsid w:val="00B369EF"/>
    <w:rsid w:val="00B37E69"/>
    <w:rsid w:val="00B405A1"/>
    <w:rsid w:val="00B40B38"/>
    <w:rsid w:val="00B41325"/>
    <w:rsid w:val="00B434F2"/>
    <w:rsid w:val="00B44B3D"/>
    <w:rsid w:val="00B51100"/>
    <w:rsid w:val="00B52755"/>
    <w:rsid w:val="00B52ABE"/>
    <w:rsid w:val="00B53E0C"/>
    <w:rsid w:val="00B569B7"/>
    <w:rsid w:val="00B56E04"/>
    <w:rsid w:val="00B603B3"/>
    <w:rsid w:val="00B620F9"/>
    <w:rsid w:val="00B62C5C"/>
    <w:rsid w:val="00B635C5"/>
    <w:rsid w:val="00B64ADB"/>
    <w:rsid w:val="00B64E3F"/>
    <w:rsid w:val="00B65C12"/>
    <w:rsid w:val="00B660F3"/>
    <w:rsid w:val="00B66AE9"/>
    <w:rsid w:val="00B70242"/>
    <w:rsid w:val="00B73F93"/>
    <w:rsid w:val="00B77109"/>
    <w:rsid w:val="00B772B6"/>
    <w:rsid w:val="00B775C2"/>
    <w:rsid w:val="00B80AFB"/>
    <w:rsid w:val="00B82C19"/>
    <w:rsid w:val="00B85025"/>
    <w:rsid w:val="00B853A1"/>
    <w:rsid w:val="00B879B7"/>
    <w:rsid w:val="00B90F89"/>
    <w:rsid w:val="00B9172A"/>
    <w:rsid w:val="00B942D6"/>
    <w:rsid w:val="00B94607"/>
    <w:rsid w:val="00B962C4"/>
    <w:rsid w:val="00B965CC"/>
    <w:rsid w:val="00B96EF0"/>
    <w:rsid w:val="00B97E39"/>
    <w:rsid w:val="00BA02B2"/>
    <w:rsid w:val="00BA105A"/>
    <w:rsid w:val="00BA45E7"/>
    <w:rsid w:val="00BA7D84"/>
    <w:rsid w:val="00BB202F"/>
    <w:rsid w:val="00BB50EF"/>
    <w:rsid w:val="00BB5774"/>
    <w:rsid w:val="00BB59C4"/>
    <w:rsid w:val="00BB6E36"/>
    <w:rsid w:val="00BB7478"/>
    <w:rsid w:val="00BC1A30"/>
    <w:rsid w:val="00BC2033"/>
    <w:rsid w:val="00BC2126"/>
    <w:rsid w:val="00BC3FA5"/>
    <w:rsid w:val="00BC4DB5"/>
    <w:rsid w:val="00BD1B13"/>
    <w:rsid w:val="00BD1F05"/>
    <w:rsid w:val="00BD4379"/>
    <w:rsid w:val="00BD4B6E"/>
    <w:rsid w:val="00BD5406"/>
    <w:rsid w:val="00BD737E"/>
    <w:rsid w:val="00BD756F"/>
    <w:rsid w:val="00BE1248"/>
    <w:rsid w:val="00BE24E7"/>
    <w:rsid w:val="00BE40A6"/>
    <w:rsid w:val="00BE45C2"/>
    <w:rsid w:val="00BE51B1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6B26"/>
    <w:rsid w:val="00C06F05"/>
    <w:rsid w:val="00C1160B"/>
    <w:rsid w:val="00C12E79"/>
    <w:rsid w:val="00C16D6C"/>
    <w:rsid w:val="00C16F01"/>
    <w:rsid w:val="00C17279"/>
    <w:rsid w:val="00C174B5"/>
    <w:rsid w:val="00C17D0C"/>
    <w:rsid w:val="00C17EBF"/>
    <w:rsid w:val="00C228DE"/>
    <w:rsid w:val="00C236D2"/>
    <w:rsid w:val="00C23EDF"/>
    <w:rsid w:val="00C23F9E"/>
    <w:rsid w:val="00C268AF"/>
    <w:rsid w:val="00C31938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576"/>
    <w:rsid w:val="00C506D6"/>
    <w:rsid w:val="00C55890"/>
    <w:rsid w:val="00C56805"/>
    <w:rsid w:val="00C57326"/>
    <w:rsid w:val="00C57537"/>
    <w:rsid w:val="00C64AE3"/>
    <w:rsid w:val="00C6727F"/>
    <w:rsid w:val="00C70454"/>
    <w:rsid w:val="00C704CB"/>
    <w:rsid w:val="00C713B7"/>
    <w:rsid w:val="00C71443"/>
    <w:rsid w:val="00C775FC"/>
    <w:rsid w:val="00C80C44"/>
    <w:rsid w:val="00C85743"/>
    <w:rsid w:val="00C90C4A"/>
    <w:rsid w:val="00C91157"/>
    <w:rsid w:val="00C948F1"/>
    <w:rsid w:val="00C94EBE"/>
    <w:rsid w:val="00C9598A"/>
    <w:rsid w:val="00CA6C7F"/>
    <w:rsid w:val="00CB1EC8"/>
    <w:rsid w:val="00CB2912"/>
    <w:rsid w:val="00CB5E94"/>
    <w:rsid w:val="00CB6402"/>
    <w:rsid w:val="00CC278C"/>
    <w:rsid w:val="00CC2F86"/>
    <w:rsid w:val="00CC58F3"/>
    <w:rsid w:val="00CD2B56"/>
    <w:rsid w:val="00CD310E"/>
    <w:rsid w:val="00CD4FCF"/>
    <w:rsid w:val="00CD58CF"/>
    <w:rsid w:val="00CD5F52"/>
    <w:rsid w:val="00CD64C3"/>
    <w:rsid w:val="00CD6814"/>
    <w:rsid w:val="00CD6F39"/>
    <w:rsid w:val="00CE0608"/>
    <w:rsid w:val="00CE20F4"/>
    <w:rsid w:val="00CE2172"/>
    <w:rsid w:val="00CE312F"/>
    <w:rsid w:val="00CE5FF7"/>
    <w:rsid w:val="00CE6CA9"/>
    <w:rsid w:val="00CE721F"/>
    <w:rsid w:val="00CE7B4F"/>
    <w:rsid w:val="00CF0501"/>
    <w:rsid w:val="00CF0CFB"/>
    <w:rsid w:val="00CF1C13"/>
    <w:rsid w:val="00CF6BEF"/>
    <w:rsid w:val="00D00E6E"/>
    <w:rsid w:val="00D010A0"/>
    <w:rsid w:val="00D0146D"/>
    <w:rsid w:val="00D041A7"/>
    <w:rsid w:val="00D0438D"/>
    <w:rsid w:val="00D07164"/>
    <w:rsid w:val="00D07629"/>
    <w:rsid w:val="00D10696"/>
    <w:rsid w:val="00D10955"/>
    <w:rsid w:val="00D137D0"/>
    <w:rsid w:val="00D13884"/>
    <w:rsid w:val="00D147C4"/>
    <w:rsid w:val="00D147F8"/>
    <w:rsid w:val="00D1622E"/>
    <w:rsid w:val="00D17D63"/>
    <w:rsid w:val="00D20D4E"/>
    <w:rsid w:val="00D218B4"/>
    <w:rsid w:val="00D21BDF"/>
    <w:rsid w:val="00D21E01"/>
    <w:rsid w:val="00D26A1E"/>
    <w:rsid w:val="00D26A60"/>
    <w:rsid w:val="00D274F9"/>
    <w:rsid w:val="00D27CDC"/>
    <w:rsid w:val="00D27E0C"/>
    <w:rsid w:val="00D347EB"/>
    <w:rsid w:val="00D369D9"/>
    <w:rsid w:val="00D433F3"/>
    <w:rsid w:val="00D5108A"/>
    <w:rsid w:val="00D540C0"/>
    <w:rsid w:val="00D62EB8"/>
    <w:rsid w:val="00D63EDF"/>
    <w:rsid w:val="00D65D89"/>
    <w:rsid w:val="00D67FCB"/>
    <w:rsid w:val="00D72403"/>
    <w:rsid w:val="00D73A87"/>
    <w:rsid w:val="00D7413A"/>
    <w:rsid w:val="00D770AC"/>
    <w:rsid w:val="00D77B32"/>
    <w:rsid w:val="00D84DD8"/>
    <w:rsid w:val="00D86252"/>
    <w:rsid w:val="00D91539"/>
    <w:rsid w:val="00D93329"/>
    <w:rsid w:val="00D93BA8"/>
    <w:rsid w:val="00D951EF"/>
    <w:rsid w:val="00D960DC"/>
    <w:rsid w:val="00D960E2"/>
    <w:rsid w:val="00D96D72"/>
    <w:rsid w:val="00DA2658"/>
    <w:rsid w:val="00DA41E6"/>
    <w:rsid w:val="00DA4B4C"/>
    <w:rsid w:val="00DA591C"/>
    <w:rsid w:val="00DA6749"/>
    <w:rsid w:val="00DB2831"/>
    <w:rsid w:val="00DB38AE"/>
    <w:rsid w:val="00DB41EA"/>
    <w:rsid w:val="00DB43B1"/>
    <w:rsid w:val="00DB4C64"/>
    <w:rsid w:val="00DB4D46"/>
    <w:rsid w:val="00DB7927"/>
    <w:rsid w:val="00DB7BEC"/>
    <w:rsid w:val="00DC227D"/>
    <w:rsid w:val="00DC51B2"/>
    <w:rsid w:val="00DC6D91"/>
    <w:rsid w:val="00DC78D0"/>
    <w:rsid w:val="00DD1EE2"/>
    <w:rsid w:val="00DD2B62"/>
    <w:rsid w:val="00DD654F"/>
    <w:rsid w:val="00DD78C0"/>
    <w:rsid w:val="00DE0F25"/>
    <w:rsid w:val="00DE45BB"/>
    <w:rsid w:val="00DE4AF7"/>
    <w:rsid w:val="00DE5A5A"/>
    <w:rsid w:val="00DE5F6C"/>
    <w:rsid w:val="00DE6A6C"/>
    <w:rsid w:val="00DE6B9F"/>
    <w:rsid w:val="00DE6BE1"/>
    <w:rsid w:val="00DE7707"/>
    <w:rsid w:val="00DF3DE9"/>
    <w:rsid w:val="00DF4F11"/>
    <w:rsid w:val="00DF5484"/>
    <w:rsid w:val="00DF5CB9"/>
    <w:rsid w:val="00DF6C9F"/>
    <w:rsid w:val="00E021AA"/>
    <w:rsid w:val="00E030AB"/>
    <w:rsid w:val="00E03351"/>
    <w:rsid w:val="00E041B2"/>
    <w:rsid w:val="00E1330D"/>
    <w:rsid w:val="00E172C3"/>
    <w:rsid w:val="00E17F34"/>
    <w:rsid w:val="00E20F9C"/>
    <w:rsid w:val="00E23077"/>
    <w:rsid w:val="00E26626"/>
    <w:rsid w:val="00E27031"/>
    <w:rsid w:val="00E31010"/>
    <w:rsid w:val="00E31FEC"/>
    <w:rsid w:val="00E32A85"/>
    <w:rsid w:val="00E3333C"/>
    <w:rsid w:val="00E352F1"/>
    <w:rsid w:val="00E359B6"/>
    <w:rsid w:val="00E364D0"/>
    <w:rsid w:val="00E37587"/>
    <w:rsid w:val="00E4056E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6220F"/>
    <w:rsid w:val="00E72C61"/>
    <w:rsid w:val="00E74094"/>
    <w:rsid w:val="00E744F4"/>
    <w:rsid w:val="00E74C00"/>
    <w:rsid w:val="00E759EF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95F42"/>
    <w:rsid w:val="00EA0BAB"/>
    <w:rsid w:val="00EA24BE"/>
    <w:rsid w:val="00EA29D7"/>
    <w:rsid w:val="00EA3C8D"/>
    <w:rsid w:val="00EA7824"/>
    <w:rsid w:val="00EB2FF9"/>
    <w:rsid w:val="00EB4111"/>
    <w:rsid w:val="00EB6B0A"/>
    <w:rsid w:val="00EB6D8C"/>
    <w:rsid w:val="00EC0AA3"/>
    <w:rsid w:val="00EC0F13"/>
    <w:rsid w:val="00EC25A0"/>
    <w:rsid w:val="00EC5D31"/>
    <w:rsid w:val="00EC5ECA"/>
    <w:rsid w:val="00ED4763"/>
    <w:rsid w:val="00ED608B"/>
    <w:rsid w:val="00ED657C"/>
    <w:rsid w:val="00EE3207"/>
    <w:rsid w:val="00EE33A0"/>
    <w:rsid w:val="00EE4ACF"/>
    <w:rsid w:val="00EE4B66"/>
    <w:rsid w:val="00EF0CC8"/>
    <w:rsid w:val="00EF4D88"/>
    <w:rsid w:val="00EF5C99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0630"/>
    <w:rsid w:val="00F13E9F"/>
    <w:rsid w:val="00F1508A"/>
    <w:rsid w:val="00F157F0"/>
    <w:rsid w:val="00F21D84"/>
    <w:rsid w:val="00F22679"/>
    <w:rsid w:val="00F242C9"/>
    <w:rsid w:val="00F24634"/>
    <w:rsid w:val="00F26C1A"/>
    <w:rsid w:val="00F27C12"/>
    <w:rsid w:val="00F30579"/>
    <w:rsid w:val="00F30824"/>
    <w:rsid w:val="00F3194B"/>
    <w:rsid w:val="00F3277F"/>
    <w:rsid w:val="00F34923"/>
    <w:rsid w:val="00F35924"/>
    <w:rsid w:val="00F35C13"/>
    <w:rsid w:val="00F36CBD"/>
    <w:rsid w:val="00F372E9"/>
    <w:rsid w:val="00F37912"/>
    <w:rsid w:val="00F40139"/>
    <w:rsid w:val="00F4409D"/>
    <w:rsid w:val="00F4528E"/>
    <w:rsid w:val="00F45516"/>
    <w:rsid w:val="00F4609B"/>
    <w:rsid w:val="00F46B4C"/>
    <w:rsid w:val="00F52979"/>
    <w:rsid w:val="00F53BF1"/>
    <w:rsid w:val="00F5678F"/>
    <w:rsid w:val="00F606FA"/>
    <w:rsid w:val="00F608E1"/>
    <w:rsid w:val="00F60B6B"/>
    <w:rsid w:val="00F6117F"/>
    <w:rsid w:val="00F67915"/>
    <w:rsid w:val="00F70548"/>
    <w:rsid w:val="00F70ACA"/>
    <w:rsid w:val="00F74245"/>
    <w:rsid w:val="00F74A04"/>
    <w:rsid w:val="00F74B3C"/>
    <w:rsid w:val="00F801D0"/>
    <w:rsid w:val="00F8164D"/>
    <w:rsid w:val="00F83065"/>
    <w:rsid w:val="00F841D7"/>
    <w:rsid w:val="00F84E13"/>
    <w:rsid w:val="00F92070"/>
    <w:rsid w:val="00FA0890"/>
    <w:rsid w:val="00FA1214"/>
    <w:rsid w:val="00FA5FE1"/>
    <w:rsid w:val="00FB215B"/>
    <w:rsid w:val="00FB237C"/>
    <w:rsid w:val="00FB2D58"/>
    <w:rsid w:val="00FB53F4"/>
    <w:rsid w:val="00FC1555"/>
    <w:rsid w:val="00FC1F5A"/>
    <w:rsid w:val="00FC2784"/>
    <w:rsid w:val="00FD1C4F"/>
    <w:rsid w:val="00FD1CD5"/>
    <w:rsid w:val="00FD5A8B"/>
    <w:rsid w:val="00FD6709"/>
    <w:rsid w:val="00FD73F4"/>
    <w:rsid w:val="00FE06BF"/>
    <w:rsid w:val="00FE2DA1"/>
    <w:rsid w:val="00FE320C"/>
    <w:rsid w:val="00FE331F"/>
    <w:rsid w:val="00FE42C6"/>
    <w:rsid w:val="00FE77A9"/>
    <w:rsid w:val="00FE7E48"/>
    <w:rsid w:val="00FE7F7D"/>
    <w:rsid w:val="00FF20B2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256B-22D2-49DB-86B4-614A29DF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7921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730</cp:revision>
  <cp:lastPrinted>2017-09-26T02:23:00Z</cp:lastPrinted>
  <dcterms:created xsi:type="dcterms:W3CDTF">2015-04-06T00:23:00Z</dcterms:created>
  <dcterms:modified xsi:type="dcterms:W3CDTF">2017-11-27T04:17:00Z</dcterms:modified>
</cp:coreProperties>
</file>