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67" w:rsidRPr="008B61ED" w:rsidRDefault="000B6D67" w:rsidP="000B6D67">
      <w:pPr>
        <w:widowControl w:val="0"/>
        <w:jc w:val="center"/>
        <w:rPr>
          <w:sz w:val="28"/>
          <w:szCs w:val="28"/>
        </w:rPr>
      </w:pPr>
      <w:bookmarkStart w:id="0" w:name="_GoBack"/>
      <w:bookmarkEnd w:id="0"/>
      <w:r w:rsidRPr="008B61ED">
        <w:rPr>
          <w:noProof/>
        </w:rPr>
        <w:drawing>
          <wp:anchor distT="0" distB="0" distL="114300" distR="114300" simplePos="0" relativeHeight="251659264" behindDoc="1" locked="0" layoutInCell="1" allowOverlap="1" wp14:anchorId="63991FBA" wp14:editId="04630721">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D67" w:rsidRPr="008B61ED" w:rsidRDefault="000B6D67" w:rsidP="000B6D67">
      <w:pPr>
        <w:widowControl w:val="0"/>
        <w:jc w:val="center"/>
      </w:pPr>
      <w:r w:rsidRPr="008B61ED">
        <w:t>Российская Федерация Приморский край</w:t>
      </w:r>
    </w:p>
    <w:p w:rsidR="000B6D67" w:rsidRPr="008B61ED" w:rsidRDefault="000B6D67" w:rsidP="000B6D67">
      <w:pPr>
        <w:widowControl w:val="0"/>
        <w:jc w:val="center"/>
        <w:rPr>
          <w:sz w:val="28"/>
          <w:szCs w:val="28"/>
        </w:rPr>
      </w:pPr>
    </w:p>
    <w:p w:rsidR="000B6D67" w:rsidRPr="008B61ED" w:rsidRDefault="000B6D67" w:rsidP="000B6D67">
      <w:pPr>
        <w:widowControl w:val="0"/>
        <w:jc w:val="center"/>
        <w:rPr>
          <w:b/>
          <w:sz w:val="28"/>
          <w:szCs w:val="28"/>
        </w:rPr>
      </w:pPr>
      <w:r w:rsidRPr="008B61ED">
        <w:rPr>
          <w:b/>
          <w:sz w:val="28"/>
          <w:szCs w:val="28"/>
        </w:rPr>
        <w:t xml:space="preserve">ДУМА </w:t>
      </w:r>
    </w:p>
    <w:p w:rsidR="000B6D67" w:rsidRPr="008B61ED" w:rsidRDefault="000B6D67" w:rsidP="000B6D67">
      <w:pPr>
        <w:widowControl w:val="0"/>
        <w:jc w:val="center"/>
        <w:rPr>
          <w:b/>
          <w:sz w:val="28"/>
          <w:szCs w:val="28"/>
        </w:rPr>
      </w:pPr>
      <w:r w:rsidRPr="008B61ED">
        <w:rPr>
          <w:b/>
          <w:sz w:val="28"/>
          <w:szCs w:val="28"/>
        </w:rPr>
        <w:t>ЯКОВЛЕВСКОГО МУНИЦИПАЛЬНОГО ОКРУГА</w:t>
      </w:r>
    </w:p>
    <w:p w:rsidR="000B6D67" w:rsidRPr="008B61ED" w:rsidRDefault="000B6D67" w:rsidP="000B6D67">
      <w:pPr>
        <w:widowControl w:val="0"/>
        <w:jc w:val="center"/>
        <w:rPr>
          <w:b/>
          <w:sz w:val="28"/>
          <w:szCs w:val="28"/>
        </w:rPr>
      </w:pPr>
      <w:r w:rsidRPr="008B61ED">
        <w:rPr>
          <w:b/>
          <w:sz w:val="28"/>
          <w:szCs w:val="28"/>
        </w:rPr>
        <w:t>ПРИМОРСКОГО КРАЯ</w:t>
      </w:r>
    </w:p>
    <w:p w:rsidR="000B6D67" w:rsidRPr="008B61ED" w:rsidRDefault="000B6D67" w:rsidP="000B6D67">
      <w:pPr>
        <w:widowControl w:val="0"/>
        <w:jc w:val="center"/>
        <w:rPr>
          <w:b/>
          <w:sz w:val="28"/>
          <w:szCs w:val="28"/>
        </w:rPr>
      </w:pPr>
    </w:p>
    <w:p w:rsidR="000B6D67" w:rsidRPr="008B61ED" w:rsidRDefault="000B6D67" w:rsidP="000B6D67">
      <w:pPr>
        <w:widowControl w:val="0"/>
        <w:jc w:val="center"/>
        <w:rPr>
          <w:b/>
          <w:sz w:val="28"/>
          <w:szCs w:val="28"/>
        </w:rPr>
      </w:pPr>
      <w:r w:rsidRPr="008B61ED">
        <w:rPr>
          <w:b/>
          <w:sz w:val="28"/>
          <w:szCs w:val="28"/>
        </w:rPr>
        <w:t>РЕШЕНИЕ</w:t>
      </w:r>
    </w:p>
    <w:p w:rsidR="000B6D67" w:rsidRPr="008B61ED" w:rsidRDefault="000B6D67" w:rsidP="000B6D67">
      <w:pPr>
        <w:rPr>
          <w:sz w:val="26"/>
          <w:szCs w:val="26"/>
        </w:rPr>
      </w:pPr>
    </w:p>
    <w:p w:rsidR="000B6D67" w:rsidRPr="002E07BC" w:rsidRDefault="000B6D67" w:rsidP="000B6D67">
      <w:pPr>
        <w:rPr>
          <w:sz w:val="28"/>
          <w:szCs w:val="28"/>
        </w:rPr>
      </w:pPr>
      <w:r w:rsidRPr="002E07BC">
        <w:rPr>
          <w:sz w:val="28"/>
          <w:szCs w:val="28"/>
        </w:rPr>
        <w:t xml:space="preserve">28 мая  2024 года                          </w:t>
      </w:r>
      <w:proofErr w:type="gramStart"/>
      <w:r w:rsidRPr="002E07BC">
        <w:rPr>
          <w:sz w:val="28"/>
          <w:szCs w:val="28"/>
        </w:rPr>
        <w:t>с</w:t>
      </w:r>
      <w:proofErr w:type="gramEnd"/>
      <w:r w:rsidRPr="002E07BC">
        <w:rPr>
          <w:sz w:val="28"/>
          <w:szCs w:val="28"/>
        </w:rPr>
        <w:t xml:space="preserve">. Яковлевка                               № </w:t>
      </w:r>
      <w:r>
        <w:rPr>
          <w:sz w:val="28"/>
          <w:szCs w:val="28"/>
        </w:rPr>
        <w:t>327</w:t>
      </w:r>
      <w:r w:rsidRPr="002E07BC">
        <w:rPr>
          <w:sz w:val="28"/>
          <w:szCs w:val="28"/>
        </w:rPr>
        <w:t xml:space="preserve"> - НПА</w:t>
      </w:r>
    </w:p>
    <w:p w:rsidR="000B6D67" w:rsidRPr="002E07BC" w:rsidRDefault="000B6D67" w:rsidP="000B6D67">
      <w:pPr>
        <w:jc w:val="both"/>
        <w:rPr>
          <w:sz w:val="28"/>
          <w:szCs w:val="28"/>
        </w:rPr>
      </w:pPr>
    </w:p>
    <w:p w:rsidR="000B6D67" w:rsidRDefault="000B6D67" w:rsidP="000B6D67">
      <w:pPr>
        <w:widowControl w:val="0"/>
        <w:autoSpaceDE w:val="0"/>
        <w:jc w:val="center"/>
        <w:rPr>
          <w:b/>
          <w:color w:val="000000" w:themeColor="text1"/>
          <w:sz w:val="28"/>
          <w:szCs w:val="28"/>
        </w:rPr>
      </w:pPr>
      <w:r w:rsidRPr="002E07BC">
        <w:rPr>
          <w:b/>
          <w:bCs/>
          <w:sz w:val="28"/>
          <w:szCs w:val="28"/>
        </w:rPr>
        <w:t xml:space="preserve">О </w:t>
      </w:r>
      <w:proofErr w:type="gramStart"/>
      <w:r w:rsidRPr="002E07BC">
        <w:rPr>
          <w:b/>
          <w:bCs/>
          <w:sz w:val="28"/>
          <w:szCs w:val="28"/>
        </w:rPr>
        <w:t>Положении</w:t>
      </w:r>
      <w:proofErr w:type="gramEnd"/>
      <w:r w:rsidRPr="002E07BC">
        <w:rPr>
          <w:b/>
          <w:bCs/>
          <w:sz w:val="28"/>
          <w:szCs w:val="28"/>
        </w:rPr>
        <w:t xml:space="preserve"> </w:t>
      </w:r>
      <w:r w:rsidRPr="00D71E8D">
        <w:rPr>
          <w:b/>
          <w:color w:val="000000" w:themeColor="text1"/>
          <w:sz w:val="28"/>
          <w:szCs w:val="28"/>
        </w:rPr>
        <w:t>об инициировании и реализации инициативных проектов</w:t>
      </w:r>
      <w:r>
        <w:rPr>
          <w:b/>
          <w:color w:val="000000" w:themeColor="text1"/>
          <w:sz w:val="28"/>
          <w:szCs w:val="28"/>
        </w:rPr>
        <w:t xml:space="preserve"> </w:t>
      </w:r>
      <w:r w:rsidRPr="00D71E8D">
        <w:rPr>
          <w:b/>
          <w:color w:val="000000" w:themeColor="text1"/>
          <w:sz w:val="28"/>
          <w:szCs w:val="28"/>
        </w:rPr>
        <w:t xml:space="preserve">на территории </w:t>
      </w:r>
      <w:proofErr w:type="spellStart"/>
      <w:r w:rsidRPr="00D71E8D">
        <w:rPr>
          <w:b/>
          <w:color w:val="000000" w:themeColor="text1"/>
          <w:sz w:val="28"/>
          <w:szCs w:val="28"/>
        </w:rPr>
        <w:t>Яковлевского</w:t>
      </w:r>
      <w:proofErr w:type="spellEnd"/>
      <w:r w:rsidRPr="00D71E8D">
        <w:rPr>
          <w:b/>
          <w:color w:val="000000" w:themeColor="text1"/>
          <w:sz w:val="28"/>
          <w:szCs w:val="28"/>
        </w:rPr>
        <w:t xml:space="preserve"> муниципального округа</w:t>
      </w:r>
    </w:p>
    <w:p w:rsidR="000B6D67" w:rsidRPr="002E07BC" w:rsidRDefault="000B6D67" w:rsidP="000B6D67">
      <w:pPr>
        <w:widowControl w:val="0"/>
        <w:autoSpaceDE w:val="0"/>
        <w:jc w:val="center"/>
        <w:rPr>
          <w:b/>
          <w:sz w:val="28"/>
          <w:szCs w:val="28"/>
        </w:rPr>
      </w:pPr>
    </w:p>
    <w:p w:rsidR="000B6D67" w:rsidRPr="002E07BC" w:rsidRDefault="000B6D67" w:rsidP="000B6D67">
      <w:pPr>
        <w:ind w:firstLine="708"/>
        <w:jc w:val="both"/>
        <w:rPr>
          <w:rFonts w:eastAsiaTheme="minorHAnsi"/>
          <w:sz w:val="28"/>
          <w:szCs w:val="28"/>
        </w:rPr>
      </w:pPr>
      <w:proofErr w:type="gramStart"/>
      <w:r w:rsidRPr="002E07B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2E07BC">
        <w:rPr>
          <w:sz w:val="28"/>
          <w:szCs w:val="28"/>
        </w:rPr>
        <w:t>Яковлевском</w:t>
      </w:r>
      <w:proofErr w:type="spellEnd"/>
      <w:r w:rsidRPr="002E07BC">
        <w:rPr>
          <w:sz w:val="28"/>
          <w:szCs w:val="28"/>
        </w:rPr>
        <w:t xml:space="preserve"> муниципальном округе Приморского края», Уставом </w:t>
      </w:r>
      <w:proofErr w:type="spellStart"/>
      <w:r w:rsidRPr="002E07BC">
        <w:rPr>
          <w:sz w:val="28"/>
          <w:szCs w:val="28"/>
        </w:rPr>
        <w:t>Яковлевского</w:t>
      </w:r>
      <w:proofErr w:type="spellEnd"/>
      <w:r w:rsidRPr="002E07BC">
        <w:rPr>
          <w:sz w:val="28"/>
          <w:szCs w:val="28"/>
        </w:rPr>
        <w:t xml:space="preserve"> муниципального округа, в связи с созданием </w:t>
      </w:r>
      <w:proofErr w:type="spellStart"/>
      <w:r w:rsidRPr="002E07BC">
        <w:rPr>
          <w:sz w:val="28"/>
          <w:szCs w:val="28"/>
        </w:rPr>
        <w:t>Яковлевского</w:t>
      </w:r>
      <w:proofErr w:type="spellEnd"/>
      <w:r w:rsidRPr="002E07BC">
        <w:rPr>
          <w:sz w:val="28"/>
          <w:szCs w:val="28"/>
        </w:rPr>
        <w:t xml:space="preserve"> муниципального округа и необходимостью формирования нормативной правовой базы </w:t>
      </w:r>
      <w:proofErr w:type="spellStart"/>
      <w:r w:rsidRPr="002E07BC">
        <w:rPr>
          <w:sz w:val="28"/>
          <w:szCs w:val="28"/>
        </w:rPr>
        <w:t>Яковлевского</w:t>
      </w:r>
      <w:proofErr w:type="spellEnd"/>
      <w:r w:rsidRPr="002E07BC">
        <w:rPr>
          <w:sz w:val="28"/>
          <w:szCs w:val="28"/>
        </w:rPr>
        <w:t xml:space="preserve"> муниципального округа Дума </w:t>
      </w:r>
      <w:proofErr w:type="spellStart"/>
      <w:r w:rsidRPr="002E07BC">
        <w:rPr>
          <w:sz w:val="28"/>
          <w:szCs w:val="28"/>
        </w:rPr>
        <w:t>Яковлевского</w:t>
      </w:r>
      <w:proofErr w:type="spellEnd"/>
      <w:r w:rsidRPr="002E07BC">
        <w:rPr>
          <w:sz w:val="28"/>
          <w:szCs w:val="28"/>
        </w:rPr>
        <w:t xml:space="preserve"> муниципального округа </w:t>
      </w:r>
      <w:proofErr w:type="gramEnd"/>
    </w:p>
    <w:p w:rsidR="000B6D67" w:rsidRPr="002E07BC" w:rsidRDefault="000B6D67" w:rsidP="000B6D67">
      <w:pPr>
        <w:jc w:val="right"/>
        <w:rPr>
          <w:sz w:val="28"/>
          <w:szCs w:val="28"/>
        </w:rPr>
      </w:pPr>
    </w:p>
    <w:p w:rsidR="000B6D67" w:rsidRPr="002E07BC" w:rsidRDefault="000B6D67" w:rsidP="000B6D67">
      <w:pPr>
        <w:jc w:val="center"/>
        <w:rPr>
          <w:b/>
          <w:sz w:val="28"/>
          <w:szCs w:val="28"/>
        </w:rPr>
      </w:pPr>
      <w:r w:rsidRPr="002E07BC">
        <w:rPr>
          <w:b/>
          <w:sz w:val="28"/>
          <w:szCs w:val="28"/>
        </w:rPr>
        <w:t>РЕШИЛА:</w:t>
      </w:r>
    </w:p>
    <w:p w:rsidR="000B6D67" w:rsidRPr="002E07BC" w:rsidRDefault="000B6D67" w:rsidP="000B6D67">
      <w:pPr>
        <w:ind w:firstLine="708"/>
        <w:jc w:val="both"/>
        <w:rPr>
          <w:sz w:val="28"/>
          <w:szCs w:val="28"/>
        </w:rPr>
      </w:pPr>
    </w:p>
    <w:p w:rsidR="000B6D67" w:rsidRPr="001B1A86" w:rsidRDefault="000B6D67" w:rsidP="000B6D67">
      <w:pPr>
        <w:ind w:firstLine="708"/>
        <w:jc w:val="both"/>
        <w:rPr>
          <w:sz w:val="28"/>
          <w:szCs w:val="28"/>
        </w:rPr>
      </w:pPr>
      <w:r w:rsidRPr="001B1A86">
        <w:rPr>
          <w:sz w:val="28"/>
          <w:szCs w:val="28"/>
        </w:rPr>
        <w:t xml:space="preserve">1. Утвердить Положение </w:t>
      </w:r>
      <w:r w:rsidRPr="001B1A86">
        <w:rPr>
          <w:color w:val="000000" w:themeColor="text1"/>
          <w:sz w:val="28"/>
          <w:szCs w:val="28"/>
        </w:rPr>
        <w:t xml:space="preserve">об инициировании и реализации инициативных проектов на территории </w:t>
      </w:r>
      <w:proofErr w:type="spellStart"/>
      <w:r w:rsidRPr="001B1A86">
        <w:rPr>
          <w:color w:val="000000" w:themeColor="text1"/>
          <w:sz w:val="28"/>
          <w:szCs w:val="28"/>
        </w:rPr>
        <w:t>Яковлевского</w:t>
      </w:r>
      <w:proofErr w:type="spellEnd"/>
      <w:r w:rsidRPr="001B1A86">
        <w:rPr>
          <w:color w:val="000000" w:themeColor="text1"/>
          <w:sz w:val="28"/>
          <w:szCs w:val="28"/>
        </w:rPr>
        <w:t xml:space="preserve"> муниципального округа</w:t>
      </w:r>
      <w:r w:rsidRPr="001B1A86">
        <w:rPr>
          <w:sz w:val="28"/>
          <w:szCs w:val="28"/>
        </w:rPr>
        <w:t xml:space="preserve"> (прилагается).</w:t>
      </w:r>
    </w:p>
    <w:p w:rsidR="000B6D67" w:rsidRPr="001B1A86" w:rsidRDefault="000B6D67" w:rsidP="000B6D67">
      <w:pPr>
        <w:ind w:firstLine="708"/>
        <w:jc w:val="both"/>
        <w:rPr>
          <w:sz w:val="28"/>
          <w:szCs w:val="28"/>
        </w:rPr>
      </w:pPr>
      <w:r w:rsidRPr="002E07BC">
        <w:rPr>
          <w:sz w:val="28"/>
          <w:szCs w:val="28"/>
        </w:rPr>
        <w:t>2. Признать утратившим силу</w:t>
      </w:r>
      <w:r>
        <w:rPr>
          <w:sz w:val="28"/>
          <w:szCs w:val="28"/>
        </w:rPr>
        <w:t xml:space="preserve"> </w:t>
      </w:r>
      <w:r w:rsidRPr="002E07BC">
        <w:rPr>
          <w:sz w:val="28"/>
          <w:szCs w:val="28"/>
        </w:rPr>
        <w:t xml:space="preserve">решение Думы </w:t>
      </w:r>
      <w:proofErr w:type="spellStart"/>
      <w:r w:rsidRPr="002E07BC">
        <w:rPr>
          <w:sz w:val="28"/>
          <w:szCs w:val="28"/>
        </w:rPr>
        <w:t>Яковлевского</w:t>
      </w:r>
      <w:proofErr w:type="spellEnd"/>
      <w:r w:rsidRPr="002E07BC">
        <w:rPr>
          <w:sz w:val="28"/>
          <w:szCs w:val="28"/>
        </w:rPr>
        <w:t xml:space="preserve"> муниципального района </w:t>
      </w:r>
      <w:r>
        <w:rPr>
          <w:sz w:val="28"/>
          <w:szCs w:val="28"/>
        </w:rPr>
        <w:t>от  29.06.</w:t>
      </w:r>
      <w:r w:rsidRPr="001B1A86">
        <w:rPr>
          <w:sz w:val="28"/>
          <w:szCs w:val="28"/>
        </w:rPr>
        <w:t xml:space="preserve">2021 № 443 – НПА «О Положении о реализации инициативных проектов на территории </w:t>
      </w:r>
      <w:proofErr w:type="spellStart"/>
      <w:r w:rsidRPr="001B1A86">
        <w:rPr>
          <w:sz w:val="28"/>
          <w:szCs w:val="28"/>
        </w:rPr>
        <w:t>Яковлевского</w:t>
      </w:r>
      <w:proofErr w:type="spellEnd"/>
      <w:r w:rsidRPr="001B1A86">
        <w:rPr>
          <w:sz w:val="28"/>
          <w:szCs w:val="28"/>
        </w:rPr>
        <w:t xml:space="preserve"> муниципального района»</w:t>
      </w:r>
      <w:r>
        <w:rPr>
          <w:sz w:val="28"/>
          <w:szCs w:val="28"/>
        </w:rPr>
        <w:t>.</w:t>
      </w:r>
    </w:p>
    <w:p w:rsidR="000B6D67" w:rsidRPr="002E07BC" w:rsidRDefault="000B6D67" w:rsidP="000B6D67">
      <w:pPr>
        <w:ind w:firstLine="708"/>
        <w:jc w:val="both"/>
        <w:rPr>
          <w:sz w:val="28"/>
          <w:szCs w:val="28"/>
        </w:rPr>
      </w:pPr>
      <w:r w:rsidRPr="002E07BC">
        <w:rPr>
          <w:sz w:val="28"/>
          <w:szCs w:val="28"/>
        </w:rPr>
        <w:t xml:space="preserve">3. Настоящее решение вступает в силу после его официального опубликования.  </w:t>
      </w:r>
    </w:p>
    <w:p w:rsidR="000B6D67" w:rsidRPr="002E07BC" w:rsidRDefault="000B6D67" w:rsidP="000B6D67">
      <w:pPr>
        <w:ind w:firstLine="709"/>
        <w:jc w:val="both"/>
        <w:rPr>
          <w:sz w:val="28"/>
          <w:szCs w:val="28"/>
        </w:rPr>
      </w:pPr>
      <w:r w:rsidRPr="002E07BC">
        <w:rPr>
          <w:sz w:val="28"/>
          <w:szCs w:val="28"/>
        </w:rPr>
        <w:t xml:space="preserve">4. Опубликовать настоящее решение в газете «Сельский труженик» и разместить на официальном сайте </w:t>
      </w:r>
      <w:proofErr w:type="spellStart"/>
      <w:r w:rsidRPr="002E07BC">
        <w:rPr>
          <w:sz w:val="28"/>
          <w:szCs w:val="28"/>
        </w:rPr>
        <w:t>Яковлевского</w:t>
      </w:r>
      <w:proofErr w:type="spellEnd"/>
      <w:r w:rsidRPr="002E07BC">
        <w:rPr>
          <w:sz w:val="28"/>
          <w:szCs w:val="28"/>
        </w:rPr>
        <w:t xml:space="preserve"> муниципального округа в информационно-телекоммуникационной сети «Интернет».</w:t>
      </w:r>
    </w:p>
    <w:p w:rsidR="000B6D67" w:rsidRPr="002E07BC" w:rsidRDefault="000B6D67" w:rsidP="000B6D67">
      <w:pPr>
        <w:autoSpaceDE w:val="0"/>
        <w:autoSpaceDN w:val="0"/>
        <w:adjustRightInd w:val="0"/>
        <w:jc w:val="both"/>
        <w:rPr>
          <w:rFonts w:eastAsiaTheme="minorHAnsi"/>
          <w:sz w:val="28"/>
          <w:szCs w:val="28"/>
        </w:rPr>
      </w:pPr>
    </w:p>
    <w:p w:rsidR="000B6D67" w:rsidRPr="002E07BC" w:rsidRDefault="000B6D67" w:rsidP="000B6D67">
      <w:pPr>
        <w:autoSpaceDE w:val="0"/>
        <w:autoSpaceDN w:val="0"/>
        <w:adjustRightInd w:val="0"/>
        <w:jc w:val="both"/>
        <w:rPr>
          <w:rFonts w:eastAsiaTheme="minorHAnsi"/>
          <w:sz w:val="28"/>
          <w:szCs w:val="28"/>
        </w:rPr>
      </w:pPr>
    </w:p>
    <w:p w:rsidR="000B6D67" w:rsidRPr="002E07BC" w:rsidRDefault="000B6D67" w:rsidP="000B6D67">
      <w:pPr>
        <w:autoSpaceDE w:val="0"/>
        <w:autoSpaceDN w:val="0"/>
        <w:adjustRightInd w:val="0"/>
        <w:jc w:val="both"/>
        <w:rPr>
          <w:rFonts w:eastAsiaTheme="minorHAnsi"/>
          <w:sz w:val="28"/>
          <w:szCs w:val="28"/>
        </w:rPr>
      </w:pPr>
      <w:r w:rsidRPr="002E07BC">
        <w:rPr>
          <w:rFonts w:eastAsiaTheme="minorHAnsi"/>
          <w:sz w:val="28"/>
          <w:szCs w:val="28"/>
        </w:rPr>
        <w:t xml:space="preserve">Председатель Думы </w:t>
      </w:r>
      <w:proofErr w:type="spellStart"/>
      <w:r w:rsidRPr="002E07BC">
        <w:rPr>
          <w:rFonts w:eastAsiaTheme="minorHAnsi"/>
          <w:sz w:val="28"/>
          <w:szCs w:val="28"/>
        </w:rPr>
        <w:t>Яковлевского</w:t>
      </w:r>
      <w:proofErr w:type="spellEnd"/>
    </w:p>
    <w:p w:rsidR="000B6D67" w:rsidRPr="002E07BC" w:rsidRDefault="000B6D67" w:rsidP="000B6D67">
      <w:pPr>
        <w:autoSpaceDE w:val="0"/>
        <w:autoSpaceDN w:val="0"/>
        <w:adjustRightInd w:val="0"/>
        <w:jc w:val="both"/>
        <w:rPr>
          <w:rFonts w:eastAsiaTheme="minorHAnsi"/>
          <w:sz w:val="28"/>
          <w:szCs w:val="28"/>
        </w:rPr>
      </w:pPr>
      <w:r w:rsidRPr="002E07BC">
        <w:rPr>
          <w:rFonts w:eastAsiaTheme="minorHAnsi"/>
          <w:sz w:val="28"/>
          <w:szCs w:val="28"/>
        </w:rPr>
        <w:t xml:space="preserve">муниципального округа                                                              Е.А. </w:t>
      </w:r>
      <w:proofErr w:type="spellStart"/>
      <w:r w:rsidRPr="002E07BC">
        <w:rPr>
          <w:rFonts w:eastAsiaTheme="minorHAnsi"/>
          <w:sz w:val="28"/>
          <w:szCs w:val="28"/>
        </w:rPr>
        <w:t>Животягин</w:t>
      </w:r>
      <w:proofErr w:type="spellEnd"/>
    </w:p>
    <w:p w:rsidR="000B6D67" w:rsidRPr="002E07BC" w:rsidRDefault="000B6D67" w:rsidP="000B6D67">
      <w:pPr>
        <w:autoSpaceDE w:val="0"/>
        <w:autoSpaceDN w:val="0"/>
        <w:adjustRightInd w:val="0"/>
        <w:jc w:val="both"/>
        <w:rPr>
          <w:rFonts w:eastAsiaTheme="minorHAnsi"/>
          <w:sz w:val="28"/>
          <w:szCs w:val="28"/>
        </w:rPr>
      </w:pPr>
    </w:p>
    <w:p w:rsidR="000B6D67" w:rsidRPr="002E07BC" w:rsidRDefault="000B6D67" w:rsidP="000B6D67">
      <w:pPr>
        <w:autoSpaceDE w:val="0"/>
        <w:autoSpaceDN w:val="0"/>
        <w:adjustRightInd w:val="0"/>
        <w:jc w:val="both"/>
        <w:rPr>
          <w:rFonts w:eastAsiaTheme="minorHAnsi"/>
          <w:sz w:val="28"/>
          <w:szCs w:val="28"/>
        </w:rPr>
      </w:pPr>
    </w:p>
    <w:p w:rsidR="000B6D67" w:rsidRPr="002E07BC" w:rsidRDefault="000B6D67" w:rsidP="000B6D67">
      <w:pPr>
        <w:autoSpaceDE w:val="0"/>
        <w:autoSpaceDN w:val="0"/>
        <w:adjustRightInd w:val="0"/>
        <w:jc w:val="both"/>
        <w:rPr>
          <w:rFonts w:eastAsiaTheme="minorHAnsi"/>
          <w:sz w:val="28"/>
          <w:szCs w:val="28"/>
        </w:rPr>
      </w:pPr>
      <w:r w:rsidRPr="002E07BC">
        <w:rPr>
          <w:rFonts w:eastAsiaTheme="minorHAnsi"/>
          <w:sz w:val="28"/>
          <w:szCs w:val="28"/>
        </w:rPr>
        <w:t xml:space="preserve">Глава </w:t>
      </w:r>
      <w:proofErr w:type="spellStart"/>
      <w:r w:rsidRPr="002E07BC">
        <w:rPr>
          <w:rFonts w:eastAsiaTheme="minorHAnsi"/>
          <w:sz w:val="28"/>
          <w:szCs w:val="28"/>
        </w:rPr>
        <w:t>Яковлевского</w:t>
      </w:r>
      <w:proofErr w:type="spellEnd"/>
    </w:p>
    <w:p w:rsidR="000B6D67" w:rsidRPr="002E07BC" w:rsidRDefault="000B6D67" w:rsidP="000B6D67">
      <w:pPr>
        <w:autoSpaceDE w:val="0"/>
        <w:autoSpaceDN w:val="0"/>
        <w:adjustRightInd w:val="0"/>
        <w:jc w:val="both"/>
        <w:rPr>
          <w:rFonts w:eastAsiaTheme="minorHAnsi"/>
          <w:sz w:val="28"/>
          <w:szCs w:val="28"/>
        </w:rPr>
      </w:pPr>
      <w:r w:rsidRPr="002E07BC">
        <w:rPr>
          <w:rFonts w:eastAsiaTheme="minorHAnsi"/>
          <w:sz w:val="28"/>
          <w:szCs w:val="28"/>
        </w:rPr>
        <w:t xml:space="preserve">муниципального округа                                                               А.А. </w:t>
      </w:r>
      <w:proofErr w:type="spellStart"/>
      <w:r w:rsidRPr="002E07BC">
        <w:rPr>
          <w:rFonts w:eastAsiaTheme="minorHAnsi"/>
          <w:sz w:val="28"/>
          <w:szCs w:val="28"/>
        </w:rPr>
        <w:t>Коренчук</w:t>
      </w:r>
      <w:proofErr w:type="spellEnd"/>
    </w:p>
    <w:p w:rsidR="000B6D67" w:rsidRPr="009C67D6" w:rsidRDefault="000B6D67" w:rsidP="000B6D67">
      <w:pPr>
        <w:autoSpaceDE w:val="0"/>
        <w:autoSpaceDN w:val="0"/>
        <w:adjustRightInd w:val="0"/>
        <w:jc w:val="right"/>
        <w:outlineLvl w:val="0"/>
        <w:rPr>
          <w:rFonts w:eastAsiaTheme="minorHAnsi"/>
          <w:sz w:val="24"/>
          <w:szCs w:val="24"/>
        </w:rPr>
      </w:pPr>
      <w:r w:rsidRPr="009C67D6">
        <w:rPr>
          <w:rFonts w:eastAsiaTheme="minorHAnsi"/>
          <w:sz w:val="24"/>
          <w:szCs w:val="24"/>
        </w:rPr>
        <w:lastRenderedPageBreak/>
        <w:t>Приложение</w:t>
      </w:r>
    </w:p>
    <w:p w:rsidR="000B6D67" w:rsidRPr="009C67D6" w:rsidRDefault="000B6D67" w:rsidP="000B6D67">
      <w:pPr>
        <w:autoSpaceDE w:val="0"/>
        <w:autoSpaceDN w:val="0"/>
        <w:adjustRightInd w:val="0"/>
        <w:jc w:val="right"/>
        <w:rPr>
          <w:rFonts w:eastAsiaTheme="minorHAnsi"/>
          <w:sz w:val="24"/>
          <w:szCs w:val="24"/>
        </w:rPr>
      </w:pPr>
    </w:p>
    <w:p w:rsidR="000B6D67" w:rsidRPr="009C67D6" w:rsidRDefault="000B6D67" w:rsidP="000B6D67">
      <w:pPr>
        <w:autoSpaceDE w:val="0"/>
        <w:autoSpaceDN w:val="0"/>
        <w:adjustRightInd w:val="0"/>
        <w:jc w:val="right"/>
        <w:rPr>
          <w:rFonts w:eastAsiaTheme="minorHAnsi"/>
          <w:sz w:val="24"/>
          <w:szCs w:val="24"/>
        </w:rPr>
      </w:pPr>
      <w:r w:rsidRPr="009C67D6">
        <w:rPr>
          <w:rFonts w:eastAsiaTheme="minorHAnsi"/>
          <w:sz w:val="24"/>
          <w:szCs w:val="24"/>
        </w:rPr>
        <w:t>УТВЕРЖДЕНО</w:t>
      </w:r>
      <w:r w:rsidRPr="009C67D6">
        <w:rPr>
          <w:rFonts w:eastAsiaTheme="minorHAnsi"/>
          <w:sz w:val="24"/>
          <w:szCs w:val="24"/>
        </w:rPr>
        <w:br/>
        <w:t xml:space="preserve">решением Думы </w:t>
      </w:r>
      <w:proofErr w:type="spellStart"/>
      <w:r w:rsidRPr="009C67D6">
        <w:rPr>
          <w:rFonts w:eastAsiaTheme="minorHAnsi"/>
          <w:sz w:val="24"/>
          <w:szCs w:val="24"/>
        </w:rPr>
        <w:t>Яковлевского</w:t>
      </w:r>
      <w:proofErr w:type="spellEnd"/>
    </w:p>
    <w:p w:rsidR="000B6D67" w:rsidRPr="009C67D6" w:rsidRDefault="000B6D67" w:rsidP="000B6D67">
      <w:pPr>
        <w:autoSpaceDE w:val="0"/>
        <w:autoSpaceDN w:val="0"/>
        <w:adjustRightInd w:val="0"/>
        <w:jc w:val="right"/>
        <w:rPr>
          <w:rFonts w:eastAsiaTheme="minorHAnsi"/>
          <w:sz w:val="24"/>
          <w:szCs w:val="24"/>
        </w:rPr>
      </w:pPr>
      <w:r w:rsidRPr="009C67D6">
        <w:rPr>
          <w:rFonts w:eastAsiaTheme="minorHAnsi"/>
          <w:sz w:val="24"/>
          <w:szCs w:val="24"/>
        </w:rPr>
        <w:t>муниципального округа</w:t>
      </w:r>
    </w:p>
    <w:p w:rsidR="000B6D67" w:rsidRPr="009C67D6" w:rsidRDefault="000B6D67" w:rsidP="000B6D67">
      <w:pPr>
        <w:shd w:val="clear" w:color="auto" w:fill="FFFFFF"/>
        <w:jc w:val="right"/>
        <w:rPr>
          <w:sz w:val="24"/>
          <w:szCs w:val="24"/>
        </w:rPr>
      </w:pPr>
      <w:r w:rsidRPr="009C67D6">
        <w:rPr>
          <w:rFonts w:eastAsiaTheme="minorHAnsi"/>
          <w:sz w:val="24"/>
          <w:szCs w:val="24"/>
        </w:rPr>
        <w:t xml:space="preserve">от </w:t>
      </w:r>
      <w:r>
        <w:rPr>
          <w:rFonts w:eastAsiaTheme="minorHAnsi"/>
          <w:sz w:val="24"/>
          <w:szCs w:val="24"/>
        </w:rPr>
        <w:t>28.05</w:t>
      </w:r>
      <w:r w:rsidRPr="009C67D6">
        <w:rPr>
          <w:rFonts w:eastAsiaTheme="minorHAnsi"/>
          <w:sz w:val="24"/>
          <w:szCs w:val="24"/>
        </w:rPr>
        <w:t>.2024 №</w:t>
      </w:r>
      <w:r>
        <w:rPr>
          <w:rFonts w:eastAsiaTheme="minorHAnsi"/>
          <w:sz w:val="24"/>
          <w:szCs w:val="24"/>
        </w:rPr>
        <w:t xml:space="preserve"> 327</w:t>
      </w:r>
      <w:r w:rsidRPr="009C67D6">
        <w:rPr>
          <w:rFonts w:eastAsiaTheme="minorHAnsi"/>
          <w:sz w:val="24"/>
          <w:szCs w:val="24"/>
        </w:rPr>
        <w:t xml:space="preserve"> - НПА</w:t>
      </w:r>
    </w:p>
    <w:p w:rsidR="000B6D67" w:rsidRDefault="000B6D67" w:rsidP="000B6D67"/>
    <w:p w:rsidR="000B6D67" w:rsidRPr="00F62A3C" w:rsidRDefault="000B6D67" w:rsidP="000B6D67">
      <w:pPr>
        <w:pStyle w:val="ConsPlusNormal"/>
        <w:jc w:val="center"/>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 xml:space="preserve">Положение </w:t>
      </w:r>
    </w:p>
    <w:p w:rsidR="000B6D67" w:rsidRPr="00F62A3C" w:rsidRDefault="000B6D67" w:rsidP="000B6D67">
      <w:pPr>
        <w:pStyle w:val="ConsPlusNormal"/>
        <w:jc w:val="center"/>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об инициировании и реализации инициативных проектов</w:t>
      </w:r>
    </w:p>
    <w:p w:rsidR="000B6D67" w:rsidRPr="00F62A3C" w:rsidRDefault="000B6D67" w:rsidP="000B6D67">
      <w:pPr>
        <w:pStyle w:val="ConsPlusNormal"/>
        <w:jc w:val="center"/>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 xml:space="preserve">на территории </w:t>
      </w:r>
      <w:proofErr w:type="spellStart"/>
      <w:r w:rsidRPr="00F62A3C">
        <w:rPr>
          <w:rFonts w:ascii="Times New Roman" w:hAnsi="Times New Roman" w:cs="Times New Roman"/>
          <w:b/>
          <w:color w:val="000000" w:themeColor="text1"/>
          <w:sz w:val="24"/>
          <w:szCs w:val="24"/>
        </w:rPr>
        <w:t>Яковлевского</w:t>
      </w:r>
      <w:proofErr w:type="spellEnd"/>
      <w:r w:rsidRPr="00F62A3C">
        <w:rPr>
          <w:rFonts w:ascii="Times New Roman" w:hAnsi="Times New Roman" w:cs="Times New Roman"/>
          <w:b/>
          <w:color w:val="000000" w:themeColor="text1"/>
          <w:sz w:val="24"/>
          <w:szCs w:val="24"/>
        </w:rPr>
        <w:t xml:space="preserve"> муниципального округа </w:t>
      </w:r>
    </w:p>
    <w:p w:rsidR="000B6D67" w:rsidRPr="00F62A3C" w:rsidRDefault="000B6D67" w:rsidP="000B6D67">
      <w:pPr>
        <w:pStyle w:val="ConsPlusNormal"/>
        <w:jc w:val="center"/>
        <w:rPr>
          <w:rFonts w:ascii="Times New Roman" w:hAnsi="Times New Roman" w:cs="Times New Roman"/>
          <w:b/>
          <w:color w:val="000000" w:themeColor="text1"/>
          <w:sz w:val="24"/>
          <w:szCs w:val="24"/>
        </w:rPr>
      </w:pPr>
    </w:p>
    <w:p w:rsidR="000B6D67" w:rsidRPr="00F62A3C" w:rsidRDefault="000B6D67" w:rsidP="000B6D67">
      <w:pPr>
        <w:pStyle w:val="ConsPlusNormal"/>
        <w:jc w:val="center"/>
        <w:outlineLvl w:val="0"/>
        <w:rPr>
          <w:rFonts w:ascii="Times New Roman" w:hAnsi="Times New Roman" w:cs="Times New Roman"/>
          <w:b/>
          <w:color w:val="000000" w:themeColor="text1"/>
          <w:sz w:val="24"/>
          <w:szCs w:val="24"/>
        </w:rPr>
      </w:pPr>
      <w:r w:rsidRPr="00F62A3C">
        <w:rPr>
          <w:rFonts w:ascii="Times New Roman" w:hAnsi="Times New Roman" w:cs="Times New Roman"/>
          <w:b/>
          <w:color w:val="000000" w:themeColor="text1"/>
          <w:sz w:val="24"/>
          <w:szCs w:val="24"/>
        </w:rPr>
        <w:t>1. Общие положения</w:t>
      </w:r>
    </w:p>
    <w:p w:rsidR="000B6D67" w:rsidRPr="00F62A3C" w:rsidRDefault="000B6D67" w:rsidP="000B6D67">
      <w:pPr>
        <w:pStyle w:val="ConsPlusNormal"/>
        <w:ind w:firstLine="540"/>
        <w:jc w:val="both"/>
        <w:rPr>
          <w:rFonts w:ascii="Times New Roman" w:hAnsi="Times New Roman" w:cs="Times New Roman"/>
          <w:color w:val="000000" w:themeColor="text1"/>
          <w:sz w:val="24"/>
          <w:szCs w:val="24"/>
        </w:rPr>
      </w:pPr>
    </w:p>
    <w:p w:rsidR="000B6D67" w:rsidRPr="00F62A3C" w:rsidRDefault="000B6D67" w:rsidP="000B6D67">
      <w:pPr>
        <w:autoSpaceDE w:val="0"/>
        <w:autoSpaceDN w:val="0"/>
        <w:adjustRightInd w:val="0"/>
        <w:ind w:firstLine="709"/>
        <w:jc w:val="both"/>
        <w:rPr>
          <w:color w:val="000000" w:themeColor="text1"/>
          <w:sz w:val="24"/>
          <w:szCs w:val="24"/>
        </w:rPr>
      </w:pPr>
      <w:r w:rsidRPr="00F62A3C">
        <w:rPr>
          <w:color w:val="000000" w:themeColor="text1"/>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и определяет:</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1) часть территории </w:t>
      </w:r>
      <w:proofErr w:type="spellStart"/>
      <w:r w:rsidRPr="00F62A3C">
        <w:rPr>
          <w:color w:val="000000" w:themeColor="text1"/>
          <w:sz w:val="24"/>
          <w:szCs w:val="24"/>
          <w:shd w:val="clear" w:color="auto" w:fill="FFFFFF"/>
        </w:rPr>
        <w:t>Яковлевского</w:t>
      </w:r>
      <w:proofErr w:type="spellEnd"/>
      <w:r w:rsidRPr="00F62A3C">
        <w:rPr>
          <w:color w:val="000000" w:themeColor="text1"/>
          <w:sz w:val="24"/>
          <w:szCs w:val="24"/>
          <w:shd w:val="clear" w:color="auto" w:fill="FFFFFF"/>
        </w:rPr>
        <w:t xml:space="preserve"> муниципального округа </w:t>
      </w:r>
      <w:r w:rsidRPr="00F62A3C">
        <w:rPr>
          <w:color w:val="000000" w:themeColor="text1"/>
          <w:sz w:val="24"/>
          <w:szCs w:val="24"/>
        </w:rPr>
        <w:t>(далее – муниципальное образование)</w:t>
      </w:r>
      <w:r w:rsidRPr="00F62A3C">
        <w:rPr>
          <w:color w:val="000000" w:themeColor="text1"/>
          <w:sz w:val="24"/>
          <w:szCs w:val="24"/>
          <w:shd w:val="clear" w:color="auto" w:fill="FFFFFF"/>
        </w:rPr>
        <w:t xml:space="preserve">, на которой могут реализовываться инициативные проекты; </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2) порядок выдвижения, обсуждения, внесения, рассмотрения инициативных проектов; </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4) порядок проведения конкурсного отбора инициативных проектов; </w:t>
      </w:r>
    </w:p>
    <w:p w:rsidR="000B6D67" w:rsidRPr="00F62A3C" w:rsidRDefault="000B6D67" w:rsidP="000B6D67">
      <w:pPr>
        <w:pStyle w:val="s1"/>
        <w:shd w:val="clear" w:color="auto" w:fill="FFFFFF"/>
        <w:spacing w:before="0" w:beforeAutospacing="0" w:after="0" w:afterAutospacing="0"/>
        <w:ind w:firstLine="709"/>
        <w:jc w:val="both"/>
        <w:rPr>
          <w:color w:val="000000" w:themeColor="text1"/>
          <w:shd w:val="clear" w:color="auto" w:fill="FFFFFF"/>
        </w:rPr>
      </w:pPr>
      <w:r w:rsidRPr="00F62A3C">
        <w:rPr>
          <w:color w:val="000000" w:themeColor="text1"/>
          <w:shd w:val="clear" w:color="auto" w:fill="FFFFFF"/>
        </w:rPr>
        <w:t>5) отдельные вопросы реализации инициативных проектов;</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shd w:val="clear" w:color="auto" w:fill="FFFFFF"/>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r w:rsidRPr="00F62A3C">
        <w:rPr>
          <w:color w:val="000000" w:themeColor="text1"/>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1.2. Инициативные проекты вносятся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w:t>
      </w:r>
      <w:r w:rsidRPr="00F62A3C">
        <w:rPr>
          <w:color w:val="000000" w:themeColor="text1"/>
          <w:sz w:val="24"/>
          <w:szCs w:val="24"/>
          <w:shd w:val="clear" w:color="auto" w:fill="FFFFFF"/>
        </w:rPr>
        <w:t xml:space="preserve">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62A3C">
        <w:rPr>
          <w:color w:val="000000" w:themeColor="text1"/>
          <w:sz w:val="24"/>
          <w:szCs w:val="24"/>
          <w:shd w:val="clear" w:color="auto" w:fill="FFFFFF"/>
        </w:rPr>
        <w:t>решения</w:t>
      </w:r>
      <w:proofErr w:type="gramEnd"/>
      <w:r w:rsidRPr="00F62A3C">
        <w:rPr>
          <w:color w:val="000000" w:themeColor="text1"/>
          <w:sz w:val="24"/>
          <w:szCs w:val="24"/>
          <w:shd w:val="clear" w:color="auto" w:fill="FFFFFF"/>
        </w:rPr>
        <w:t xml:space="preserve"> которых предоставлено органам местного самоуправления муниципального образования. </w:t>
      </w:r>
    </w:p>
    <w:p w:rsidR="000B6D67" w:rsidRPr="00F62A3C" w:rsidRDefault="000B6D67" w:rsidP="000B6D67">
      <w:pPr>
        <w:ind w:firstLine="709"/>
        <w:jc w:val="both"/>
        <w:rPr>
          <w:color w:val="000000" w:themeColor="text1"/>
          <w:sz w:val="24"/>
          <w:szCs w:val="24"/>
        </w:rPr>
      </w:pPr>
      <w:r w:rsidRPr="00F62A3C">
        <w:rPr>
          <w:color w:val="000000" w:themeColor="text1"/>
          <w:sz w:val="24"/>
          <w:szCs w:val="24"/>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F62A3C">
        <w:rPr>
          <w:color w:val="000000" w:themeColor="text1"/>
          <w:sz w:val="24"/>
          <w:szCs w:val="24"/>
        </w:rPr>
        <w:t xml:space="preserve">территории микрорайонов, кварталов, улиц, дворов, дворовые территории многоквартирных домов, территории общего пользования. </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Приморского края, настоящее Положение не применяется в части определения требований </w:t>
      </w:r>
      <w:proofErr w:type="gramStart"/>
      <w:r w:rsidRPr="00F62A3C">
        <w:rPr>
          <w:color w:val="000000" w:themeColor="text1"/>
          <w:sz w:val="24"/>
          <w:szCs w:val="24"/>
          <w:shd w:val="clear" w:color="auto" w:fill="FFFFFF"/>
        </w:rPr>
        <w:t>к</w:t>
      </w:r>
      <w:proofErr w:type="gramEnd"/>
      <w:r w:rsidRPr="00F62A3C">
        <w:rPr>
          <w:color w:val="000000" w:themeColor="text1"/>
          <w:sz w:val="24"/>
          <w:szCs w:val="24"/>
          <w:shd w:val="clear" w:color="auto" w:fill="FFFFFF"/>
        </w:rPr>
        <w:t xml:space="preserve">: </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1) составу сведений, которые должны содержать инициативные проекты;</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lastRenderedPageBreak/>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3) основаниям проведения, порядку и критериям конкурсного отбора инициативных проектов.</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В указанной части применяется закон и (или) иной нормативный правовой акт Приморского края, регулирующий соответствующие требования. </w:t>
      </w:r>
    </w:p>
    <w:p w:rsidR="000B6D67" w:rsidRPr="00F62A3C" w:rsidRDefault="000B6D67" w:rsidP="000B6D67">
      <w:pPr>
        <w:ind w:firstLine="709"/>
        <w:jc w:val="both"/>
        <w:rPr>
          <w:color w:val="000000" w:themeColor="text1"/>
          <w:sz w:val="24"/>
          <w:szCs w:val="24"/>
          <w:shd w:val="clear" w:color="auto" w:fill="FFFFFF"/>
        </w:rPr>
      </w:pPr>
    </w:p>
    <w:p w:rsidR="000B6D67" w:rsidRPr="00F62A3C" w:rsidRDefault="000B6D67" w:rsidP="000B6D67">
      <w:pPr>
        <w:jc w:val="center"/>
        <w:rPr>
          <w:b/>
          <w:bCs/>
          <w:color w:val="000000" w:themeColor="text1"/>
          <w:sz w:val="24"/>
          <w:szCs w:val="24"/>
          <w:shd w:val="clear" w:color="auto" w:fill="FFFFFF"/>
        </w:rPr>
      </w:pPr>
      <w:r w:rsidRPr="00F62A3C">
        <w:rPr>
          <w:b/>
          <w:bCs/>
          <w:color w:val="000000" w:themeColor="text1"/>
          <w:sz w:val="24"/>
          <w:szCs w:val="24"/>
          <w:shd w:val="clear" w:color="auto" w:fill="FFFFFF"/>
        </w:rPr>
        <w:t xml:space="preserve">2. Порядок выдвижения, обсуждения, внесения инициативных проектов, порядок рассмотрения Администрацией </w:t>
      </w:r>
      <w:proofErr w:type="spellStart"/>
      <w:r w:rsidRPr="00F62A3C">
        <w:rPr>
          <w:b/>
          <w:bCs/>
          <w:color w:val="000000" w:themeColor="text1"/>
          <w:sz w:val="24"/>
          <w:szCs w:val="24"/>
          <w:shd w:val="clear" w:color="auto" w:fill="FFFFFF"/>
        </w:rPr>
        <w:t>Яковлевского</w:t>
      </w:r>
      <w:proofErr w:type="spellEnd"/>
      <w:r w:rsidRPr="00F62A3C">
        <w:rPr>
          <w:b/>
          <w:bCs/>
          <w:color w:val="000000" w:themeColor="text1"/>
          <w:sz w:val="24"/>
          <w:szCs w:val="24"/>
          <w:shd w:val="clear" w:color="auto" w:fill="FFFFFF"/>
        </w:rPr>
        <w:t xml:space="preserve"> муниципального округа инициативных проектов</w:t>
      </w:r>
    </w:p>
    <w:p w:rsidR="000B6D67" w:rsidRPr="00F62A3C" w:rsidRDefault="000B6D67" w:rsidP="000B6D67">
      <w:pPr>
        <w:ind w:firstLine="709"/>
        <w:jc w:val="both"/>
        <w:rPr>
          <w:color w:val="000000" w:themeColor="text1"/>
          <w:sz w:val="24"/>
          <w:szCs w:val="24"/>
          <w:shd w:val="clear" w:color="auto" w:fill="FFFFFF"/>
        </w:rPr>
      </w:pPr>
      <w:r w:rsidRPr="00F62A3C">
        <w:rPr>
          <w:color w:val="000000" w:themeColor="text1"/>
          <w:sz w:val="24"/>
          <w:szCs w:val="24"/>
          <w:shd w:val="clear" w:color="auto" w:fill="FFFFFF"/>
        </w:rPr>
        <w:t xml:space="preserve">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2.1. 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некоммерческая организация, осуществляющая деятельность на территории муниципального образования (далее – инициаторы проекта).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2.2. Инициативный проект должен содержать следующие сведения:</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roofErr w:type="gramEnd"/>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2) описание проблемы, решение которой имеет приоритетное значение для жителей муниципального образования или его части;</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4) описание ожидаемого результата (ожидаемых результатов) реализации инициативного проекта;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5) предварительный расчет необходимых расходов на реализацию инициативного проекта;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6) планируемые сроки реализации инициативного проекта;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11) </w:t>
      </w:r>
      <w:r w:rsidRPr="00F62A3C">
        <w:rPr>
          <w:bCs/>
          <w:color w:val="000000" w:themeColor="text1"/>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12) </w:t>
      </w:r>
      <w:r w:rsidRPr="00F62A3C">
        <w:rPr>
          <w:bCs/>
          <w:color w:val="000000" w:themeColor="text1"/>
        </w:rPr>
        <w:t xml:space="preserve">количество </w:t>
      </w:r>
      <w:r w:rsidRPr="00F62A3C">
        <w:rPr>
          <w:color w:val="000000" w:themeColor="text1"/>
        </w:rPr>
        <w:t xml:space="preserve">потенциальных </w:t>
      </w:r>
      <w:proofErr w:type="spellStart"/>
      <w:r w:rsidRPr="00F62A3C">
        <w:rPr>
          <w:color w:val="000000" w:themeColor="text1"/>
        </w:rPr>
        <w:t>благополучателей</w:t>
      </w:r>
      <w:proofErr w:type="spellEnd"/>
      <w:r w:rsidRPr="00F62A3C">
        <w:rPr>
          <w:color w:val="000000" w:themeColor="text1"/>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F62A3C">
        <w:rPr>
          <w:bCs/>
          <w:color w:val="000000" w:themeColor="text1"/>
        </w:rPr>
        <w:t xml:space="preserve"> в случае, если реализация инициативного проекта предполагается на дворовой территории;</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13) предложения по </w:t>
      </w:r>
      <w:r w:rsidRPr="00F62A3C">
        <w:rPr>
          <w:bCs/>
          <w:color w:val="000000" w:themeColor="text1"/>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bCs/>
          <w:color w:val="000000" w:themeColor="text1"/>
        </w:rPr>
        <w:t xml:space="preserve">В случае </w:t>
      </w:r>
      <w:r w:rsidRPr="00F62A3C">
        <w:rPr>
          <w:color w:val="000000" w:themeColor="text1"/>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bCs/>
          <w:color w:val="000000" w:themeColor="text1"/>
        </w:rPr>
        <w:t xml:space="preserve">В случае </w:t>
      </w:r>
      <w:r w:rsidRPr="00F62A3C">
        <w:rPr>
          <w:color w:val="000000" w:themeColor="text1"/>
        </w:rPr>
        <w:t>выдвижения инициативного проекта органом территориального общественного самоуправления или некоммерческой организацией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2.3. Инициативный проект до его внесения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1) обсуждения инициативного проекта;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 определения его соответствия интересам жителей муниципального образования или его части;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 целесообразности реализации инициативного проекта;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4) принятия соответственно собранием или конференцией граждан решения о поддержке инициативного проекта.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При этом возможно рассмотрение нескольких инициативных проектов на одном собрании или на одной конференции граждан.</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Назначение и проведение собрания или конференции граждан, осуществляющих территориальное общественное самоуправление, в целях рассмотрения и обсуждения вопросов внесения инициативных проектов проводится в порядке, установленном нормативным правовым актом Думы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о территориальном общественном самоуправлении, уставом территориального общественного самоуправления.</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 Порядок назначения и проведения собрания или конференции иных граждан в целях рассмотрения и обсуждения вопросов внесения инициативных проектов определяется нормативным правовым актом Думы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о собрании и конференции граждан в </w:t>
      </w:r>
      <w:proofErr w:type="spellStart"/>
      <w:r w:rsidRPr="00F62A3C">
        <w:rPr>
          <w:color w:val="000000" w:themeColor="text1"/>
        </w:rPr>
        <w:t>Яковлевском</w:t>
      </w:r>
      <w:proofErr w:type="spellEnd"/>
      <w:r w:rsidRPr="00F62A3C">
        <w:rPr>
          <w:color w:val="000000" w:themeColor="text1"/>
        </w:rPr>
        <w:t xml:space="preserve"> муниципальном округе.</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2.4. Мнение граждан по вопросу о поддержке инициативного проекта может быть выявлено также путем опроса граждан, сбора их подписей.</w:t>
      </w:r>
    </w:p>
    <w:p w:rsidR="000B6D67" w:rsidRPr="00F62A3C" w:rsidRDefault="000B6D67" w:rsidP="000B6D67">
      <w:pPr>
        <w:ind w:firstLine="709"/>
        <w:jc w:val="both"/>
        <w:rPr>
          <w:color w:val="000000" w:themeColor="text1"/>
          <w:sz w:val="24"/>
          <w:szCs w:val="24"/>
        </w:rPr>
      </w:pPr>
      <w:r w:rsidRPr="00F62A3C">
        <w:rPr>
          <w:color w:val="000000" w:themeColor="text1"/>
          <w:sz w:val="24"/>
          <w:szCs w:val="24"/>
          <w:shd w:val="clear" w:color="auto" w:fill="FFFFFF"/>
        </w:rPr>
        <w:lastRenderedPageBreak/>
        <w:t xml:space="preserve">В опросе граждан по вопросу выявления мнения граждан о поддержке инициативного проекта вправе участвовать </w:t>
      </w:r>
      <w:r w:rsidRPr="00F62A3C">
        <w:rPr>
          <w:color w:val="000000" w:themeColor="text1"/>
          <w:sz w:val="24"/>
          <w:szCs w:val="24"/>
        </w:rPr>
        <w:t>граждане, достигшие шестнадцатилетнего возраста и проживающие на территории муниципального образования (его части)</w:t>
      </w:r>
      <w:r w:rsidRPr="00F62A3C">
        <w:rPr>
          <w:color w:val="000000" w:themeColor="text1"/>
          <w:sz w:val="24"/>
          <w:szCs w:val="24"/>
          <w:shd w:val="clear" w:color="auto" w:fill="FFFFFF"/>
        </w:rPr>
        <w:t>, на которой предлагается реализовать инициативный проект.</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 </w:t>
      </w:r>
      <w:r w:rsidRPr="00F62A3C">
        <w:rPr>
          <w:color w:val="000000" w:themeColor="text1"/>
          <w:sz w:val="24"/>
          <w:szCs w:val="24"/>
          <w:shd w:val="clear" w:color="auto" w:fill="FFFFFF"/>
        </w:rPr>
        <w:t>идентификация участников опроса в целях соблюдения положения абзаца второго пункта 2.4 настоящего Положения.</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2.6. </w:t>
      </w:r>
      <w:proofErr w:type="gramStart"/>
      <w:r w:rsidRPr="00F62A3C">
        <w:rPr>
          <w:color w:val="000000" w:themeColor="text1"/>
        </w:rPr>
        <w:t xml:space="preserve">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F62A3C">
        <w:rPr>
          <w:color w:val="000000" w:themeColor="text1"/>
        </w:rPr>
        <w:t xml:space="preserve"> Администрация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2.7. </w:t>
      </w:r>
      <w:proofErr w:type="gramStart"/>
      <w:r w:rsidRPr="00F62A3C">
        <w:rPr>
          <w:color w:val="000000" w:themeColor="text1"/>
        </w:rPr>
        <w:t xml:space="preserve">Информация о внесении инициативного проекта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и должна содержать сведения, указанные в пункте 2.2 настоящего Положения, а также об инициаторах проекта.</w:t>
      </w:r>
      <w:proofErr w:type="gramEnd"/>
      <w:r w:rsidRPr="00F62A3C">
        <w:rPr>
          <w:color w:val="000000" w:themeColor="text1"/>
        </w:rPr>
        <w:t xml:space="preserve"> Одновременно граждане информируются о возможности представления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В сельском населенном пункте указанная информация может доводиться до сведения граждан старостой сельского населенного пункта.</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2.8. Инициативный проект подлежит обязательному рассмотрению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течение 30 дней со дня его внесения.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по результатам рассмотрения инициативного проекта принимает одно из следующих решений:</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lastRenderedPageBreak/>
        <w:t xml:space="preserve">2.9.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принимает решение об отказе в поддержке инициативного проекта в одном из следующих случаев:</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1) несоблюдение установленного порядка внесения инициативного проекта и его рассмотрения;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5) наличие возможности решения описанной в инициативном проекте проблемы более эффективным способом;</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6) признание инициативного проекта не прошедшим конкурсный отбор.</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2.10.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2.11. О принятом в соответствии с пунктом 2.8 настоящего Положения решении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письмом уведомляет инициаторов проекта в течение 3 рабочих дней со дня принятия такого решения.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2.12. </w:t>
      </w:r>
      <w:proofErr w:type="gramStart"/>
      <w:r w:rsidRPr="00F62A3C">
        <w:rPr>
          <w:color w:val="000000" w:themeColor="text1"/>
          <w:sz w:val="24"/>
          <w:szCs w:val="24"/>
        </w:rPr>
        <w:t xml:space="preserve">В случае принятия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решения об организации проведения конкурсного отбора инициативных проектов (в случае, если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w:t>
      </w:r>
      <w:proofErr w:type="gramEnd"/>
      <w:r w:rsidRPr="00F62A3C">
        <w:rPr>
          <w:color w:val="000000" w:themeColor="text1"/>
          <w:sz w:val="24"/>
          <w:szCs w:val="24"/>
        </w:rPr>
        <w:t xml:space="preserve"> дня принятия указанного в настоящем пункте решения.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2.13. </w:t>
      </w:r>
      <w:proofErr w:type="gramStart"/>
      <w:r w:rsidRPr="00F62A3C">
        <w:rPr>
          <w:color w:val="000000" w:themeColor="text1"/>
          <w:sz w:val="24"/>
          <w:szCs w:val="24"/>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уведомляет инициаторов проекта о принимаемых в соответствии с бюджетным законодательством Российской Федерации</w:t>
      </w:r>
      <w:proofErr w:type="gramEnd"/>
      <w:r w:rsidRPr="00F62A3C">
        <w:rPr>
          <w:color w:val="000000" w:themeColor="text1"/>
          <w:sz w:val="24"/>
          <w:szCs w:val="24"/>
        </w:rPr>
        <w:t xml:space="preserve"> </w:t>
      </w:r>
      <w:proofErr w:type="gramStart"/>
      <w:r w:rsidRPr="00F62A3C">
        <w:rPr>
          <w:color w:val="000000" w:themeColor="text1"/>
          <w:sz w:val="24"/>
          <w:szCs w:val="24"/>
        </w:rPr>
        <w:t>решениях</w:t>
      </w:r>
      <w:proofErr w:type="gramEnd"/>
      <w:r w:rsidRPr="00F62A3C">
        <w:rPr>
          <w:color w:val="000000" w:themeColor="text1"/>
          <w:sz w:val="24"/>
          <w:szCs w:val="24"/>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2.14. </w:t>
      </w:r>
      <w:proofErr w:type="gramStart"/>
      <w:r w:rsidRPr="00F62A3C">
        <w:rPr>
          <w:color w:val="000000" w:themeColor="text1"/>
          <w:sz w:val="24"/>
          <w:szCs w:val="24"/>
        </w:rPr>
        <w:t xml:space="preserve">Информация о рассмотрении инициативного проекта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включающая сведения, указанные в пункте 2.2 настоящего Положения, сведения об инициаторах проекта и решении, принятом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F62A3C">
        <w:rPr>
          <w:color w:val="000000" w:themeColor="text1"/>
          <w:sz w:val="24"/>
          <w:szCs w:val="24"/>
        </w:rPr>
        <w:t xml:space="preserve"> информационно-телекоммуникационной сети «Интернет».</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0B6D67" w:rsidRPr="00F62A3C" w:rsidRDefault="000B6D67" w:rsidP="000B6D67">
      <w:pPr>
        <w:ind w:firstLine="709"/>
        <w:jc w:val="both"/>
        <w:rPr>
          <w:color w:val="000000" w:themeColor="text1"/>
          <w:sz w:val="24"/>
          <w:szCs w:val="24"/>
          <w:shd w:val="clear" w:color="auto" w:fill="FFFFFF"/>
        </w:rPr>
      </w:pPr>
    </w:p>
    <w:p w:rsidR="000B6D67" w:rsidRPr="00F62A3C" w:rsidRDefault="000B6D67" w:rsidP="000B6D67">
      <w:pPr>
        <w:jc w:val="center"/>
        <w:rPr>
          <w:b/>
          <w:bCs/>
          <w:color w:val="000000" w:themeColor="text1"/>
          <w:sz w:val="24"/>
          <w:szCs w:val="24"/>
          <w:shd w:val="clear" w:color="auto" w:fill="FFFFFF"/>
        </w:rPr>
      </w:pPr>
      <w:r w:rsidRPr="00F62A3C">
        <w:rPr>
          <w:b/>
          <w:bCs/>
          <w:color w:val="000000" w:themeColor="text1"/>
          <w:sz w:val="24"/>
          <w:szCs w:val="24"/>
          <w:shd w:val="clear" w:color="auto" w:fill="FFFFFF"/>
        </w:rPr>
        <w:lastRenderedPageBreak/>
        <w:t>3. Порядок проведения конкурсного отбора инициативных проектов</w:t>
      </w:r>
    </w:p>
    <w:p w:rsidR="000B6D67" w:rsidRPr="00F62A3C" w:rsidRDefault="000B6D67" w:rsidP="000B6D67">
      <w:pPr>
        <w:ind w:firstLine="709"/>
        <w:jc w:val="both"/>
        <w:rPr>
          <w:color w:val="000000" w:themeColor="text1"/>
          <w:sz w:val="24"/>
          <w:szCs w:val="24"/>
          <w:shd w:val="clear" w:color="auto" w:fill="FFFFFF"/>
        </w:rPr>
      </w:pP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3.1. В случае</w:t>
      </w:r>
      <w:proofErr w:type="gramStart"/>
      <w:r w:rsidRPr="00F62A3C">
        <w:rPr>
          <w:color w:val="000000" w:themeColor="text1"/>
          <w:sz w:val="24"/>
          <w:szCs w:val="24"/>
        </w:rPr>
        <w:t>,</w:t>
      </w:r>
      <w:proofErr w:type="gramEnd"/>
      <w:r w:rsidRPr="00F62A3C">
        <w:rPr>
          <w:color w:val="000000" w:themeColor="text1"/>
          <w:sz w:val="24"/>
          <w:szCs w:val="24"/>
        </w:rPr>
        <w:t xml:space="preserve"> если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организует проведение конкурсного отбора и информирует об этом инициаторов проекта.</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Состав конкурсной комиссии формируется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и утверждается её постановлением. При этом половина от общего числа членов конкурсной комиссии должна быть назначена на основе предложений Думы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Конкурсную комиссию возглавляет глава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или его заместитель. </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В состав конкурсной комиссии могут быть включены представители некоммерческих организаций (по согласованию с ними).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Число членов конкурсной комиссии должно составлять не менее 5 человек.</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а также настоящим Положением.</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3.5. </w:t>
      </w:r>
      <w:proofErr w:type="gramStart"/>
      <w:r w:rsidRPr="00F62A3C">
        <w:rPr>
          <w:color w:val="000000" w:themeColor="text1"/>
          <w:sz w:val="24"/>
          <w:szCs w:val="24"/>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0B6D67" w:rsidRPr="00F62A3C" w:rsidRDefault="000B6D67" w:rsidP="000B6D67">
      <w:pPr>
        <w:ind w:firstLine="709"/>
        <w:jc w:val="both"/>
        <w:rPr>
          <w:color w:val="000000" w:themeColor="text1"/>
          <w:sz w:val="24"/>
          <w:szCs w:val="24"/>
        </w:rPr>
      </w:pPr>
      <w:r w:rsidRPr="00F62A3C">
        <w:rPr>
          <w:color w:val="000000" w:themeColor="text1"/>
          <w:sz w:val="24"/>
          <w:szCs w:val="24"/>
        </w:rPr>
        <w:t>3.6. Основными функциями конкурсной комиссии являются: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F62A3C">
        <w:rPr>
          <w:color w:val="000000" w:themeColor="text1"/>
          <w:sz w:val="24"/>
          <w:szCs w:val="24"/>
          <w:shd w:val="clear" w:color="auto" w:fill="FFFFFF"/>
        </w:rPr>
        <w:t>критериями конкурсного отбора инициативных проектов</w:t>
      </w:r>
      <w:r w:rsidRPr="00F62A3C">
        <w:rPr>
          <w:color w:val="000000" w:themeColor="text1"/>
          <w:sz w:val="24"/>
          <w:szCs w:val="24"/>
        </w:rPr>
        <w:t>;</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2) определение победителей конкурса.</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F62A3C">
        <w:rPr>
          <w:color w:val="000000" w:themeColor="text1"/>
          <w:sz w:val="24"/>
          <w:szCs w:val="24"/>
        </w:rPr>
        <w:t>позднее</w:t>
      </w:r>
      <w:proofErr w:type="gramEnd"/>
      <w:r w:rsidRPr="00F62A3C">
        <w:rPr>
          <w:color w:val="000000" w:themeColor="text1"/>
          <w:sz w:val="24"/>
          <w:szCs w:val="24"/>
        </w:rPr>
        <w:t xml:space="preserve"> чем за 5 рабочих дней до его проведения.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каждого инициативного проекта.</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3.8. В целях оптимизации работы конкурсной комиссии Администрация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вне указанного периода времени.  </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lastRenderedPageBreak/>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3.10. Председатель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1) организует работу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2) председательствует на заседаниях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 определяет время, место и дату заседания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4) дает поручения заместителям председателя конкурсной комиссии, секретарю конкурсной комиссии и иным членам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5) осуществляет </w:t>
      </w:r>
      <w:proofErr w:type="gramStart"/>
      <w:r w:rsidRPr="00F62A3C">
        <w:rPr>
          <w:color w:val="000000" w:themeColor="text1"/>
          <w:sz w:val="24"/>
          <w:szCs w:val="24"/>
        </w:rPr>
        <w:t>контроль за</w:t>
      </w:r>
      <w:proofErr w:type="gramEnd"/>
      <w:r w:rsidRPr="00F62A3C">
        <w:rPr>
          <w:color w:val="000000" w:themeColor="text1"/>
          <w:sz w:val="24"/>
          <w:szCs w:val="24"/>
        </w:rPr>
        <w:t xml:space="preserve"> реализацией принятых конкурсной комиссией решений.</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3.12. Секретарь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1) подготавливает материалы к заседанию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2) информирует членов конкурсной комиссии о дате, времени и месте проведения заседания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3) ведет и оформляет протоколы заседаний конкурсной комиссии;</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3.13. Члены конкурсной комиссии участвуют в заседаниях конкурсной комиссии и принятии решений.</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3.14. По итогам заседания конкурсной комиссией принимается решение об определении победителей конкурса.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утверждающее состав конкурсной комиссии.</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3.17. Решение конкурсной комиссии в срок не позднее пяти рабочих дней </w:t>
      </w:r>
      <w:proofErr w:type="gramStart"/>
      <w:r w:rsidRPr="00F62A3C">
        <w:rPr>
          <w:color w:val="000000" w:themeColor="text1"/>
        </w:rPr>
        <w:t>с даты</w:t>
      </w:r>
      <w:proofErr w:type="gramEnd"/>
      <w:r w:rsidRPr="00F62A3C">
        <w:rPr>
          <w:color w:val="000000" w:themeColor="text1"/>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w:t>
      </w:r>
      <w:r w:rsidRPr="00F62A3C">
        <w:rPr>
          <w:color w:val="000000" w:themeColor="text1"/>
        </w:rPr>
        <w:lastRenderedPageBreak/>
        <w:t>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3.19. Организационное обеспечение деятельности конкурсной комиссии осуществляет Администрация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3.20. Критериями конкурсного отбора инициативных проектов являются:</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2) планируемое имущественное и (или) трудовое участие заинтересованных лиц в реализации инициативного проекта;</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 xml:space="preserve">3) масштаб территории инициативного проекта с учетом количества </w:t>
      </w:r>
      <w:proofErr w:type="gramStart"/>
      <w:r w:rsidRPr="00F62A3C">
        <w:rPr>
          <w:color w:val="000000" w:themeColor="text1"/>
        </w:rPr>
        <w:t>потенциальных</w:t>
      </w:r>
      <w:proofErr w:type="gramEnd"/>
      <w:r w:rsidRPr="00F62A3C">
        <w:rPr>
          <w:color w:val="000000" w:themeColor="text1"/>
        </w:rPr>
        <w:t xml:space="preserve"> </w:t>
      </w:r>
      <w:proofErr w:type="spellStart"/>
      <w:r w:rsidRPr="00F62A3C">
        <w:rPr>
          <w:color w:val="000000" w:themeColor="text1"/>
        </w:rPr>
        <w:t>благополучателей</w:t>
      </w:r>
      <w:proofErr w:type="spellEnd"/>
      <w:r w:rsidRPr="00F62A3C">
        <w:rPr>
          <w:color w:val="000000" w:themeColor="text1"/>
        </w:rPr>
        <w:t xml:space="preserve"> от его реализации;</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 xml:space="preserve">4) доля потенциальных </w:t>
      </w:r>
      <w:proofErr w:type="spellStart"/>
      <w:r w:rsidRPr="00F62A3C">
        <w:rPr>
          <w:color w:val="000000" w:themeColor="text1"/>
        </w:rPr>
        <w:t>благополучателей</w:t>
      </w:r>
      <w:proofErr w:type="spellEnd"/>
      <w:r w:rsidRPr="00F62A3C">
        <w:rPr>
          <w:color w:val="000000" w:themeColor="text1"/>
        </w:rPr>
        <w:t xml:space="preserve"> из целевой группы (группы </w:t>
      </w:r>
      <w:proofErr w:type="spellStart"/>
      <w:r w:rsidRPr="00F62A3C">
        <w:rPr>
          <w:color w:val="000000" w:themeColor="text1"/>
        </w:rPr>
        <w:t>благополучателей</w:t>
      </w:r>
      <w:proofErr w:type="spellEnd"/>
      <w:r w:rsidRPr="00F62A3C">
        <w:rPr>
          <w:color w:val="000000" w:themeColor="text1"/>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5) поддержка граждан, достигших шестнадцатилетнего возраста и проживающих на территории муниципального образования (его части)</w:t>
      </w:r>
      <w:r w:rsidRPr="00F62A3C">
        <w:rPr>
          <w:color w:val="000000" w:themeColor="text1"/>
          <w:shd w:val="clear" w:color="auto" w:fill="FFFFFF"/>
        </w:rPr>
        <w:t xml:space="preserve">, на которой предлагается реализовать инициативный проект, </w:t>
      </w:r>
      <w:r w:rsidRPr="00F62A3C">
        <w:rPr>
          <w:color w:val="000000" w:themeColor="text1"/>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F62A3C">
        <w:rPr>
          <w:color w:val="000000" w:themeColor="text1"/>
          <w:shd w:val="clear" w:color="auto" w:fill="FFFFFF"/>
        </w:rPr>
        <w:t>;</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6) время представления (внесения)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инициативного </w:t>
      </w:r>
      <w:proofErr w:type="gramStart"/>
      <w:r w:rsidRPr="00F62A3C">
        <w:rPr>
          <w:color w:val="000000" w:themeColor="text1"/>
        </w:rPr>
        <w:t>проекта</w:t>
      </w:r>
      <w:proofErr w:type="gramEnd"/>
      <w:r w:rsidRPr="00F62A3C">
        <w:rPr>
          <w:color w:val="000000" w:themeColor="text1"/>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F62A3C">
        <w:rPr>
          <w:color w:val="000000" w:themeColor="text1"/>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F62A3C">
        <w:rPr>
          <w:color w:val="000000" w:themeColor="text1"/>
        </w:rPr>
        <w:t>1</w:t>
      </w:r>
      <w:proofErr w:type="gramEnd"/>
      <w:r w:rsidRPr="00F62A3C">
        <w:rPr>
          <w:color w:val="000000" w:themeColor="text1"/>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В случае</w:t>
      </w:r>
      <w:proofErr w:type="gramStart"/>
      <w:r w:rsidRPr="00F62A3C">
        <w:rPr>
          <w:color w:val="000000" w:themeColor="text1"/>
        </w:rPr>
        <w:t>,</w:t>
      </w:r>
      <w:proofErr w:type="gramEnd"/>
      <w:r w:rsidRPr="00F62A3C">
        <w:rPr>
          <w:color w:val="000000" w:themeColor="text1"/>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 xml:space="preserve">К1i = 40 * </w:t>
      </w:r>
      <w:proofErr w:type="spellStart"/>
      <w:r w:rsidRPr="00F62A3C">
        <w:rPr>
          <w:color w:val="000000" w:themeColor="text1"/>
        </w:rPr>
        <w:t>ДУН</w:t>
      </w:r>
      <w:proofErr w:type="gramStart"/>
      <w:r w:rsidRPr="00F62A3C">
        <w:rPr>
          <w:color w:val="000000" w:themeColor="text1"/>
        </w:rPr>
        <w:t>i</w:t>
      </w:r>
      <w:proofErr w:type="spellEnd"/>
      <w:proofErr w:type="gramEnd"/>
      <w:r w:rsidRPr="00F62A3C">
        <w:rPr>
          <w:color w:val="000000" w:themeColor="text1"/>
        </w:rPr>
        <w:t>/20,</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lastRenderedPageBreak/>
        <w:t>где</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ДУН</w:t>
      </w:r>
      <w:proofErr w:type="gramStart"/>
      <w:r w:rsidRPr="00F62A3C">
        <w:rPr>
          <w:color w:val="000000" w:themeColor="text1"/>
        </w:rPr>
        <w:t>i</w:t>
      </w:r>
      <w:proofErr w:type="spellEnd"/>
      <w:proofErr w:type="gramEnd"/>
      <w:r w:rsidRPr="00F62A3C">
        <w:rPr>
          <w:color w:val="000000" w:themeColor="text1"/>
        </w:rPr>
        <w:t xml:space="preserve"> - заявленная доля участия населения в процентах от общей стоимости реализации инициативного проекта.</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F62A3C">
        <w:rPr>
          <w:color w:val="000000" w:themeColor="text1"/>
        </w:rPr>
        <w:t>2</w:t>
      </w:r>
      <w:proofErr w:type="gramEnd"/>
      <w:r w:rsidRPr="00F62A3C">
        <w:rPr>
          <w:color w:val="000000" w:themeColor="text1"/>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F62A3C">
        <w:rPr>
          <w:color w:val="000000" w:themeColor="text1"/>
        </w:rPr>
        <w:t>2</w:t>
      </w:r>
      <w:proofErr w:type="gramEnd"/>
      <w:r w:rsidRPr="00F62A3C">
        <w:rPr>
          <w:color w:val="000000" w:themeColor="text1"/>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Общее количество баллов по критерию К</w:t>
      </w:r>
      <w:proofErr w:type="gramStart"/>
      <w:r w:rsidRPr="00F62A3C">
        <w:rPr>
          <w:color w:val="000000" w:themeColor="text1"/>
        </w:rPr>
        <w:t>2</w:t>
      </w:r>
      <w:proofErr w:type="gramEnd"/>
      <w:r w:rsidRPr="00F62A3C">
        <w:rPr>
          <w:color w:val="000000" w:themeColor="text1"/>
        </w:rPr>
        <w:t xml:space="preserve"> определяется по формуле</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 xml:space="preserve">К2i = </w:t>
      </w:r>
      <w:proofErr w:type="spellStart"/>
      <w:r w:rsidRPr="00F62A3C">
        <w:rPr>
          <w:color w:val="000000" w:themeColor="text1"/>
        </w:rPr>
        <w:t>Киу</w:t>
      </w:r>
      <w:proofErr w:type="spellEnd"/>
      <w:proofErr w:type="gramStart"/>
      <w:r w:rsidRPr="00F62A3C">
        <w:rPr>
          <w:color w:val="000000" w:themeColor="text1"/>
          <w:lang w:val="en-US"/>
        </w:rPr>
        <w:t>i</w:t>
      </w:r>
      <w:proofErr w:type="gramEnd"/>
      <w:r w:rsidRPr="00F62A3C">
        <w:rPr>
          <w:color w:val="000000" w:themeColor="text1"/>
        </w:rPr>
        <w:t xml:space="preserve"> + </w:t>
      </w:r>
      <w:proofErr w:type="spellStart"/>
      <w:r w:rsidRPr="00F62A3C">
        <w:rPr>
          <w:color w:val="000000" w:themeColor="text1"/>
        </w:rPr>
        <w:t>Кту</w:t>
      </w:r>
      <w:proofErr w:type="spellEnd"/>
      <w:r w:rsidRPr="00F62A3C">
        <w:rPr>
          <w:color w:val="000000" w:themeColor="text1"/>
          <w:lang w:val="en-US"/>
        </w:rPr>
        <w:t>i</w:t>
      </w:r>
      <w:r w:rsidRPr="00F62A3C">
        <w:rPr>
          <w:color w:val="000000" w:themeColor="text1"/>
        </w:rPr>
        <w:t>,</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где</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Киу</w:t>
      </w:r>
      <w:proofErr w:type="spellEnd"/>
      <w:proofErr w:type="gramStart"/>
      <w:r w:rsidRPr="00F62A3C">
        <w:rPr>
          <w:color w:val="000000" w:themeColor="text1"/>
          <w:lang w:val="en-US"/>
        </w:rPr>
        <w:t>i</w:t>
      </w:r>
      <w:proofErr w:type="gramEnd"/>
      <w:r w:rsidRPr="00F62A3C">
        <w:rPr>
          <w:color w:val="000000" w:themeColor="text1"/>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Кту</w:t>
      </w:r>
      <w:proofErr w:type="spellEnd"/>
      <w:proofErr w:type="gramStart"/>
      <w:r w:rsidRPr="00F62A3C">
        <w:rPr>
          <w:color w:val="000000" w:themeColor="text1"/>
          <w:lang w:val="en-US"/>
        </w:rPr>
        <w:t>i</w:t>
      </w:r>
      <w:proofErr w:type="gramEnd"/>
      <w:r w:rsidRPr="00F62A3C">
        <w:rPr>
          <w:color w:val="000000" w:themeColor="text1"/>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 xml:space="preserve">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lastRenderedPageBreak/>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0B6D67" w:rsidRPr="00F62A3C" w:rsidRDefault="000B6D67" w:rsidP="000B6D67">
      <w:pPr>
        <w:pStyle w:val="a3"/>
        <w:spacing w:before="0" w:beforeAutospacing="0" w:after="0" w:afterAutospacing="0"/>
        <w:ind w:firstLine="709"/>
        <w:jc w:val="both"/>
        <w:rPr>
          <w:color w:val="000000" w:themeColor="text1"/>
          <w:lang w:val="en-US"/>
        </w:rPr>
      </w:pPr>
      <w:r w:rsidRPr="00F62A3C">
        <w:rPr>
          <w:color w:val="000000" w:themeColor="text1"/>
        </w:rPr>
        <w:t>К</w:t>
      </w:r>
      <w:r w:rsidRPr="00F62A3C">
        <w:rPr>
          <w:color w:val="000000" w:themeColor="text1"/>
          <w:lang w:val="en-US"/>
        </w:rPr>
        <w:t xml:space="preserve">3i = 10 / </w:t>
      </w:r>
      <w:proofErr w:type="spellStart"/>
      <w:r w:rsidRPr="00F62A3C">
        <w:rPr>
          <w:color w:val="000000" w:themeColor="text1"/>
        </w:rPr>
        <w:t>КБмкд</w:t>
      </w:r>
      <w:proofErr w:type="spellEnd"/>
      <w:r w:rsidRPr="00F62A3C">
        <w:rPr>
          <w:color w:val="000000" w:themeColor="text1"/>
          <w:lang w:val="en-US"/>
        </w:rPr>
        <w:t xml:space="preserve">(max) * </w:t>
      </w:r>
      <w:proofErr w:type="spellStart"/>
      <w:r w:rsidRPr="00F62A3C">
        <w:rPr>
          <w:color w:val="000000" w:themeColor="text1"/>
        </w:rPr>
        <w:t>КБмкд</w:t>
      </w:r>
      <w:proofErr w:type="spellEnd"/>
      <w:r w:rsidRPr="00F62A3C">
        <w:rPr>
          <w:color w:val="000000" w:themeColor="text1"/>
          <w:lang w:val="en-US"/>
        </w:rPr>
        <w:t>(i),</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где</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КБмкд</w:t>
      </w:r>
      <w:proofErr w:type="spellEnd"/>
      <w:r w:rsidRPr="00F62A3C">
        <w:rPr>
          <w:color w:val="000000" w:themeColor="text1"/>
        </w:rPr>
        <w:t>(</w:t>
      </w:r>
      <w:proofErr w:type="spellStart"/>
      <w:r w:rsidRPr="00F62A3C">
        <w:rPr>
          <w:color w:val="000000" w:themeColor="text1"/>
        </w:rPr>
        <w:t>max</w:t>
      </w:r>
      <w:proofErr w:type="spellEnd"/>
      <w:r w:rsidRPr="00F62A3C">
        <w:rPr>
          <w:color w:val="000000" w:themeColor="text1"/>
        </w:rPr>
        <w:t xml:space="preserve">) - наибольшее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КБмкд</w:t>
      </w:r>
      <w:proofErr w:type="spellEnd"/>
      <w:r w:rsidRPr="00F62A3C">
        <w:rPr>
          <w:color w:val="000000" w:themeColor="text1"/>
        </w:rPr>
        <w:t xml:space="preserve">(i) -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соответствующего инициативного проекта, реализуемого на дворовой территории многоквартирных домов.</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F62A3C">
        <w:rPr>
          <w:color w:val="000000" w:themeColor="text1"/>
        </w:rPr>
        <w:t>4</w:t>
      </w:r>
      <w:proofErr w:type="gramEnd"/>
      <w:r w:rsidRPr="00F62A3C">
        <w:rPr>
          <w:color w:val="000000" w:themeColor="text1"/>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0B6D67" w:rsidRPr="00F62A3C" w:rsidRDefault="000B6D67" w:rsidP="000B6D67">
      <w:pPr>
        <w:pStyle w:val="a3"/>
        <w:spacing w:before="0" w:beforeAutospacing="0" w:after="0" w:afterAutospacing="0"/>
        <w:ind w:firstLine="709"/>
        <w:jc w:val="both"/>
        <w:rPr>
          <w:color w:val="000000" w:themeColor="text1"/>
          <w:lang w:val="en-US"/>
        </w:rPr>
      </w:pPr>
      <w:r w:rsidRPr="00F62A3C">
        <w:rPr>
          <w:color w:val="000000" w:themeColor="text1"/>
        </w:rPr>
        <w:t>К</w:t>
      </w:r>
      <w:r w:rsidRPr="00F62A3C">
        <w:rPr>
          <w:color w:val="000000" w:themeColor="text1"/>
          <w:lang w:val="en-US"/>
        </w:rPr>
        <w:t xml:space="preserve">4i = 10 * </w:t>
      </w:r>
      <w:proofErr w:type="spellStart"/>
      <w:r w:rsidRPr="00F62A3C">
        <w:rPr>
          <w:color w:val="000000" w:themeColor="text1"/>
        </w:rPr>
        <w:t>КБподд</w:t>
      </w:r>
      <w:proofErr w:type="spellEnd"/>
      <w:r w:rsidRPr="00F62A3C">
        <w:rPr>
          <w:color w:val="000000" w:themeColor="text1"/>
          <w:lang w:val="en-US"/>
        </w:rPr>
        <w:t xml:space="preserve">(i) / </w:t>
      </w:r>
      <w:proofErr w:type="spellStart"/>
      <w:r w:rsidRPr="00F62A3C">
        <w:rPr>
          <w:color w:val="000000" w:themeColor="text1"/>
        </w:rPr>
        <w:t>КБмкд</w:t>
      </w:r>
      <w:proofErr w:type="spellEnd"/>
      <w:r w:rsidRPr="00F62A3C">
        <w:rPr>
          <w:color w:val="000000" w:themeColor="text1"/>
          <w:lang w:val="en-US"/>
        </w:rPr>
        <w:t>(i),</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где</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КБподд</w:t>
      </w:r>
      <w:proofErr w:type="spellEnd"/>
      <w:r w:rsidRPr="00F62A3C">
        <w:rPr>
          <w:color w:val="000000" w:themeColor="text1"/>
        </w:rPr>
        <w:t xml:space="preserve">(i) -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КБмкд</w:t>
      </w:r>
      <w:proofErr w:type="spellEnd"/>
      <w:r w:rsidRPr="00F62A3C">
        <w:rPr>
          <w:color w:val="000000" w:themeColor="text1"/>
        </w:rPr>
        <w:t xml:space="preserve">(i) - количество потенциальных </w:t>
      </w:r>
      <w:proofErr w:type="spellStart"/>
      <w:r w:rsidRPr="00F62A3C">
        <w:rPr>
          <w:color w:val="000000" w:themeColor="text1"/>
        </w:rPr>
        <w:t>благополучателей</w:t>
      </w:r>
      <w:proofErr w:type="spellEnd"/>
      <w:r w:rsidRPr="00F62A3C">
        <w:rPr>
          <w:color w:val="000000" w:themeColor="text1"/>
        </w:rPr>
        <w:t xml:space="preserve"> соответствующего инициативного проекта, реализуемого на дворовой территории многоквартирных домов.</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0B6D67" w:rsidRPr="00F62A3C" w:rsidRDefault="000B6D67" w:rsidP="000B6D67">
      <w:pPr>
        <w:pStyle w:val="a3"/>
        <w:spacing w:before="0" w:beforeAutospacing="0" w:after="0" w:afterAutospacing="0"/>
        <w:ind w:firstLine="709"/>
        <w:jc w:val="both"/>
        <w:rPr>
          <w:color w:val="000000" w:themeColor="text1"/>
          <w:lang w:val="en-US"/>
        </w:rPr>
      </w:pPr>
      <w:r w:rsidRPr="00F62A3C">
        <w:rPr>
          <w:color w:val="000000" w:themeColor="text1"/>
        </w:rPr>
        <w:t>ОП</w:t>
      </w:r>
      <w:proofErr w:type="gramStart"/>
      <w:r w:rsidRPr="00F62A3C">
        <w:rPr>
          <w:color w:val="000000" w:themeColor="text1"/>
          <w:lang w:val="en-US"/>
        </w:rPr>
        <w:t>i</w:t>
      </w:r>
      <w:proofErr w:type="gramEnd"/>
      <w:r w:rsidRPr="00F62A3C">
        <w:rPr>
          <w:color w:val="000000" w:themeColor="text1"/>
          <w:lang w:val="en-US"/>
        </w:rPr>
        <w:t>=K1i + K2i + K3i + K4i,</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где</w:t>
      </w:r>
    </w:p>
    <w:p w:rsidR="000B6D67" w:rsidRPr="00F62A3C" w:rsidRDefault="000B6D67" w:rsidP="000B6D67">
      <w:pPr>
        <w:pStyle w:val="a3"/>
        <w:spacing w:before="0" w:beforeAutospacing="0" w:after="0" w:afterAutospacing="0"/>
        <w:ind w:firstLine="709"/>
        <w:jc w:val="both"/>
        <w:rPr>
          <w:color w:val="000000" w:themeColor="text1"/>
        </w:rPr>
      </w:pPr>
      <w:proofErr w:type="spellStart"/>
      <w:r w:rsidRPr="00F62A3C">
        <w:rPr>
          <w:color w:val="000000" w:themeColor="text1"/>
        </w:rPr>
        <w:t>ОП</w:t>
      </w:r>
      <w:proofErr w:type="gramStart"/>
      <w:r w:rsidRPr="00F62A3C">
        <w:rPr>
          <w:color w:val="000000" w:themeColor="text1"/>
        </w:rPr>
        <w:t>i</w:t>
      </w:r>
      <w:proofErr w:type="spellEnd"/>
      <w:proofErr w:type="gramEnd"/>
      <w:r w:rsidRPr="00F62A3C">
        <w:rPr>
          <w:color w:val="000000" w:themeColor="text1"/>
        </w:rPr>
        <w:t xml:space="preserve"> - общее количество баллов, полученных инициативным проектом;</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ОП</w:t>
      </w:r>
      <w:proofErr w:type="gramStart"/>
      <w:r w:rsidRPr="00F62A3C">
        <w:rPr>
          <w:color w:val="000000" w:themeColor="text1"/>
          <w:lang w:val="en-US"/>
        </w:rPr>
        <w:t>i</w:t>
      </w:r>
      <w:proofErr w:type="gramEnd"/>
      <w:r w:rsidRPr="00F62A3C">
        <w:rPr>
          <w:color w:val="000000" w:themeColor="text1"/>
        </w:rPr>
        <w:t>=</w:t>
      </w:r>
      <w:r w:rsidRPr="00F62A3C">
        <w:rPr>
          <w:color w:val="000000" w:themeColor="text1"/>
          <w:lang w:val="en-US"/>
        </w:rPr>
        <w:t>K</w:t>
      </w:r>
      <w:r w:rsidRPr="00F62A3C">
        <w:rPr>
          <w:color w:val="000000" w:themeColor="text1"/>
        </w:rPr>
        <w:t>1</w:t>
      </w:r>
      <w:r w:rsidRPr="00F62A3C">
        <w:rPr>
          <w:color w:val="000000" w:themeColor="text1"/>
          <w:lang w:val="en-US"/>
        </w:rPr>
        <w:t>i</w:t>
      </w:r>
      <w:r w:rsidRPr="00F62A3C">
        <w:rPr>
          <w:color w:val="000000" w:themeColor="text1"/>
        </w:rPr>
        <w:t xml:space="preserve"> + </w:t>
      </w:r>
      <w:r w:rsidRPr="00F62A3C">
        <w:rPr>
          <w:color w:val="000000" w:themeColor="text1"/>
          <w:lang w:val="en-US"/>
        </w:rPr>
        <w:t>K</w:t>
      </w:r>
      <w:r w:rsidRPr="00F62A3C">
        <w:rPr>
          <w:color w:val="000000" w:themeColor="text1"/>
        </w:rPr>
        <w:t>2</w:t>
      </w:r>
      <w:r w:rsidRPr="00F62A3C">
        <w:rPr>
          <w:color w:val="000000" w:themeColor="text1"/>
          <w:lang w:val="en-US"/>
        </w:rPr>
        <w:t>i</w:t>
      </w:r>
      <w:r w:rsidRPr="00F62A3C">
        <w:rPr>
          <w:color w:val="000000" w:themeColor="text1"/>
        </w:rPr>
        <w:t xml:space="preserve"> + </w:t>
      </w:r>
      <w:r w:rsidRPr="00F62A3C">
        <w:rPr>
          <w:color w:val="000000" w:themeColor="text1"/>
          <w:lang w:val="en-US"/>
        </w:rPr>
        <w:t>K</w:t>
      </w:r>
      <w:r w:rsidRPr="00F62A3C">
        <w:rPr>
          <w:color w:val="000000" w:themeColor="text1"/>
        </w:rPr>
        <w:t>3</w:t>
      </w:r>
      <w:r w:rsidRPr="00F62A3C">
        <w:rPr>
          <w:color w:val="000000" w:themeColor="text1"/>
          <w:lang w:val="en-US"/>
        </w:rPr>
        <w:t>i</w:t>
      </w:r>
      <w:r w:rsidRPr="00F62A3C">
        <w:rPr>
          <w:color w:val="000000" w:themeColor="text1"/>
        </w:rPr>
        <w:t>.</w:t>
      </w:r>
    </w:p>
    <w:p w:rsidR="000B6D67" w:rsidRPr="00F62A3C" w:rsidRDefault="000B6D67" w:rsidP="000B6D67">
      <w:pPr>
        <w:pStyle w:val="a3"/>
        <w:spacing w:before="0" w:beforeAutospacing="0" w:after="0" w:afterAutospacing="0"/>
        <w:ind w:firstLine="709"/>
        <w:jc w:val="both"/>
        <w:rPr>
          <w:color w:val="000000" w:themeColor="text1"/>
        </w:rPr>
      </w:pPr>
      <w:r w:rsidRPr="00F62A3C">
        <w:rPr>
          <w:color w:val="000000" w:themeColor="text1"/>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w:t>
      </w:r>
      <w:r w:rsidRPr="00F62A3C">
        <w:rPr>
          <w:color w:val="000000" w:themeColor="text1"/>
        </w:rPr>
        <w:lastRenderedPageBreak/>
        <w:t>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F62A3C">
        <w:rPr>
          <w:color w:val="000000" w:themeColor="text1"/>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раньше.</w:t>
      </w:r>
    </w:p>
    <w:p w:rsidR="000B6D67" w:rsidRPr="00F62A3C" w:rsidRDefault="000B6D67" w:rsidP="000B6D67">
      <w:pPr>
        <w:ind w:firstLine="709"/>
        <w:jc w:val="both"/>
        <w:rPr>
          <w:color w:val="000000" w:themeColor="text1"/>
          <w:sz w:val="24"/>
          <w:szCs w:val="24"/>
          <w:shd w:val="clear" w:color="auto" w:fill="FFFFFF"/>
        </w:rPr>
      </w:pPr>
    </w:p>
    <w:p w:rsidR="000B6D67" w:rsidRPr="00F62A3C" w:rsidRDefault="000B6D67" w:rsidP="000B6D67">
      <w:pPr>
        <w:jc w:val="center"/>
        <w:rPr>
          <w:b/>
          <w:bCs/>
          <w:color w:val="000000" w:themeColor="text1"/>
          <w:sz w:val="24"/>
          <w:szCs w:val="24"/>
          <w:shd w:val="clear" w:color="auto" w:fill="FFFFFF"/>
        </w:rPr>
      </w:pPr>
      <w:r w:rsidRPr="00F62A3C">
        <w:rPr>
          <w:b/>
          <w:bCs/>
          <w:color w:val="000000" w:themeColor="text1"/>
          <w:sz w:val="24"/>
          <w:szCs w:val="24"/>
          <w:shd w:val="clear" w:color="auto" w:fill="FFFFFF"/>
        </w:rPr>
        <w:t>4. Реализация инициативных проектов</w:t>
      </w:r>
    </w:p>
    <w:p w:rsidR="000B6D67" w:rsidRPr="00F62A3C" w:rsidRDefault="000B6D67" w:rsidP="000B6D67">
      <w:pPr>
        <w:ind w:firstLine="709"/>
        <w:jc w:val="both"/>
        <w:rPr>
          <w:i/>
          <w:iCs/>
          <w:color w:val="000000" w:themeColor="text1"/>
          <w:sz w:val="24"/>
          <w:szCs w:val="24"/>
          <w:shd w:val="clear" w:color="auto" w:fill="FFFFFF"/>
        </w:rPr>
      </w:pP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F62A3C">
        <w:rPr>
          <w:color w:val="000000" w:themeColor="text1"/>
        </w:rPr>
        <w:t>формируемые</w:t>
      </w:r>
      <w:proofErr w:type="gramEnd"/>
      <w:r w:rsidRPr="00F62A3C">
        <w:rPr>
          <w:color w:val="000000" w:themeColor="text1"/>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образования. </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 xml:space="preserve">4.2. </w:t>
      </w:r>
      <w:proofErr w:type="gramStart"/>
      <w:r w:rsidRPr="00F62A3C">
        <w:rPr>
          <w:color w:val="000000" w:themeColor="text1"/>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62A3C">
        <w:rPr>
          <w:color w:val="000000" w:themeColor="text1"/>
          <w:sz w:val="24"/>
          <w:szCs w:val="24"/>
        </w:rPr>
        <w:t>контроль за</w:t>
      </w:r>
      <w:proofErr w:type="gramEnd"/>
      <w:r w:rsidRPr="00F62A3C">
        <w:rPr>
          <w:color w:val="000000" w:themeColor="text1"/>
          <w:sz w:val="24"/>
          <w:szCs w:val="24"/>
        </w:rPr>
        <w:t xml:space="preserve"> реализацией инициативного проекта в формах, не противоречащих законодательству Российской Федерации. </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4.4. </w:t>
      </w:r>
      <w:proofErr w:type="gramStart"/>
      <w:r w:rsidRPr="00F62A3C">
        <w:rPr>
          <w:color w:val="000000" w:themeColor="text1"/>
          <w:sz w:val="24"/>
          <w:szCs w:val="24"/>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об итогах реализации инициативного проекта подлежат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w:t>
      </w:r>
      <w:proofErr w:type="gramEnd"/>
      <w:r w:rsidRPr="00F62A3C">
        <w:rPr>
          <w:color w:val="000000" w:themeColor="text1"/>
          <w:sz w:val="24"/>
          <w:szCs w:val="24"/>
        </w:rPr>
        <w:t xml:space="preserve"> сети «Интернет». </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 xml:space="preserve">Отчет Администрации </w:t>
      </w:r>
      <w:proofErr w:type="spellStart"/>
      <w:r w:rsidRPr="00F62A3C">
        <w:rPr>
          <w:color w:val="000000" w:themeColor="text1"/>
          <w:sz w:val="24"/>
          <w:szCs w:val="24"/>
        </w:rPr>
        <w:t>Яковлевского</w:t>
      </w:r>
      <w:proofErr w:type="spellEnd"/>
      <w:r w:rsidRPr="00F62A3C">
        <w:rPr>
          <w:color w:val="000000" w:themeColor="text1"/>
          <w:sz w:val="24"/>
          <w:szCs w:val="24"/>
        </w:rPr>
        <w:t xml:space="preserve"> муниципального округа об итогах реализации инициативного проекта подлежит опубликованию (обнародованию) и размещению на официальном сайте в течение 30 дней со дня завершения реализации инициативного проекта. Данный отчет в обязательном порядке должен содержать:</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2) описание действий, которые были совершены при реализации инициативного проекта, в том числе указание объекта (объектов), который (которые) был создан </w:t>
      </w:r>
      <w:r w:rsidRPr="00F62A3C">
        <w:rPr>
          <w:color w:val="000000" w:themeColor="text1"/>
        </w:rPr>
        <w:lastRenderedPageBreak/>
        <w:t>(реконструирован, отремонтирован) при реализации инициативного проекта в случае создания (реконструкции, ремонта) объекта (объектов);</w:t>
      </w:r>
      <w:proofErr w:type="gramEnd"/>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3) объем средств бюджета муниципального образования, которые были израсходованы на реализацию инициативного проекта;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4) общий размер внесенных инициативных платежей (в случае внесения инициативных платежей);</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0B6D67" w:rsidRPr="00F62A3C" w:rsidRDefault="000B6D67" w:rsidP="000B6D67">
      <w:pPr>
        <w:ind w:firstLine="709"/>
        <w:jc w:val="both"/>
        <w:rPr>
          <w:color w:val="000000" w:themeColor="text1"/>
          <w:sz w:val="24"/>
          <w:szCs w:val="24"/>
        </w:rPr>
      </w:pPr>
      <w:r w:rsidRPr="00F62A3C">
        <w:rPr>
          <w:color w:val="000000" w:themeColor="text1"/>
          <w:sz w:val="24"/>
          <w:szCs w:val="24"/>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4.5. В случае</w:t>
      </w:r>
      <w:proofErr w:type="gramStart"/>
      <w:r w:rsidRPr="00F62A3C">
        <w:rPr>
          <w:color w:val="000000" w:themeColor="text1"/>
        </w:rPr>
        <w:t>,</w:t>
      </w:r>
      <w:proofErr w:type="gramEnd"/>
      <w:r w:rsidRPr="00F62A3C">
        <w:rPr>
          <w:color w:val="000000" w:themeColor="text1"/>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r w:rsidRPr="00F62A3C">
        <w:rPr>
          <w:color w:val="000000" w:themeColor="text1"/>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B6D67" w:rsidRPr="00F62A3C" w:rsidRDefault="000B6D67" w:rsidP="000B6D67">
      <w:pPr>
        <w:pStyle w:val="s1"/>
        <w:shd w:val="clear" w:color="auto" w:fill="FFFFFF"/>
        <w:spacing w:before="0" w:beforeAutospacing="0" w:after="0" w:afterAutospacing="0"/>
        <w:ind w:firstLine="709"/>
        <w:jc w:val="both"/>
        <w:rPr>
          <w:color w:val="000000" w:themeColor="text1"/>
        </w:rPr>
      </w:pPr>
      <w:proofErr w:type="gramStart"/>
      <w:r w:rsidRPr="00F62A3C">
        <w:rPr>
          <w:color w:val="000000" w:themeColor="text1"/>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банковским реквизитам указанных лиц в течение 10 рабочих дней со дня, когда Администрации </w:t>
      </w:r>
      <w:proofErr w:type="spellStart"/>
      <w:r w:rsidRPr="00F62A3C">
        <w:rPr>
          <w:color w:val="000000" w:themeColor="text1"/>
        </w:rPr>
        <w:t>Яковлевского</w:t>
      </w:r>
      <w:proofErr w:type="spellEnd"/>
      <w:r w:rsidRPr="00F62A3C">
        <w:rPr>
          <w:color w:val="000000" w:themeColor="text1"/>
        </w:rPr>
        <w:t xml:space="preserve"> муниципального округа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w:t>
      </w:r>
      <w:proofErr w:type="gramEnd"/>
      <w:r w:rsidRPr="00F62A3C">
        <w:rPr>
          <w:color w:val="000000" w:themeColor="text1"/>
        </w:rPr>
        <w:t xml:space="preserve">, </w:t>
      </w:r>
      <w:proofErr w:type="gramStart"/>
      <w:r w:rsidRPr="00F62A3C">
        <w:rPr>
          <w:color w:val="000000" w:themeColor="text1"/>
        </w:rPr>
        <w:t>направленных</w:t>
      </w:r>
      <w:proofErr w:type="gramEnd"/>
      <w:r w:rsidRPr="00F62A3C">
        <w:rPr>
          <w:color w:val="000000" w:themeColor="text1"/>
        </w:rPr>
        <w:t xml:space="preserve"> на реализацию инициативного проекта.    </w:t>
      </w:r>
    </w:p>
    <w:p w:rsidR="000B6D67" w:rsidRPr="00F62A3C" w:rsidRDefault="000B6D67" w:rsidP="000B6D67">
      <w:pPr>
        <w:rPr>
          <w:color w:val="000000" w:themeColor="text1"/>
          <w:sz w:val="24"/>
          <w:szCs w:val="24"/>
        </w:rPr>
      </w:pPr>
    </w:p>
    <w:p w:rsidR="000B6D67" w:rsidRDefault="000B6D67" w:rsidP="000B6D67">
      <w:pPr>
        <w:rPr>
          <w:color w:val="000000" w:themeColor="text1"/>
        </w:rPr>
      </w:pPr>
    </w:p>
    <w:p w:rsidR="000B6D67" w:rsidRDefault="000B6D67" w:rsidP="000B6D67">
      <w:pPr>
        <w:rPr>
          <w:color w:val="000000" w:themeColor="text1"/>
        </w:rPr>
      </w:pPr>
    </w:p>
    <w:p w:rsidR="000B6D67" w:rsidRDefault="000B6D67" w:rsidP="000B6D67">
      <w:pPr>
        <w:rPr>
          <w:color w:val="000000" w:themeColor="text1"/>
        </w:rPr>
      </w:pP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67"/>
    <w:rsid w:val="000B6D67"/>
    <w:rsid w:val="000E47D8"/>
    <w:rsid w:val="00264F4A"/>
    <w:rsid w:val="00316053"/>
    <w:rsid w:val="00400249"/>
    <w:rsid w:val="0048490A"/>
    <w:rsid w:val="005C176E"/>
    <w:rsid w:val="00613D83"/>
    <w:rsid w:val="0062662B"/>
    <w:rsid w:val="00795A09"/>
    <w:rsid w:val="00930BD6"/>
    <w:rsid w:val="009768BE"/>
    <w:rsid w:val="00B30047"/>
    <w:rsid w:val="00C7121A"/>
    <w:rsid w:val="00C7206F"/>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6D67"/>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0B6D67"/>
    <w:rPr>
      <w:rFonts w:ascii="Calibri" w:eastAsiaTheme="minorEastAsia" w:hAnsi="Calibri" w:cs="Calibri"/>
      <w:lang w:eastAsia="ru-RU"/>
    </w:rPr>
  </w:style>
  <w:style w:type="paragraph" w:styleId="a3">
    <w:name w:val="Normal (Web)"/>
    <w:basedOn w:val="a"/>
    <w:link w:val="a4"/>
    <w:rsid w:val="000B6D67"/>
    <w:pPr>
      <w:spacing w:before="100" w:beforeAutospacing="1" w:after="100" w:afterAutospacing="1"/>
    </w:pPr>
    <w:rPr>
      <w:sz w:val="24"/>
      <w:szCs w:val="24"/>
    </w:rPr>
  </w:style>
  <w:style w:type="character" w:customStyle="1" w:styleId="a4">
    <w:name w:val="Обычный (веб) Знак"/>
    <w:basedOn w:val="a0"/>
    <w:link w:val="a3"/>
    <w:rsid w:val="000B6D67"/>
    <w:rPr>
      <w:rFonts w:ascii="Times New Roman" w:eastAsia="Times New Roman" w:hAnsi="Times New Roman" w:cs="Times New Roman"/>
      <w:sz w:val="24"/>
      <w:szCs w:val="24"/>
      <w:lang w:eastAsia="ru-RU"/>
    </w:rPr>
  </w:style>
  <w:style w:type="paragraph" w:customStyle="1" w:styleId="s1">
    <w:name w:val="s_1"/>
    <w:basedOn w:val="a"/>
    <w:rsid w:val="000B6D6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6D67"/>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0B6D67"/>
    <w:rPr>
      <w:rFonts w:ascii="Calibri" w:eastAsiaTheme="minorEastAsia" w:hAnsi="Calibri" w:cs="Calibri"/>
      <w:lang w:eastAsia="ru-RU"/>
    </w:rPr>
  </w:style>
  <w:style w:type="paragraph" w:styleId="a3">
    <w:name w:val="Normal (Web)"/>
    <w:basedOn w:val="a"/>
    <w:link w:val="a4"/>
    <w:rsid w:val="000B6D67"/>
    <w:pPr>
      <w:spacing w:before="100" w:beforeAutospacing="1" w:after="100" w:afterAutospacing="1"/>
    </w:pPr>
    <w:rPr>
      <w:sz w:val="24"/>
      <w:szCs w:val="24"/>
    </w:rPr>
  </w:style>
  <w:style w:type="character" w:customStyle="1" w:styleId="a4">
    <w:name w:val="Обычный (веб) Знак"/>
    <w:basedOn w:val="a0"/>
    <w:link w:val="a3"/>
    <w:rsid w:val="000B6D67"/>
    <w:rPr>
      <w:rFonts w:ascii="Times New Roman" w:eastAsia="Times New Roman" w:hAnsi="Times New Roman" w:cs="Times New Roman"/>
      <w:sz w:val="24"/>
      <w:szCs w:val="24"/>
      <w:lang w:eastAsia="ru-RU"/>
    </w:rPr>
  </w:style>
  <w:style w:type="paragraph" w:customStyle="1" w:styleId="s1">
    <w:name w:val="s_1"/>
    <w:basedOn w:val="a"/>
    <w:rsid w:val="000B6D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6174</Words>
  <Characters>35196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2024-05-28T05:15:00Z</dcterms:created>
  <dcterms:modified xsi:type="dcterms:W3CDTF">2024-05-28T05:15:00Z</dcterms:modified>
</cp:coreProperties>
</file>