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9" w:rsidRPr="000C340E" w:rsidRDefault="00564E79" w:rsidP="00564E79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790970" wp14:editId="106C1469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79" w:rsidRPr="000C340E" w:rsidRDefault="00564E79" w:rsidP="00564E79">
      <w:pPr>
        <w:widowControl w:val="0"/>
        <w:jc w:val="center"/>
      </w:pPr>
    </w:p>
    <w:p w:rsidR="00564E79" w:rsidRPr="000C340E" w:rsidRDefault="00564E79" w:rsidP="00564E79">
      <w:pPr>
        <w:widowControl w:val="0"/>
        <w:jc w:val="center"/>
      </w:pPr>
      <w:r w:rsidRPr="000C340E">
        <w:t>Российская Федерация Приморский край</w:t>
      </w:r>
    </w:p>
    <w:p w:rsidR="00564E79" w:rsidRPr="000C340E" w:rsidRDefault="00564E79" w:rsidP="00564E79">
      <w:pPr>
        <w:widowControl w:val="0"/>
        <w:jc w:val="center"/>
      </w:pPr>
    </w:p>
    <w:p w:rsidR="00564E79" w:rsidRPr="00114E93" w:rsidRDefault="00564E79" w:rsidP="00564E7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564E79" w:rsidRPr="00114E93" w:rsidRDefault="00564E79" w:rsidP="00564E7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564E79" w:rsidRPr="00114E93" w:rsidRDefault="00564E79" w:rsidP="00564E7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564E79" w:rsidRPr="00114E93" w:rsidRDefault="00564E79" w:rsidP="00564E79">
      <w:pPr>
        <w:widowControl w:val="0"/>
        <w:jc w:val="center"/>
        <w:rPr>
          <w:b/>
          <w:sz w:val="28"/>
          <w:szCs w:val="28"/>
        </w:rPr>
      </w:pPr>
    </w:p>
    <w:p w:rsidR="00564E79" w:rsidRPr="00114E93" w:rsidRDefault="00564E79" w:rsidP="00564E7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564E79" w:rsidRPr="00114E93" w:rsidRDefault="00564E79" w:rsidP="00564E79">
      <w:pPr>
        <w:widowControl w:val="0"/>
      </w:pPr>
    </w:p>
    <w:p w:rsidR="00564E79" w:rsidRDefault="00564E79" w:rsidP="00564E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298</w:t>
      </w:r>
      <w:r w:rsidRPr="00114E93">
        <w:rPr>
          <w:sz w:val="28"/>
          <w:szCs w:val="28"/>
        </w:rPr>
        <w:t xml:space="preserve">  - НПА</w:t>
      </w:r>
    </w:p>
    <w:p w:rsidR="00564E79" w:rsidRPr="00E1305B" w:rsidRDefault="00564E79" w:rsidP="00564E79">
      <w:pPr>
        <w:rPr>
          <w:sz w:val="28"/>
          <w:szCs w:val="28"/>
        </w:rPr>
      </w:pPr>
    </w:p>
    <w:p w:rsidR="00564E79" w:rsidRPr="00E1305B" w:rsidRDefault="00564E79" w:rsidP="00564E79">
      <w:pPr>
        <w:jc w:val="center"/>
        <w:rPr>
          <w:sz w:val="28"/>
          <w:szCs w:val="28"/>
        </w:rPr>
      </w:pPr>
      <w:r w:rsidRPr="00E1305B">
        <w:rPr>
          <w:rFonts w:eastAsiaTheme="minorEastAsia"/>
          <w:b/>
          <w:sz w:val="28"/>
          <w:szCs w:val="28"/>
        </w:rPr>
        <w:t xml:space="preserve">Об иных периодах работы, включаемых в стаж муниципальной службы для назначения пенсии за выслугу лет муниципальным служащим  </w:t>
      </w:r>
    </w:p>
    <w:p w:rsidR="00564E79" w:rsidRPr="00E1305B" w:rsidRDefault="00564E79" w:rsidP="00564E79">
      <w:pPr>
        <w:rPr>
          <w:sz w:val="28"/>
          <w:szCs w:val="28"/>
        </w:rPr>
      </w:pPr>
    </w:p>
    <w:p w:rsidR="00564E79" w:rsidRPr="00E1305B" w:rsidRDefault="00564E79" w:rsidP="00564E7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1305B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округа проект решения Думы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округа «О периодах работы, включаемых в стаж муниципальной службы для назначения пенсии за выслугу лет муниципальным служащим», руководствуясь частью 3 статьи 25 Федерального закона от 2 марта 2007 года «О муниципальной службе в Российской Федерации»,  частью 3 статьи 15 Закона Приморского края от 4 июня 2007 года № 82-КЗ «О</w:t>
      </w:r>
      <w:proofErr w:type="gramEnd"/>
      <w:r w:rsidRPr="00E1305B">
        <w:rPr>
          <w:sz w:val="28"/>
          <w:szCs w:val="28"/>
        </w:rPr>
        <w:t xml:space="preserve"> муниципальной службе в Приморском крае», Дума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округа</w:t>
      </w:r>
    </w:p>
    <w:p w:rsidR="00564E79" w:rsidRPr="00E1305B" w:rsidRDefault="00564E79" w:rsidP="00564E79">
      <w:pPr>
        <w:widowControl w:val="0"/>
        <w:jc w:val="center"/>
        <w:rPr>
          <w:b/>
          <w:sz w:val="28"/>
          <w:szCs w:val="28"/>
        </w:rPr>
      </w:pPr>
    </w:p>
    <w:p w:rsidR="00564E79" w:rsidRPr="00E1305B" w:rsidRDefault="00564E79" w:rsidP="00564E79">
      <w:pPr>
        <w:widowControl w:val="0"/>
        <w:jc w:val="center"/>
        <w:rPr>
          <w:b/>
          <w:sz w:val="28"/>
          <w:szCs w:val="28"/>
        </w:rPr>
      </w:pPr>
      <w:r w:rsidRPr="00E1305B">
        <w:rPr>
          <w:b/>
          <w:sz w:val="28"/>
          <w:szCs w:val="28"/>
        </w:rPr>
        <w:t>РЕШИЛА:</w:t>
      </w:r>
    </w:p>
    <w:p w:rsidR="00564E79" w:rsidRDefault="00564E79" w:rsidP="00564E79">
      <w:pPr>
        <w:ind w:firstLine="709"/>
        <w:jc w:val="both"/>
        <w:rPr>
          <w:sz w:val="28"/>
          <w:szCs w:val="28"/>
        </w:rPr>
      </w:pPr>
    </w:p>
    <w:p w:rsidR="00564E79" w:rsidRPr="00E1305B" w:rsidRDefault="00564E79" w:rsidP="00564E79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1. К иным периодам работы, подлежащим включению в стаж муниципальной службы для  назначения пенсии за выслугу лет, относятся:</w:t>
      </w:r>
    </w:p>
    <w:p w:rsidR="00564E79" w:rsidRPr="00E1305B" w:rsidRDefault="00564E79" w:rsidP="00564E79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1) работа на должностях «главный специалист», «ведущий специалист», «специалист» в Муниципальном казенном учреждении «Хозяйственное управление по обслуживанию муниципальных учреждений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района» в период с 30 ноября 2010 года по 19 января 2015 года;</w:t>
      </w:r>
    </w:p>
    <w:p w:rsidR="00564E79" w:rsidRPr="00E1305B" w:rsidRDefault="00564E79" w:rsidP="00564E79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2) работа на должностях «заместитель директора по учебно-воспитательной работе», «заведующая информационно-методическим отделом», «методист по школам информационно-методического отдела», «методист по дошкольному образованию информационно-методического отдела», «методист информационно-методического отдела» в Муниципальном казенном учреждении «Центр обеспечения и сопровождения образования»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района в период с 1 января 2011 года по 24 февраля 2015 года;</w:t>
      </w:r>
    </w:p>
    <w:p w:rsidR="00564E79" w:rsidRPr="00E1305B" w:rsidRDefault="00564E79" w:rsidP="00564E79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3) работа в Муниципальном казённом учреждении «Хозяйственное управление по обслуживанию муниципальных учреждений </w:t>
      </w:r>
      <w:proofErr w:type="spellStart"/>
      <w:r w:rsidRPr="00E1305B">
        <w:rPr>
          <w:sz w:val="28"/>
          <w:szCs w:val="28"/>
        </w:rPr>
        <w:t>Варфоломеевского</w:t>
      </w:r>
      <w:proofErr w:type="spellEnd"/>
      <w:r w:rsidRPr="00E1305B">
        <w:rPr>
          <w:sz w:val="28"/>
          <w:szCs w:val="28"/>
        </w:rPr>
        <w:t xml:space="preserve"> сельского поселения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района» с 1 мая 2012 года по 2 февраля 2015 года.</w:t>
      </w:r>
    </w:p>
    <w:p w:rsidR="00564E79" w:rsidRPr="00E1305B" w:rsidRDefault="00564E79" w:rsidP="00564E79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lastRenderedPageBreak/>
        <w:t xml:space="preserve">2. Признать утратившим силу решение Думы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района от 22.02.2022 № 527-НПА «Об иных периодах работы, включаемых в стаж муниципальной службы для назначения пенсии за выслугу лет муниципальным служащим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муниципального района».</w:t>
      </w:r>
    </w:p>
    <w:p w:rsidR="00564E79" w:rsidRPr="00E1305B" w:rsidRDefault="00564E79" w:rsidP="00564E79">
      <w:pPr>
        <w:widowControl w:val="0"/>
        <w:ind w:firstLine="708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64E79" w:rsidRPr="00E1305B" w:rsidRDefault="00564E79" w:rsidP="00564E79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E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564E79" w:rsidRPr="00E1305B" w:rsidRDefault="00564E79" w:rsidP="00564E79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79" w:rsidRPr="00E1305B" w:rsidRDefault="00564E79" w:rsidP="00564E79">
      <w:pPr>
        <w:widowControl w:val="0"/>
        <w:rPr>
          <w:sz w:val="28"/>
          <w:szCs w:val="28"/>
        </w:rPr>
      </w:pPr>
    </w:p>
    <w:p w:rsidR="00564E79" w:rsidRPr="00E1305B" w:rsidRDefault="00564E79" w:rsidP="00564E79">
      <w:pPr>
        <w:widowControl w:val="0"/>
        <w:rPr>
          <w:sz w:val="28"/>
          <w:szCs w:val="28"/>
        </w:rPr>
      </w:pPr>
    </w:p>
    <w:p w:rsidR="00564E79" w:rsidRPr="00E1305B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Председатель Думы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</w:t>
      </w:r>
    </w:p>
    <w:p w:rsidR="00564E79" w:rsidRPr="00E1305B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1305B">
        <w:rPr>
          <w:sz w:val="28"/>
          <w:szCs w:val="28"/>
        </w:rPr>
        <w:t>Животягин</w:t>
      </w:r>
      <w:proofErr w:type="spellEnd"/>
    </w:p>
    <w:p w:rsidR="00564E79" w:rsidRPr="00E1305B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79" w:rsidRPr="00E1305B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79" w:rsidRPr="00E1305B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Глава </w:t>
      </w:r>
      <w:proofErr w:type="spellStart"/>
      <w:r w:rsidRPr="00E1305B">
        <w:rPr>
          <w:sz w:val="28"/>
          <w:szCs w:val="28"/>
        </w:rPr>
        <w:t>Яковлевского</w:t>
      </w:r>
      <w:proofErr w:type="spellEnd"/>
      <w:r w:rsidRPr="00E1305B">
        <w:rPr>
          <w:sz w:val="28"/>
          <w:szCs w:val="28"/>
        </w:rPr>
        <w:t xml:space="preserve"> </w:t>
      </w:r>
    </w:p>
    <w:p w:rsidR="00564E79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1305B">
        <w:rPr>
          <w:sz w:val="28"/>
          <w:szCs w:val="28"/>
        </w:rPr>
        <w:t>Коренчук</w:t>
      </w:r>
      <w:proofErr w:type="spellEnd"/>
    </w:p>
    <w:p w:rsidR="00564E79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79" w:rsidRDefault="00564E79" w:rsidP="00564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79"/>
    <w:rsid w:val="000E47D8"/>
    <w:rsid w:val="00264F4A"/>
    <w:rsid w:val="00316053"/>
    <w:rsid w:val="00400249"/>
    <w:rsid w:val="0048490A"/>
    <w:rsid w:val="00564E79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64E7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64E7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2024-04-24T02:17:00Z</dcterms:created>
  <dcterms:modified xsi:type="dcterms:W3CDTF">2024-04-24T02:18:00Z</dcterms:modified>
</cp:coreProperties>
</file>