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344" w:rsidRDefault="00FC5344" w:rsidP="00FC5344">
      <w:pPr>
        <w:widowControl w:val="0"/>
        <w:ind w:firstLine="567"/>
        <w:rPr>
          <w:rFonts w:ascii="Arial" w:hAnsi="Arial" w:cs="Arial"/>
          <w:sz w:val="22"/>
          <w:szCs w:val="22"/>
        </w:rPr>
      </w:pPr>
    </w:p>
    <w:p w:rsidR="00FC5344" w:rsidRDefault="00FC5344" w:rsidP="00FC5344">
      <w:pPr>
        <w:widowControl w:val="0"/>
        <w:rPr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1172031" wp14:editId="2F3AD2D7">
            <wp:simplePos x="0" y="0"/>
            <wp:positionH relativeFrom="column">
              <wp:posOffset>2680335</wp:posOffset>
            </wp:positionH>
            <wp:positionV relativeFrom="paragraph">
              <wp:posOffset>-451485</wp:posOffset>
            </wp:positionV>
            <wp:extent cx="505460" cy="665480"/>
            <wp:effectExtent l="0" t="0" r="8890" b="1270"/>
            <wp:wrapThrough wrapText="bothSides">
              <wp:wrapPolygon edited="0">
                <wp:start x="0" y="0"/>
                <wp:lineTo x="0" y="19786"/>
                <wp:lineTo x="8955" y="21023"/>
                <wp:lineTo x="13025" y="21023"/>
                <wp:lineTo x="21166" y="19786"/>
                <wp:lineTo x="21166" y="0"/>
                <wp:lineTo x="0" y="0"/>
              </wp:wrapPolygon>
            </wp:wrapThrough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5460" cy="6654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C5344" w:rsidRPr="000B4811" w:rsidRDefault="00FC5344" w:rsidP="00FC5344">
      <w:pPr>
        <w:widowControl w:val="0"/>
      </w:pPr>
      <w:r w:rsidRPr="00084986">
        <w:rPr>
          <w:sz w:val="26"/>
          <w:szCs w:val="26"/>
        </w:rPr>
        <w:t xml:space="preserve">                         </w:t>
      </w:r>
    </w:p>
    <w:p w:rsidR="00FC5344" w:rsidRPr="0004797D" w:rsidRDefault="00FC5344" w:rsidP="00FC5344">
      <w:pPr>
        <w:widowControl w:val="0"/>
        <w:jc w:val="center"/>
        <w:rPr>
          <w:sz w:val="24"/>
          <w:szCs w:val="24"/>
        </w:rPr>
      </w:pPr>
      <w:r w:rsidRPr="0004797D">
        <w:rPr>
          <w:sz w:val="24"/>
          <w:szCs w:val="24"/>
        </w:rPr>
        <w:t>Российская Федерация Приморский край</w:t>
      </w:r>
    </w:p>
    <w:p w:rsidR="00FC5344" w:rsidRPr="00084986" w:rsidRDefault="00FC5344" w:rsidP="00FC5344">
      <w:pPr>
        <w:widowControl w:val="0"/>
        <w:jc w:val="center"/>
      </w:pPr>
    </w:p>
    <w:p w:rsidR="00FC5344" w:rsidRPr="00084986" w:rsidRDefault="00FC5344" w:rsidP="00FC5344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 xml:space="preserve">ДУМА </w:t>
      </w:r>
    </w:p>
    <w:p w:rsidR="00FC5344" w:rsidRPr="00084986" w:rsidRDefault="00FC5344" w:rsidP="00FC5344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ЯКОВЛЕВСКОГО МУНИЦИПАЛЬНОГО ОКРУГА</w:t>
      </w:r>
    </w:p>
    <w:p w:rsidR="00FC5344" w:rsidRPr="00084986" w:rsidRDefault="00FC5344" w:rsidP="00FC5344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ПРИМОРСКОГО КРАЯ</w:t>
      </w:r>
    </w:p>
    <w:p w:rsidR="00FC5344" w:rsidRPr="00084986" w:rsidRDefault="00FC5344" w:rsidP="00FC5344">
      <w:pPr>
        <w:widowControl w:val="0"/>
        <w:jc w:val="center"/>
        <w:rPr>
          <w:b/>
          <w:sz w:val="28"/>
          <w:szCs w:val="28"/>
        </w:rPr>
      </w:pPr>
    </w:p>
    <w:p w:rsidR="00FC5344" w:rsidRPr="00084986" w:rsidRDefault="00FC5344" w:rsidP="00FC5344">
      <w:pPr>
        <w:widowControl w:val="0"/>
        <w:jc w:val="center"/>
        <w:rPr>
          <w:b/>
          <w:sz w:val="28"/>
          <w:szCs w:val="28"/>
        </w:rPr>
      </w:pPr>
      <w:r w:rsidRPr="00084986">
        <w:rPr>
          <w:b/>
          <w:sz w:val="28"/>
          <w:szCs w:val="28"/>
        </w:rPr>
        <w:t>РЕШЕНИЕ</w:t>
      </w:r>
    </w:p>
    <w:p w:rsidR="00FC5344" w:rsidRPr="001A7F97" w:rsidRDefault="00FC5344" w:rsidP="00FC5344">
      <w:pPr>
        <w:widowControl w:val="0"/>
        <w:rPr>
          <w:sz w:val="28"/>
          <w:szCs w:val="28"/>
        </w:rPr>
      </w:pPr>
    </w:p>
    <w:p w:rsidR="00FC5344" w:rsidRDefault="00FC5344" w:rsidP="00FC5344">
      <w:pPr>
        <w:widowControl w:val="0"/>
        <w:jc w:val="both"/>
        <w:rPr>
          <w:i/>
          <w:sz w:val="28"/>
          <w:szCs w:val="28"/>
        </w:rPr>
      </w:pPr>
      <w:r>
        <w:rPr>
          <w:sz w:val="28"/>
          <w:szCs w:val="28"/>
        </w:rPr>
        <w:t>26 марта</w:t>
      </w:r>
      <w:r w:rsidRPr="001A7F97">
        <w:rPr>
          <w:sz w:val="28"/>
          <w:szCs w:val="28"/>
        </w:rPr>
        <w:t xml:space="preserve"> 2024 года   </w:t>
      </w:r>
      <w:r>
        <w:rPr>
          <w:sz w:val="28"/>
          <w:szCs w:val="28"/>
        </w:rPr>
        <w:t xml:space="preserve">   </w:t>
      </w:r>
      <w:r w:rsidRPr="001A7F97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</w:t>
      </w:r>
      <w:r w:rsidRPr="001A7F97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</w:t>
      </w:r>
      <w:r w:rsidRPr="001A7F97">
        <w:rPr>
          <w:sz w:val="28"/>
          <w:szCs w:val="28"/>
        </w:rPr>
        <w:t xml:space="preserve"> </w:t>
      </w:r>
      <w:proofErr w:type="gramStart"/>
      <w:r w:rsidRPr="001A7F97">
        <w:rPr>
          <w:sz w:val="28"/>
          <w:szCs w:val="28"/>
        </w:rPr>
        <w:t>с</w:t>
      </w:r>
      <w:proofErr w:type="gramEnd"/>
      <w:r w:rsidRPr="001A7F97">
        <w:rPr>
          <w:sz w:val="28"/>
          <w:szCs w:val="28"/>
        </w:rPr>
        <w:t>. Яковлевка                               №</w:t>
      </w:r>
      <w:r>
        <w:rPr>
          <w:sz w:val="28"/>
          <w:szCs w:val="28"/>
        </w:rPr>
        <w:t xml:space="preserve"> 280</w:t>
      </w:r>
      <w:r w:rsidRPr="001A7F97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1A7F97">
        <w:rPr>
          <w:i/>
          <w:sz w:val="28"/>
          <w:szCs w:val="28"/>
        </w:rPr>
        <w:t xml:space="preserve"> </w:t>
      </w:r>
    </w:p>
    <w:p w:rsidR="00FC5344" w:rsidRDefault="00FC5344" w:rsidP="00FC5344">
      <w:pPr>
        <w:widowControl w:val="0"/>
        <w:jc w:val="both"/>
        <w:rPr>
          <w:i/>
          <w:sz w:val="28"/>
          <w:szCs w:val="28"/>
        </w:rPr>
      </w:pPr>
    </w:p>
    <w:p w:rsidR="00FC5344" w:rsidRDefault="00FC5344" w:rsidP="00FC5344">
      <w:pPr>
        <w:widowControl w:val="0"/>
        <w:jc w:val="both"/>
        <w:rPr>
          <w:i/>
          <w:sz w:val="28"/>
          <w:szCs w:val="28"/>
        </w:rPr>
      </w:pPr>
    </w:p>
    <w:p w:rsidR="00FC5344" w:rsidRPr="00AB6AF7" w:rsidRDefault="00FC5344" w:rsidP="00FC5344">
      <w:pPr>
        <w:pStyle w:val="1"/>
        <w:shd w:val="clear" w:color="auto" w:fill="auto"/>
        <w:spacing w:after="0" w:line="240" w:lineRule="auto"/>
        <w:ind w:firstLine="0"/>
        <w:jc w:val="center"/>
        <w:rPr>
          <w:rFonts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О Порядке рассмотрения в Думе </w:t>
      </w:r>
      <w:proofErr w:type="spellStart"/>
      <w:r>
        <w:rPr>
          <w:b/>
          <w:bCs/>
          <w:color w:val="000000"/>
          <w:lang w:eastAsia="ru-RU" w:bidi="ru-RU"/>
        </w:rPr>
        <w:t>Яковлевского</w:t>
      </w:r>
      <w:proofErr w:type="spellEnd"/>
      <w:r>
        <w:rPr>
          <w:b/>
          <w:bCs/>
          <w:color w:val="000000"/>
          <w:lang w:eastAsia="ru-RU" w:bidi="ru-RU"/>
        </w:rPr>
        <w:t xml:space="preserve"> муниципального округа вопросов правоприменительной практики </w:t>
      </w:r>
      <w:r w:rsidRPr="00AB6AF7">
        <w:rPr>
          <w:rFonts w:cs="Times New Roman"/>
          <w:b/>
          <w:bCs/>
          <w:color w:val="000000"/>
          <w:sz w:val="28"/>
          <w:szCs w:val="28"/>
          <w:lang w:eastAsia="ru-RU" w:bidi="ru-RU"/>
        </w:rPr>
        <w:t>в целях выработки и принятия мер по предупреждению и устранению причин выявленных нарушений</w:t>
      </w:r>
    </w:p>
    <w:p w:rsidR="00FC5344" w:rsidRDefault="00FC5344" w:rsidP="00FC5344">
      <w:pPr>
        <w:widowControl w:val="0"/>
        <w:jc w:val="both"/>
        <w:rPr>
          <w:i/>
          <w:sz w:val="28"/>
          <w:szCs w:val="28"/>
        </w:rPr>
      </w:pPr>
    </w:p>
    <w:p w:rsidR="00FC5344" w:rsidRPr="00E2262F" w:rsidRDefault="00FC5344" w:rsidP="00FC5344">
      <w:pPr>
        <w:pStyle w:val="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FC5344" w:rsidRDefault="00FC5344" w:rsidP="00FC5344">
      <w:pPr>
        <w:pStyle w:val="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В соответствии с пунктом 2.1 статьи 6 Федерального закона от 25.12.2008 № 273-ФЗ «О противодействии коррупции» </w:t>
      </w:r>
      <w:r w:rsidRPr="00E2262F">
        <w:rPr>
          <w:color w:val="000000"/>
          <w:lang w:eastAsia="ru-RU" w:bidi="ru-RU"/>
        </w:rPr>
        <w:t xml:space="preserve">Дума </w:t>
      </w:r>
      <w:proofErr w:type="spellStart"/>
      <w:r w:rsidRPr="00E2262F">
        <w:rPr>
          <w:color w:val="000000"/>
          <w:lang w:eastAsia="ru-RU" w:bidi="ru-RU"/>
        </w:rPr>
        <w:t>Яковлевского</w:t>
      </w:r>
      <w:proofErr w:type="spellEnd"/>
      <w:r w:rsidRPr="00E2262F">
        <w:rPr>
          <w:color w:val="000000"/>
          <w:lang w:eastAsia="ru-RU" w:bidi="ru-RU"/>
        </w:rPr>
        <w:t xml:space="preserve"> муниципального округа</w:t>
      </w:r>
    </w:p>
    <w:p w:rsidR="00FC5344" w:rsidRPr="00E2262F" w:rsidRDefault="00FC5344" w:rsidP="00FC5344">
      <w:pPr>
        <w:pStyle w:val="1"/>
        <w:shd w:val="clear" w:color="auto" w:fill="auto"/>
        <w:spacing w:after="0" w:line="240" w:lineRule="auto"/>
        <w:ind w:firstLine="860"/>
        <w:jc w:val="both"/>
        <w:rPr>
          <w:color w:val="000000"/>
          <w:lang w:eastAsia="ru-RU" w:bidi="ru-RU"/>
        </w:rPr>
      </w:pPr>
    </w:p>
    <w:p w:rsidR="00FC5344" w:rsidRDefault="00FC5344" w:rsidP="00FC5344">
      <w:pPr>
        <w:widowControl w:val="0"/>
        <w:ind w:firstLine="709"/>
        <w:jc w:val="both"/>
        <w:rPr>
          <w:sz w:val="28"/>
          <w:szCs w:val="28"/>
        </w:rPr>
      </w:pPr>
    </w:p>
    <w:p w:rsidR="00FC5344" w:rsidRDefault="00FC5344" w:rsidP="00FC5344">
      <w:pPr>
        <w:widowControl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FC5344" w:rsidRDefault="00FC5344" w:rsidP="00FC5344">
      <w:pPr>
        <w:widowControl w:val="0"/>
        <w:jc w:val="center"/>
        <w:rPr>
          <w:b/>
          <w:sz w:val="28"/>
          <w:szCs w:val="28"/>
        </w:rPr>
      </w:pPr>
    </w:p>
    <w:p w:rsidR="00FC5344" w:rsidRDefault="00FC5344" w:rsidP="00FC5344">
      <w:pPr>
        <w:widowControl w:val="0"/>
        <w:jc w:val="center"/>
        <w:rPr>
          <w:b/>
          <w:sz w:val="28"/>
          <w:szCs w:val="28"/>
        </w:rPr>
      </w:pPr>
    </w:p>
    <w:p w:rsidR="00FC5344" w:rsidRPr="00E2262F" w:rsidRDefault="00FC5344" w:rsidP="00FC5344">
      <w:pPr>
        <w:pStyle w:val="1"/>
        <w:shd w:val="clear" w:color="auto" w:fill="auto"/>
        <w:spacing w:after="0" w:line="240" w:lineRule="auto"/>
        <w:ind w:firstLine="709"/>
        <w:jc w:val="both"/>
        <w:rPr>
          <w:color w:val="000000"/>
          <w:lang w:eastAsia="ru-RU" w:bidi="ru-RU"/>
        </w:rPr>
      </w:pPr>
      <w:r w:rsidRPr="00E2262F">
        <w:rPr>
          <w:color w:val="000000"/>
          <w:lang w:eastAsia="ru-RU" w:bidi="ru-RU"/>
        </w:rPr>
        <w:t>1.</w:t>
      </w:r>
      <w:r>
        <w:rPr>
          <w:color w:val="000000"/>
          <w:lang w:eastAsia="ru-RU" w:bidi="ru-RU"/>
        </w:rPr>
        <w:t xml:space="preserve"> Утвердить Порядок </w:t>
      </w:r>
      <w:r w:rsidRPr="00E2262F">
        <w:rPr>
          <w:color w:val="000000"/>
          <w:lang w:eastAsia="ru-RU" w:bidi="ru-RU"/>
        </w:rPr>
        <w:t xml:space="preserve">рассмотрения в Думе </w:t>
      </w:r>
      <w:proofErr w:type="spellStart"/>
      <w:r w:rsidRPr="00E2262F">
        <w:rPr>
          <w:color w:val="000000"/>
          <w:lang w:eastAsia="ru-RU" w:bidi="ru-RU"/>
        </w:rPr>
        <w:t>Яковлевского</w:t>
      </w:r>
      <w:proofErr w:type="spellEnd"/>
      <w:r w:rsidRPr="00E2262F">
        <w:rPr>
          <w:color w:val="000000"/>
          <w:lang w:eastAsia="ru-RU" w:bidi="ru-RU"/>
        </w:rPr>
        <w:t xml:space="preserve"> муниципального округа вопросов правоприменительной практики в целях выработки и принятия мер по предупреждению и устранению причин выявленных нарушений</w:t>
      </w:r>
      <w:r>
        <w:rPr>
          <w:color w:val="000000"/>
          <w:lang w:eastAsia="ru-RU" w:bidi="ru-RU"/>
        </w:rPr>
        <w:t xml:space="preserve"> (прилагается).</w:t>
      </w:r>
    </w:p>
    <w:p w:rsidR="00FC5344" w:rsidRPr="001A7F97" w:rsidRDefault="00FC5344" w:rsidP="00FC5344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1A7F97">
        <w:rPr>
          <w:sz w:val="28"/>
          <w:szCs w:val="28"/>
        </w:rPr>
        <w:t xml:space="preserve">. Настоящее решение вступает в силу </w:t>
      </w:r>
      <w:r>
        <w:rPr>
          <w:sz w:val="28"/>
          <w:szCs w:val="28"/>
        </w:rPr>
        <w:t>со дня его принятия</w:t>
      </w:r>
      <w:r w:rsidRPr="001A7F97">
        <w:rPr>
          <w:sz w:val="28"/>
          <w:szCs w:val="28"/>
        </w:rPr>
        <w:t>.</w:t>
      </w:r>
    </w:p>
    <w:p w:rsidR="00FC5344" w:rsidRDefault="00FC5344" w:rsidP="00FC5344">
      <w:pPr>
        <w:widowControl w:val="0"/>
        <w:rPr>
          <w:sz w:val="28"/>
          <w:szCs w:val="28"/>
        </w:rPr>
      </w:pPr>
    </w:p>
    <w:p w:rsidR="00FC5344" w:rsidRDefault="00FC5344" w:rsidP="00FC5344">
      <w:pPr>
        <w:widowControl w:val="0"/>
        <w:rPr>
          <w:sz w:val="28"/>
          <w:szCs w:val="28"/>
        </w:rPr>
      </w:pPr>
    </w:p>
    <w:p w:rsidR="00FC5344" w:rsidRPr="001A7F97" w:rsidRDefault="00FC5344" w:rsidP="00FC5344">
      <w:pPr>
        <w:widowControl w:val="0"/>
        <w:rPr>
          <w:sz w:val="28"/>
          <w:szCs w:val="28"/>
        </w:rPr>
      </w:pPr>
    </w:p>
    <w:p w:rsidR="00FC5344" w:rsidRPr="001A7F97" w:rsidRDefault="00FC5344" w:rsidP="00FC5344">
      <w:pPr>
        <w:widowControl w:val="0"/>
        <w:rPr>
          <w:sz w:val="28"/>
          <w:szCs w:val="28"/>
        </w:rPr>
      </w:pPr>
    </w:p>
    <w:p w:rsidR="00FC5344" w:rsidRPr="001A7F97" w:rsidRDefault="00FC5344" w:rsidP="00FC5344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Председатель Думы </w:t>
      </w:r>
      <w:proofErr w:type="spellStart"/>
      <w:r w:rsidRPr="001A7F97">
        <w:rPr>
          <w:sz w:val="28"/>
          <w:szCs w:val="28"/>
        </w:rPr>
        <w:t>Яковлевского</w:t>
      </w:r>
      <w:proofErr w:type="spellEnd"/>
      <w:r w:rsidRPr="001A7F97">
        <w:rPr>
          <w:sz w:val="28"/>
          <w:szCs w:val="28"/>
        </w:rPr>
        <w:t xml:space="preserve"> </w:t>
      </w:r>
    </w:p>
    <w:p w:rsidR="00FC5344" w:rsidRPr="001A7F97" w:rsidRDefault="00FC5344" w:rsidP="00FC5344">
      <w:pPr>
        <w:widowControl w:val="0"/>
        <w:jc w:val="both"/>
        <w:rPr>
          <w:sz w:val="28"/>
          <w:szCs w:val="28"/>
        </w:rPr>
      </w:pPr>
      <w:r w:rsidRPr="001A7F97">
        <w:rPr>
          <w:sz w:val="28"/>
          <w:szCs w:val="28"/>
        </w:rPr>
        <w:t xml:space="preserve">муниципального округа                                                              Е.А. </w:t>
      </w:r>
      <w:proofErr w:type="spellStart"/>
      <w:r w:rsidRPr="001A7F97">
        <w:rPr>
          <w:sz w:val="28"/>
          <w:szCs w:val="28"/>
        </w:rPr>
        <w:t>Животягин</w:t>
      </w:r>
      <w:proofErr w:type="spellEnd"/>
    </w:p>
    <w:p w:rsidR="00FC5344" w:rsidRDefault="00FC5344" w:rsidP="00FC5344">
      <w:pPr>
        <w:pStyle w:val="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FC5344" w:rsidRDefault="00FC5344" w:rsidP="00FC5344">
      <w:pPr>
        <w:pStyle w:val="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FC5344" w:rsidRDefault="00FC5344" w:rsidP="00FC5344">
      <w:pPr>
        <w:pStyle w:val="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FC5344" w:rsidRDefault="00FC5344" w:rsidP="00FC5344">
      <w:pPr>
        <w:pStyle w:val="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FC5344" w:rsidRDefault="00FC5344" w:rsidP="00FC5344">
      <w:pPr>
        <w:pStyle w:val="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FC5344" w:rsidRDefault="00FC5344" w:rsidP="00FC5344">
      <w:pPr>
        <w:pStyle w:val="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FC5344" w:rsidRDefault="00FC5344" w:rsidP="00FC5344">
      <w:pPr>
        <w:pStyle w:val="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FC5344" w:rsidRDefault="00FC5344" w:rsidP="00FC5344">
      <w:pPr>
        <w:pStyle w:val="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FC5344" w:rsidRDefault="00FC5344" w:rsidP="00FC5344">
      <w:pPr>
        <w:pStyle w:val="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FC5344" w:rsidRDefault="00FC5344" w:rsidP="00FC5344">
      <w:pPr>
        <w:pStyle w:val="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FC5344" w:rsidRPr="00182BF0" w:rsidRDefault="00FC5344" w:rsidP="00FC5344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lastRenderedPageBreak/>
        <w:t xml:space="preserve">Приложение </w:t>
      </w:r>
    </w:p>
    <w:p w:rsidR="00FC5344" w:rsidRPr="00182BF0" w:rsidRDefault="00FC5344" w:rsidP="00FC5344">
      <w:pPr>
        <w:widowControl w:val="0"/>
        <w:ind w:left="5812"/>
        <w:rPr>
          <w:sz w:val="24"/>
          <w:szCs w:val="24"/>
        </w:rPr>
      </w:pPr>
    </w:p>
    <w:p w:rsidR="00FC5344" w:rsidRPr="00182BF0" w:rsidRDefault="00FC5344" w:rsidP="00FC5344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УТВЕРЖДЕНО</w:t>
      </w:r>
    </w:p>
    <w:p w:rsidR="00FC5344" w:rsidRPr="00182BF0" w:rsidRDefault="00FC5344" w:rsidP="00FC5344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 xml:space="preserve">решением Думы </w:t>
      </w:r>
      <w:proofErr w:type="spellStart"/>
      <w:r w:rsidRPr="00182BF0">
        <w:rPr>
          <w:sz w:val="24"/>
          <w:szCs w:val="24"/>
        </w:rPr>
        <w:t>Яковлевского</w:t>
      </w:r>
      <w:proofErr w:type="spellEnd"/>
    </w:p>
    <w:p w:rsidR="00FC5344" w:rsidRPr="00182BF0" w:rsidRDefault="00FC5344" w:rsidP="00FC5344">
      <w:pPr>
        <w:widowControl w:val="0"/>
        <w:ind w:left="5812"/>
        <w:rPr>
          <w:sz w:val="24"/>
          <w:szCs w:val="24"/>
        </w:rPr>
      </w:pPr>
      <w:r w:rsidRPr="00182BF0">
        <w:rPr>
          <w:sz w:val="24"/>
          <w:szCs w:val="24"/>
        </w:rPr>
        <w:t>муниципального округа</w:t>
      </w:r>
    </w:p>
    <w:p w:rsidR="00FC5344" w:rsidRDefault="00FC5344" w:rsidP="00FC5344">
      <w:pPr>
        <w:pStyle w:val="1"/>
        <w:shd w:val="clear" w:color="auto" w:fill="auto"/>
        <w:spacing w:after="0" w:line="240" w:lineRule="auto"/>
        <w:rPr>
          <w:color w:val="000000"/>
          <w:lang w:eastAsia="ru-RU" w:bidi="ru-RU"/>
        </w:rPr>
      </w:pPr>
      <w:r>
        <w:rPr>
          <w:sz w:val="24"/>
          <w:szCs w:val="24"/>
        </w:rPr>
        <w:t xml:space="preserve">                                                                                          </w:t>
      </w:r>
      <w:r w:rsidRPr="00182BF0">
        <w:rPr>
          <w:sz w:val="24"/>
          <w:szCs w:val="24"/>
        </w:rPr>
        <w:t xml:space="preserve">от  </w:t>
      </w:r>
      <w:r>
        <w:rPr>
          <w:sz w:val="24"/>
          <w:szCs w:val="24"/>
        </w:rPr>
        <w:t>26.03</w:t>
      </w:r>
      <w:r w:rsidRPr="00182BF0">
        <w:rPr>
          <w:sz w:val="24"/>
          <w:szCs w:val="24"/>
        </w:rPr>
        <w:t xml:space="preserve">.2024 № </w:t>
      </w:r>
      <w:r>
        <w:rPr>
          <w:sz w:val="24"/>
          <w:szCs w:val="24"/>
        </w:rPr>
        <w:t>280</w:t>
      </w:r>
      <w:r w:rsidRPr="00182BF0">
        <w:rPr>
          <w:sz w:val="24"/>
          <w:szCs w:val="24"/>
        </w:rPr>
        <w:t xml:space="preserve"> </w:t>
      </w:r>
    </w:p>
    <w:p w:rsidR="00FC5344" w:rsidRDefault="00FC5344" w:rsidP="00FC5344">
      <w:pPr>
        <w:pStyle w:val="1"/>
        <w:shd w:val="clear" w:color="auto" w:fill="auto"/>
        <w:spacing w:after="0" w:line="240" w:lineRule="auto"/>
        <w:ind w:left="7060" w:firstLine="0"/>
        <w:rPr>
          <w:color w:val="000000"/>
          <w:lang w:eastAsia="ru-RU" w:bidi="ru-RU"/>
        </w:rPr>
      </w:pPr>
    </w:p>
    <w:p w:rsidR="00FC5344" w:rsidRPr="00AB6AF7" w:rsidRDefault="00FC5344" w:rsidP="00FC5344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bCs/>
          <w:color w:val="000000"/>
          <w:lang w:eastAsia="ru-RU" w:bidi="ru-RU"/>
        </w:rPr>
      </w:pPr>
      <w:r>
        <w:rPr>
          <w:b/>
          <w:bCs/>
          <w:color w:val="000000"/>
          <w:lang w:eastAsia="ru-RU" w:bidi="ru-RU"/>
        </w:rPr>
        <w:t>Порядок</w:t>
      </w:r>
    </w:p>
    <w:p w:rsidR="00FC5344" w:rsidRPr="00AB6AF7" w:rsidRDefault="00FC5344" w:rsidP="00FC5344">
      <w:pPr>
        <w:pStyle w:val="1"/>
        <w:shd w:val="clear" w:color="auto" w:fill="auto"/>
        <w:spacing w:after="0" w:line="240" w:lineRule="auto"/>
        <w:ind w:firstLine="0"/>
        <w:jc w:val="center"/>
        <w:rPr>
          <w:rFonts w:cs="Times New Roman"/>
          <w:b/>
          <w:bCs/>
          <w:color w:val="000000"/>
          <w:sz w:val="28"/>
          <w:szCs w:val="28"/>
          <w:lang w:eastAsia="ru-RU" w:bidi="ru-RU"/>
        </w:rPr>
      </w:pPr>
      <w:r>
        <w:rPr>
          <w:b/>
          <w:bCs/>
          <w:color w:val="000000"/>
          <w:lang w:eastAsia="ru-RU" w:bidi="ru-RU"/>
        </w:rPr>
        <w:t xml:space="preserve">рассмотрения в Думе </w:t>
      </w:r>
      <w:proofErr w:type="spellStart"/>
      <w:r>
        <w:rPr>
          <w:b/>
          <w:bCs/>
          <w:color w:val="000000"/>
          <w:lang w:eastAsia="ru-RU" w:bidi="ru-RU"/>
        </w:rPr>
        <w:t>Яковлевского</w:t>
      </w:r>
      <w:proofErr w:type="spellEnd"/>
      <w:r>
        <w:rPr>
          <w:b/>
          <w:bCs/>
          <w:color w:val="000000"/>
          <w:lang w:eastAsia="ru-RU" w:bidi="ru-RU"/>
        </w:rPr>
        <w:t xml:space="preserve"> муниципального округа вопросов правоприменительной практики </w:t>
      </w:r>
      <w:r w:rsidRPr="00AB6AF7">
        <w:rPr>
          <w:rFonts w:cs="Times New Roman"/>
          <w:b/>
          <w:bCs/>
          <w:color w:val="000000"/>
          <w:sz w:val="28"/>
          <w:szCs w:val="28"/>
          <w:lang w:eastAsia="ru-RU" w:bidi="ru-RU"/>
        </w:rPr>
        <w:t>в целях выработки и принятия мер по предупреждению и устранению причин выявленных нарушений</w:t>
      </w:r>
    </w:p>
    <w:p w:rsidR="00FC5344" w:rsidRDefault="00FC5344" w:rsidP="00FC5344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bCs/>
          <w:color w:val="000000"/>
          <w:lang w:eastAsia="ru-RU" w:bidi="ru-RU"/>
        </w:rPr>
      </w:pPr>
    </w:p>
    <w:p w:rsidR="00FC5344" w:rsidRDefault="00FC5344" w:rsidP="00FC5344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 xml:space="preserve">Настоящий Порядок разработан во исполнение положений пункта 2.1 статьи 6 Федерального закона от 25.12.2008 № 273-ФЗ «О противодействии коррупции» и устанавливает процедуру рассмотрения вопросов правоприменительной </w:t>
      </w:r>
      <w:proofErr w:type="gramStart"/>
      <w:r>
        <w:rPr>
          <w:color w:val="000000"/>
          <w:lang w:eastAsia="ru-RU" w:bidi="ru-RU"/>
        </w:rPr>
        <w:t>практики</w:t>
      </w:r>
      <w:proofErr w:type="gramEnd"/>
      <w:r>
        <w:rPr>
          <w:color w:val="000000"/>
          <w:lang w:eastAsia="ru-RU" w:bidi="ru-RU"/>
        </w:rPr>
        <w:t xml:space="preserve"> по результатам вступивших в законную силу решений судов, арбитражных судов о признании недействительными (недействующими) ненормативных правовых актов, незаконными решений и действий (бездействия) Думы </w:t>
      </w:r>
      <w:proofErr w:type="spellStart"/>
      <w:r>
        <w:rPr>
          <w:color w:val="000000"/>
          <w:lang w:eastAsia="ru-RU" w:bidi="ru-RU"/>
        </w:rPr>
        <w:t>Яковлевского</w:t>
      </w:r>
      <w:proofErr w:type="spellEnd"/>
      <w:r>
        <w:rPr>
          <w:color w:val="000000"/>
          <w:lang w:eastAsia="ru-RU" w:bidi="ru-RU"/>
        </w:rPr>
        <w:t xml:space="preserve"> муниципального округа и ее должностных лиц (далее – Дума округа,  вопросы правоприменительной практики) в целях выработки и принятия мер по предупреждению и устранению причин выявленных нарушений.</w:t>
      </w:r>
    </w:p>
    <w:p w:rsidR="00FC5344" w:rsidRDefault="00FC5344" w:rsidP="00FC5344">
      <w:pPr>
        <w:pStyle w:val="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При отсутствии вступивших в законную силу решений судов,</w:t>
      </w:r>
      <w:r>
        <w:rPr>
          <w:color w:val="000000"/>
          <w:lang w:eastAsia="ru-RU" w:bidi="ru-RU"/>
        </w:rPr>
        <w:br/>
        <w:t>арбитражных судов о признании недействительными (недействующими)</w:t>
      </w:r>
      <w:r>
        <w:rPr>
          <w:color w:val="000000"/>
          <w:lang w:eastAsia="ru-RU" w:bidi="ru-RU"/>
        </w:rPr>
        <w:br/>
        <w:t>ненормативных правовых актов, незаконными решений и действий</w:t>
      </w:r>
      <w:r>
        <w:rPr>
          <w:color w:val="000000"/>
          <w:lang w:eastAsia="ru-RU" w:bidi="ru-RU"/>
        </w:rPr>
        <w:br/>
        <w:t>(бездействия) Думы округа и ее должностных лиц установленная настоящим</w:t>
      </w:r>
      <w:r>
        <w:rPr>
          <w:color w:val="000000"/>
          <w:lang w:eastAsia="ru-RU" w:bidi="ru-RU"/>
        </w:rPr>
        <w:br/>
        <w:t>Порядком процедура рассмотрения вопросов правоприменительной практики не проводится.</w:t>
      </w:r>
    </w:p>
    <w:p w:rsidR="00FC5344" w:rsidRDefault="00FC5344" w:rsidP="00FC5344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>Рассмотрение вопросов правоприменительной практики включает в себя:</w:t>
      </w:r>
    </w:p>
    <w:p w:rsidR="00FC5344" w:rsidRDefault="00FC5344" w:rsidP="00FC5344">
      <w:pPr>
        <w:pStyle w:val="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 xml:space="preserve">- анализ вступивших в законную силу решений судов, арбитражных судов о признании </w:t>
      </w:r>
      <w:proofErr w:type="gramStart"/>
      <w:r>
        <w:rPr>
          <w:color w:val="000000"/>
          <w:lang w:eastAsia="ru-RU" w:bidi="ru-RU"/>
        </w:rPr>
        <w:t>недействительными</w:t>
      </w:r>
      <w:proofErr w:type="gramEnd"/>
      <w:r>
        <w:rPr>
          <w:color w:val="000000"/>
          <w:lang w:eastAsia="ru-RU" w:bidi="ru-RU"/>
        </w:rPr>
        <w:t xml:space="preserve"> (недействующими) ненормативных правовых актов, незаконными решений и действий (бездействия) Думы округа и ее должностных лиц (далее - судебные решения);</w:t>
      </w:r>
    </w:p>
    <w:p w:rsidR="00FC5344" w:rsidRDefault="00FC5344" w:rsidP="00FC5344">
      <w:pPr>
        <w:pStyle w:val="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- выявление причин, послуживших основаниями признания</w:t>
      </w:r>
      <w:r>
        <w:rPr>
          <w:color w:val="000000"/>
          <w:lang w:eastAsia="ru-RU" w:bidi="ru-RU"/>
        </w:rPr>
        <w:br/>
        <w:t>недействительными (недействующими) ненормативных правовых актов,</w:t>
      </w:r>
      <w:r>
        <w:rPr>
          <w:color w:val="000000"/>
          <w:lang w:eastAsia="ru-RU" w:bidi="ru-RU"/>
        </w:rPr>
        <w:br/>
        <w:t>незаконными решений и действий (бездействия) Думы округа и ее</w:t>
      </w:r>
      <w:r>
        <w:rPr>
          <w:color w:val="000000"/>
          <w:lang w:eastAsia="ru-RU" w:bidi="ru-RU"/>
        </w:rPr>
        <w:br/>
        <w:t>должностных лиц;</w:t>
      </w:r>
    </w:p>
    <w:p w:rsidR="00FC5344" w:rsidRDefault="00FC5344" w:rsidP="00FC5344">
      <w:pPr>
        <w:pStyle w:val="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- последующая разработка и реализация системы мер, направленных на предупреждение и устранение указанных причин;</w:t>
      </w:r>
    </w:p>
    <w:p w:rsidR="00FC5344" w:rsidRDefault="00FC5344" w:rsidP="00FC5344">
      <w:pPr>
        <w:pStyle w:val="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- контроль результативности принятых мер, последующей</w:t>
      </w:r>
      <w:r>
        <w:rPr>
          <w:color w:val="000000"/>
          <w:lang w:eastAsia="ru-RU" w:bidi="ru-RU"/>
        </w:rPr>
        <w:br/>
        <w:t>правоприменительной практики.</w:t>
      </w:r>
    </w:p>
    <w:p w:rsidR="00FC5344" w:rsidRDefault="00FC5344" w:rsidP="00FC5344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firstLine="860"/>
        <w:jc w:val="both"/>
      </w:pPr>
      <w:proofErr w:type="gramStart"/>
      <w:r>
        <w:rPr>
          <w:color w:val="000000"/>
          <w:lang w:eastAsia="ru-RU" w:bidi="ru-RU"/>
        </w:rPr>
        <w:t>Должностное лицо, принимавшее участие в рассмотрении судом дела о признании недействительным ненормативного правового акта, незаконными решения и действий (бездействия) Думы округа и ее должностных лиц, в срок не позднее 3 рабочих дней со дня вступления судебного решения в законную силу направляет информацию о вынесенном судебном решении с приложением копии указанного судебного решения председателю Думы округа.</w:t>
      </w:r>
      <w:proofErr w:type="gramEnd"/>
    </w:p>
    <w:p w:rsidR="00FC5344" w:rsidRDefault="00FC5344" w:rsidP="00FC5344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lastRenderedPageBreak/>
        <w:t>В информации, направляемой в соответствии с пунктом 3 настоящего Порядка, подлежит отражению позиция относительно:</w:t>
      </w:r>
    </w:p>
    <w:p w:rsidR="00FC5344" w:rsidRDefault="00FC5344" w:rsidP="00FC5344">
      <w:pPr>
        <w:pStyle w:val="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- причин принятия Думой округа и ее должностными лицами</w:t>
      </w:r>
      <w:r>
        <w:rPr>
          <w:color w:val="000000"/>
          <w:lang w:eastAsia="ru-RU" w:bidi="ru-RU"/>
        </w:rPr>
        <w:br/>
        <w:t>ненормативного правового акта, решения и совершения ими действий</w:t>
      </w:r>
      <w:r>
        <w:rPr>
          <w:color w:val="000000"/>
          <w:lang w:eastAsia="ru-RU" w:bidi="ru-RU"/>
        </w:rPr>
        <w:br/>
        <w:t>(бездействия), признанных судом недействительным или незаконными;</w:t>
      </w:r>
    </w:p>
    <w:p w:rsidR="00FC5344" w:rsidRDefault="00FC5344" w:rsidP="00FC5344">
      <w:pPr>
        <w:pStyle w:val="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- причин, послуживших основаниями признания недействительными</w:t>
      </w:r>
      <w:r>
        <w:rPr>
          <w:color w:val="000000"/>
          <w:lang w:eastAsia="ru-RU" w:bidi="ru-RU"/>
        </w:rPr>
        <w:br/>
        <w:t>(недействующими) ненормативных правовых актов, незаконными решений и</w:t>
      </w:r>
      <w:r>
        <w:rPr>
          <w:color w:val="000000"/>
          <w:lang w:eastAsia="ru-RU" w:bidi="ru-RU"/>
        </w:rPr>
        <w:br/>
        <w:t xml:space="preserve">действий (бездействия) Думы округа и ее должностных лиц. </w:t>
      </w:r>
    </w:p>
    <w:p w:rsidR="00FC5344" w:rsidRDefault="00FC5344" w:rsidP="00FC534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>Начальник отдела по обеспечению деятельности Думы округа (далее – начальник отдела) ведет учет судебных решений о признании</w:t>
      </w:r>
      <w:r>
        <w:rPr>
          <w:color w:val="000000"/>
          <w:lang w:eastAsia="ru-RU" w:bidi="ru-RU"/>
        </w:rPr>
        <w:br/>
      </w:r>
      <w:proofErr w:type="gramStart"/>
      <w:r>
        <w:rPr>
          <w:color w:val="000000"/>
          <w:lang w:eastAsia="ru-RU" w:bidi="ru-RU"/>
        </w:rPr>
        <w:t>недействительными</w:t>
      </w:r>
      <w:proofErr w:type="gramEnd"/>
      <w:r>
        <w:rPr>
          <w:color w:val="000000"/>
          <w:lang w:eastAsia="ru-RU" w:bidi="ru-RU"/>
        </w:rPr>
        <w:t xml:space="preserve"> (недействующими) ненормативных правовых актов,</w:t>
      </w:r>
      <w:r>
        <w:rPr>
          <w:color w:val="000000"/>
          <w:lang w:eastAsia="ru-RU" w:bidi="ru-RU"/>
        </w:rPr>
        <w:br/>
        <w:t>незаконными решений и действий (бездействия) Думы округа и ее</w:t>
      </w:r>
      <w:r>
        <w:rPr>
          <w:color w:val="000000"/>
          <w:lang w:eastAsia="ru-RU" w:bidi="ru-RU"/>
        </w:rPr>
        <w:br/>
        <w:t>должностных лиц.</w:t>
      </w:r>
    </w:p>
    <w:p w:rsidR="00FC5344" w:rsidRDefault="00FC5344" w:rsidP="00FC5344">
      <w:pPr>
        <w:pStyle w:val="1"/>
        <w:numPr>
          <w:ilvl w:val="0"/>
          <w:numId w:val="1"/>
        </w:numPr>
        <w:shd w:val="clear" w:color="auto" w:fill="auto"/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>Информация, представленная в соответствии с пунктами 3 и 4</w:t>
      </w:r>
      <w:r>
        <w:rPr>
          <w:color w:val="000000"/>
          <w:lang w:eastAsia="ru-RU" w:bidi="ru-RU"/>
        </w:rPr>
        <w:br/>
        <w:t>настоящего Порядка, обобщается начальником отдела по итогам истекшего квартала и в срок до 15 числа месяца, следующего за отчетным кварталом, представляется председателю Думы округа.</w:t>
      </w:r>
    </w:p>
    <w:p w:rsidR="00FC5344" w:rsidRDefault="00FC5344" w:rsidP="00FC5344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>Председатель Думы округа на основании материалов, полученных в соответствии с пунктом 6 настоящего Порядка, назначает дату и место</w:t>
      </w:r>
      <w:r>
        <w:rPr>
          <w:color w:val="000000"/>
          <w:lang w:eastAsia="ru-RU" w:bidi="ru-RU"/>
        </w:rPr>
        <w:br/>
        <w:t>проведения заседания постоянной комиссии по законности и регламенту (далее – комиссия), рассматривает необходимость привлечения к деятельности комиссии иных лиц.</w:t>
      </w:r>
    </w:p>
    <w:p w:rsidR="00FC5344" w:rsidRDefault="00FC5344" w:rsidP="00FC5344">
      <w:pPr>
        <w:pStyle w:val="1"/>
        <w:numPr>
          <w:ilvl w:val="0"/>
          <w:numId w:val="1"/>
        </w:numPr>
        <w:shd w:val="clear" w:color="auto" w:fill="auto"/>
        <w:tabs>
          <w:tab w:val="left" w:pos="1201"/>
        </w:tabs>
        <w:spacing w:after="0" w:line="240" w:lineRule="auto"/>
        <w:ind w:firstLine="860"/>
        <w:jc w:val="both"/>
      </w:pPr>
      <w:r>
        <w:rPr>
          <w:color w:val="000000"/>
          <w:lang w:eastAsia="ru-RU" w:bidi="ru-RU"/>
        </w:rPr>
        <w:t>Заседание комиссии проводится в срок до 30 числа месяца,</w:t>
      </w:r>
      <w:r>
        <w:rPr>
          <w:color w:val="000000"/>
          <w:lang w:eastAsia="ru-RU" w:bidi="ru-RU"/>
        </w:rPr>
        <w:br/>
        <w:t>следующего за отчетным кварталом.</w:t>
      </w:r>
    </w:p>
    <w:p w:rsidR="00FC5344" w:rsidRDefault="00FC5344" w:rsidP="00FC5344">
      <w:pPr>
        <w:pStyle w:val="1"/>
        <w:shd w:val="clear" w:color="auto" w:fill="auto"/>
        <w:tabs>
          <w:tab w:val="left" w:pos="1349"/>
        </w:tabs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9. В ходе рассмотрения вопросов правоприменительной практики по</w:t>
      </w:r>
      <w:r>
        <w:rPr>
          <w:color w:val="000000"/>
          <w:lang w:eastAsia="ru-RU" w:bidi="ru-RU"/>
        </w:rPr>
        <w:br/>
        <w:t xml:space="preserve">каждому случаю признания </w:t>
      </w:r>
      <w:proofErr w:type="gramStart"/>
      <w:r>
        <w:rPr>
          <w:color w:val="000000"/>
          <w:lang w:eastAsia="ru-RU" w:bidi="ru-RU"/>
        </w:rPr>
        <w:t>недействительным</w:t>
      </w:r>
      <w:proofErr w:type="gramEnd"/>
      <w:r>
        <w:rPr>
          <w:color w:val="000000"/>
          <w:lang w:eastAsia="ru-RU" w:bidi="ru-RU"/>
        </w:rPr>
        <w:t xml:space="preserve"> ненормативного правового акта, незаконными решений и действий (бездействия) Думы округа и ее</w:t>
      </w:r>
      <w:r>
        <w:rPr>
          <w:color w:val="000000"/>
          <w:lang w:eastAsia="ru-RU" w:bidi="ru-RU"/>
        </w:rPr>
        <w:br/>
        <w:t>должностных лиц определяются:</w:t>
      </w:r>
    </w:p>
    <w:p w:rsidR="00FC5344" w:rsidRDefault="00FC5344" w:rsidP="00FC5344">
      <w:pPr>
        <w:pStyle w:val="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- причины принятия Думой округа и ее должностными лицами</w:t>
      </w:r>
      <w:r>
        <w:rPr>
          <w:color w:val="000000"/>
          <w:lang w:eastAsia="ru-RU" w:bidi="ru-RU"/>
        </w:rPr>
        <w:br/>
        <w:t>ненормативного правового акта, решения и совершения ими действий</w:t>
      </w:r>
      <w:r>
        <w:rPr>
          <w:color w:val="000000"/>
          <w:lang w:eastAsia="ru-RU" w:bidi="ru-RU"/>
        </w:rPr>
        <w:br/>
        <w:t>(бездействия), признанных судом недействительным или незаконными;</w:t>
      </w:r>
    </w:p>
    <w:p w:rsidR="00FC5344" w:rsidRDefault="00FC5344" w:rsidP="00FC5344">
      <w:pPr>
        <w:pStyle w:val="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 xml:space="preserve">- причины, послужившие основаниями признания </w:t>
      </w:r>
      <w:proofErr w:type="gramStart"/>
      <w:r>
        <w:rPr>
          <w:color w:val="000000"/>
          <w:lang w:eastAsia="ru-RU" w:bidi="ru-RU"/>
        </w:rPr>
        <w:t>недействительным</w:t>
      </w:r>
      <w:proofErr w:type="gramEnd"/>
      <w:r>
        <w:rPr>
          <w:color w:val="000000"/>
          <w:lang w:eastAsia="ru-RU" w:bidi="ru-RU"/>
        </w:rPr>
        <w:br/>
        <w:t>ненормативного правового акта, незаконными решений и действий (бездействия) Думы округа и ее должностных лиц.</w:t>
      </w:r>
    </w:p>
    <w:p w:rsidR="00FC5344" w:rsidRDefault="00FC5344" w:rsidP="00FC5344">
      <w:pPr>
        <w:pStyle w:val="1"/>
        <w:shd w:val="clear" w:color="auto" w:fill="auto"/>
        <w:tabs>
          <w:tab w:val="left" w:pos="1349"/>
        </w:tabs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 xml:space="preserve">10. По итогам рассмотрения вопросов правоприменительной практики по каждому случаю признания недействительным ненормативного правового акта, </w:t>
      </w:r>
      <w:proofErr w:type="gramStart"/>
      <w:r>
        <w:rPr>
          <w:color w:val="000000"/>
          <w:lang w:eastAsia="ru-RU" w:bidi="ru-RU"/>
        </w:rPr>
        <w:t>незаконными</w:t>
      </w:r>
      <w:proofErr w:type="gramEnd"/>
      <w:r>
        <w:rPr>
          <w:color w:val="000000"/>
          <w:lang w:eastAsia="ru-RU" w:bidi="ru-RU"/>
        </w:rPr>
        <w:t xml:space="preserve"> решений и действий (бездействия) Думы округа и ее должностных лиц комиссия принимает решение, в котором:</w:t>
      </w:r>
    </w:p>
    <w:p w:rsidR="00FC5344" w:rsidRDefault="00FC5344" w:rsidP="00FC5344">
      <w:pPr>
        <w:pStyle w:val="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- устанавливается, что в рассматриваемой ситуации содержатся (не</w:t>
      </w:r>
      <w:r>
        <w:rPr>
          <w:color w:val="000000"/>
          <w:lang w:eastAsia="ru-RU" w:bidi="ru-RU"/>
        </w:rPr>
        <w:br/>
        <w:t>содержатся) признаки коррупционных фактов;</w:t>
      </w:r>
    </w:p>
    <w:p w:rsidR="00FC5344" w:rsidRDefault="00FC5344" w:rsidP="00FC5344">
      <w:pPr>
        <w:pStyle w:val="1"/>
        <w:shd w:val="clear" w:color="auto" w:fill="auto"/>
        <w:spacing w:after="0" w:line="240" w:lineRule="auto"/>
        <w:ind w:firstLine="862"/>
        <w:jc w:val="both"/>
      </w:pPr>
      <w:r>
        <w:rPr>
          <w:color w:val="000000"/>
          <w:lang w:eastAsia="ru-RU" w:bidi="ru-RU"/>
        </w:rPr>
        <w:t>- даются рекомендации по разработке и принятию мер в целях</w:t>
      </w:r>
      <w:r>
        <w:rPr>
          <w:color w:val="000000"/>
          <w:lang w:eastAsia="ru-RU" w:bidi="ru-RU"/>
        </w:rPr>
        <w:br/>
        <w:t>предупреждения и устранения причин выявленных нарушений или</w:t>
      </w:r>
      <w:r>
        <w:rPr>
          <w:color w:val="000000"/>
          <w:lang w:eastAsia="ru-RU" w:bidi="ru-RU"/>
        </w:rPr>
        <w:br/>
        <w:t xml:space="preserve">устанавливается отсутствие необходимости </w:t>
      </w:r>
      <w:proofErr w:type="gramStart"/>
      <w:r>
        <w:rPr>
          <w:color w:val="000000"/>
          <w:lang w:eastAsia="ru-RU" w:bidi="ru-RU"/>
        </w:rPr>
        <w:t>разработки</w:t>
      </w:r>
      <w:proofErr w:type="gramEnd"/>
      <w:r>
        <w:rPr>
          <w:color w:val="000000"/>
          <w:lang w:eastAsia="ru-RU" w:bidi="ru-RU"/>
        </w:rPr>
        <w:t xml:space="preserve"> и принятия таких мер.</w:t>
      </w:r>
    </w:p>
    <w:p w:rsidR="00FC5344" w:rsidRPr="00E80D0F" w:rsidRDefault="00FC5344" w:rsidP="00FC5344">
      <w:pPr>
        <w:pStyle w:val="1"/>
        <w:shd w:val="clear" w:color="auto" w:fill="auto"/>
        <w:tabs>
          <w:tab w:val="left" w:pos="1345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11. Решения комиссии принимаются в порядке, установленном положением о комиссии.</w:t>
      </w:r>
    </w:p>
    <w:p w:rsidR="00FC5344" w:rsidRPr="00E80D0F" w:rsidRDefault="00FC5344" w:rsidP="00FC5344">
      <w:pPr>
        <w:pStyle w:val="1"/>
        <w:shd w:val="clear" w:color="auto" w:fill="auto"/>
        <w:tabs>
          <w:tab w:val="left" w:pos="1355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12. В протоколе комиссии указываются:</w:t>
      </w:r>
    </w:p>
    <w:p w:rsidR="00FC5344" w:rsidRPr="00E80D0F" w:rsidRDefault="00FC5344" w:rsidP="00FC5344">
      <w:pPr>
        <w:pStyle w:val="1"/>
        <w:shd w:val="clear" w:color="auto" w:fill="auto"/>
        <w:tabs>
          <w:tab w:val="left" w:pos="1349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Pr="00E80D0F">
        <w:rPr>
          <w:color w:val="000000"/>
          <w:lang w:eastAsia="ru-RU" w:bidi="ru-RU"/>
        </w:rPr>
        <w:t xml:space="preserve"> дата заседания, фамилии, имена, отчества членов </w:t>
      </w:r>
      <w:r>
        <w:rPr>
          <w:color w:val="000000"/>
          <w:lang w:eastAsia="ru-RU" w:bidi="ru-RU"/>
        </w:rPr>
        <w:t>комиссии</w:t>
      </w:r>
      <w:r w:rsidRPr="00E80D0F">
        <w:rPr>
          <w:color w:val="000000"/>
          <w:lang w:eastAsia="ru-RU" w:bidi="ru-RU"/>
        </w:rPr>
        <w:t xml:space="preserve"> и других лиц, присутствующих на заседании;</w:t>
      </w:r>
    </w:p>
    <w:p w:rsidR="00FC5344" w:rsidRPr="00E80D0F" w:rsidRDefault="00FC5344" w:rsidP="00FC5344">
      <w:pPr>
        <w:pStyle w:val="1"/>
        <w:shd w:val="clear" w:color="auto" w:fill="auto"/>
        <w:tabs>
          <w:tab w:val="left" w:pos="1349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lastRenderedPageBreak/>
        <w:t>-</w:t>
      </w:r>
      <w:r w:rsidRPr="00E80D0F">
        <w:rPr>
          <w:color w:val="000000"/>
          <w:lang w:eastAsia="ru-RU" w:bidi="ru-RU"/>
        </w:rPr>
        <w:t xml:space="preserve"> формулировка каждого из рассматриваемых вопросов;</w:t>
      </w:r>
    </w:p>
    <w:p w:rsidR="00FC5344" w:rsidRPr="00E80D0F" w:rsidRDefault="00FC5344" w:rsidP="00FC5344">
      <w:pPr>
        <w:pStyle w:val="1"/>
        <w:shd w:val="clear" w:color="auto" w:fill="auto"/>
        <w:tabs>
          <w:tab w:val="left" w:pos="1349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Pr="00E80D0F">
        <w:rPr>
          <w:color w:val="000000"/>
          <w:lang w:eastAsia="ru-RU" w:bidi="ru-RU"/>
        </w:rPr>
        <w:t xml:space="preserve"> судебный акт, явившийся основанием для рассмотрения вопросов правоприменительной практики;</w:t>
      </w:r>
    </w:p>
    <w:p w:rsidR="00FC5344" w:rsidRPr="00E80D0F" w:rsidRDefault="00FC5344" w:rsidP="00FC5344">
      <w:pPr>
        <w:pStyle w:val="1"/>
        <w:shd w:val="clear" w:color="auto" w:fill="auto"/>
        <w:tabs>
          <w:tab w:val="left" w:pos="1349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Pr="00E80D0F">
        <w:rPr>
          <w:color w:val="000000"/>
          <w:lang w:eastAsia="ru-RU" w:bidi="ru-RU"/>
        </w:rPr>
        <w:t xml:space="preserve"> фамилии, имена, отчества выступивших на заседании лиц и краткое изложение их выступлений;</w:t>
      </w:r>
    </w:p>
    <w:p w:rsidR="00FC5344" w:rsidRPr="00E80D0F" w:rsidRDefault="00FC5344" w:rsidP="00FC5344">
      <w:pPr>
        <w:pStyle w:val="1"/>
        <w:shd w:val="clear" w:color="auto" w:fill="auto"/>
        <w:tabs>
          <w:tab w:val="left" w:pos="1349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Pr="00E80D0F">
        <w:rPr>
          <w:color w:val="000000"/>
          <w:lang w:eastAsia="ru-RU" w:bidi="ru-RU"/>
        </w:rPr>
        <w:t xml:space="preserve"> другие необходимые сведения;</w:t>
      </w:r>
    </w:p>
    <w:p w:rsidR="00FC5344" w:rsidRPr="00E80D0F" w:rsidRDefault="00FC5344" w:rsidP="00FC5344">
      <w:pPr>
        <w:pStyle w:val="1"/>
        <w:shd w:val="clear" w:color="auto" w:fill="auto"/>
        <w:tabs>
          <w:tab w:val="left" w:pos="1349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Pr="00E80D0F">
        <w:rPr>
          <w:color w:val="000000"/>
          <w:lang w:eastAsia="ru-RU" w:bidi="ru-RU"/>
        </w:rPr>
        <w:t xml:space="preserve"> результаты голосования;</w:t>
      </w:r>
    </w:p>
    <w:p w:rsidR="00FC5344" w:rsidRPr="00E80D0F" w:rsidRDefault="00FC5344" w:rsidP="00FC5344">
      <w:pPr>
        <w:pStyle w:val="1"/>
        <w:shd w:val="clear" w:color="auto" w:fill="auto"/>
        <w:tabs>
          <w:tab w:val="left" w:pos="1349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-</w:t>
      </w:r>
      <w:r w:rsidRPr="00E80D0F">
        <w:rPr>
          <w:color w:val="000000"/>
          <w:lang w:eastAsia="ru-RU" w:bidi="ru-RU"/>
        </w:rPr>
        <w:t xml:space="preserve"> решение.</w:t>
      </w:r>
    </w:p>
    <w:p w:rsidR="00FC5344" w:rsidRDefault="00FC5344" w:rsidP="00FC5344">
      <w:pPr>
        <w:pStyle w:val="1"/>
        <w:shd w:val="clear" w:color="auto" w:fill="auto"/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 xml:space="preserve">13. </w:t>
      </w:r>
      <w:proofErr w:type="gramStart"/>
      <w:r>
        <w:rPr>
          <w:color w:val="000000"/>
          <w:lang w:eastAsia="ru-RU" w:bidi="ru-RU"/>
        </w:rPr>
        <w:t xml:space="preserve">Информация о </w:t>
      </w:r>
      <w:r w:rsidRPr="00885C44">
        <w:rPr>
          <w:color w:val="000000"/>
          <w:sz w:val="28"/>
          <w:szCs w:val="28"/>
          <w:lang w:eastAsia="ru-RU" w:bidi="ru-RU"/>
        </w:rPr>
        <w:t xml:space="preserve">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Думы округа, ее должностных лиц </w:t>
      </w:r>
      <w:r>
        <w:rPr>
          <w:color w:val="000000"/>
          <w:lang w:eastAsia="ru-RU" w:bidi="ru-RU"/>
        </w:rPr>
        <w:t xml:space="preserve">и решение комиссии с рекомендациями по разработке и принятию мер в целях предупреждения и устранения причин выявленных нарушений рассматривается на очередном заседании Думы округа. </w:t>
      </w:r>
      <w:proofErr w:type="gramEnd"/>
    </w:p>
    <w:p w:rsidR="00FC5344" w:rsidRDefault="00FC5344" w:rsidP="00FC5344">
      <w:pPr>
        <w:pStyle w:val="1"/>
        <w:shd w:val="clear" w:color="auto" w:fill="auto"/>
        <w:spacing w:after="0" w:line="240" w:lineRule="auto"/>
        <w:ind w:firstLine="862"/>
        <w:jc w:val="both"/>
        <w:rPr>
          <w:color w:val="000000"/>
          <w:lang w:eastAsia="ru-RU" w:bidi="ru-RU"/>
        </w:rPr>
      </w:pPr>
      <w:r>
        <w:rPr>
          <w:color w:val="000000"/>
          <w:lang w:eastAsia="ru-RU" w:bidi="ru-RU"/>
        </w:rPr>
        <w:t>Результаты рассмотрения оформляются решением Думы округа.</w:t>
      </w:r>
    </w:p>
    <w:p w:rsidR="00FC5344" w:rsidRDefault="00FC5344" w:rsidP="00FC5344">
      <w:pPr>
        <w:pStyle w:val="1"/>
        <w:shd w:val="clear" w:color="auto" w:fill="auto"/>
        <w:tabs>
          <w:tab w:val="left" w:pos="1355"/>
        </w:tabs>
        <w:spacing w:after="0" w:line="240" w:lineRule="auto"/>
        <w:ind w:firstLine="862"/>
        <w:jc w:val="both"/>
        <w:rPr>
          <w:color w:val="000000"/>
          <w:lang w:eastAsia="ru-RU" w:bidi="ru-RU"/>
        </w:rPr>
      </w:pPr>
    </w:p>
    <w:p w:rsidR="00FC5344" w:rsidRDefault="00FC5344" w:rsidP="00FC5344">
      <w:pPr>
        <w:pStyle w:val="1"/>
        <w:shd w:val="clear" w:color="auto" w:fill="auto"/>
        <w:tabs>
          <w:tab w:val="left" w:pos="1355"/>
        </w:tabs>
        <w:spacing w:after="0" w:line="240" w:lineRule="auto"/>
        <w:ind w:firstLine="862"/>
        <w:jc w:val="both"/>
      </w:pPr>
    </w:p>
    <w:p w:rsidR="00FC5344" w:rsidRDefault="00FC5344" w:rsidP="00FC5344">
      <w:pPr>
        <w:widowControl w:val="0"/>
        <w:ind w:firstLine="862"/>
      </w:pPr>
    </w:p>
    <w:p w:rsidR="00FC5344" w:rsidRDefault="00FC5344" w:rsidP="00FC5344">
      <w:pPr>
        <w:widowControl w:val="0"/>
        <w:ind w:firstLine="862"/>
      </w:pPr>
    </w:p>
    <w:p w:rsidR="00FC5344" w:rsidRPr="001A7F97" w:rsidRDefault="00FC5344" w:rsidP="00FC5344">
      <w:pPr>
        <w:widowControl w:val="0"/>
        <w:rPr>
          <w:sz w:val="28"/>
          <w:szCs w:val="28"/>
        </w:rPr>
      </w:pPr>
    </w:p>
    <w:p w:rsidR="00FC5344" w:rsidRPr="001A7870" w:rsidRDefault="00FC5344" w:rsidP="00FC534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C5344" w:rsidRPr="001A7870" w:rsidRDefault="00FC5344" w:rsidP="00FC534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FC5344" w:rsidRDefault="00FC5344" w:rsidP="00FC5344">
      <w:pPr>
        <w:widowControl w:val="0"/>
      </w:pPr>
    </w:p>
    <w:p w:rsidR="00FC5344" w:rsidRDefault="00FC5344" w:rsidP="00FC5344">
      <w:pPr>
        <w:widowControl w:val="0"/>
      </w:pPr>
    </w:p>
    <w:p w:rsidR="00FC5344" w:rsidRDefault="00FC5344" w:rsidP="00FC5344">
      <w:pPr>
        <w:widowControl w:val="0"/>
      </w:pPr>
    </w:p>
    <w:p w:rsidR="00FC5344" w:rsidRDefault="00FC5344" w:rsidP="00FC5344">
      <w:pPr>
        <w:widowControl w:val="0"/>
      </w:pPr>
    </w:p>
    <w:p w:rsidR="005C176E" w:rsidRDefault="005C176E">
      <w:bookmarkStart w:id="0" w:name="_GoBack"/>
      <w:bookmarkEnd w:id="0"/>
    </w:p>
    <w:sectPr w:rsidR="005C17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F55593"/>
    <w:multiLevelType w:val="multilevel"/>
    <w:tmpl w:val="4B58DD8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5344"/>
    <w:rsid w:val="000E47D8"/>
    <w:rsid w:val="00264F4A"/>
    <w:rsid w:val="00316053"/>
    <w:rsid w:val="00400249"/>
    <w:rsid w:val="0048490A"/>
    <w:rsid w:val="005C176E"/>
    <w:rsid w:val="00613D83"/>
    <w:rsid w:val="0062662B"/>
    <w:rsid w:val="00795A09"/>
    <w:rsid w:val="00930BD6"/>
    <w:rsid w:val="009768BE"/>
    <w:rsid w:val="00B30047"/>
    <w:rsid w:val="00C7121A"/>
    <w:rsid w:val="00CA75A1"/>
    <w:rsid w:val="00CD502D"/>
    <w:rsid w:val="00D36058"/>
    <w:rsid w:val="00FC5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C534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C5344"/>
    <w:pPr>
      <w:widowControl w:val="0"/>
      <w:shd w:val="clear" w:color="auto" w:fill="FFFFFF"/>
      <w:spacing w:after="140" w:line="256" w:lineRule="auto"/>
      <w:ind w:firstLine="400"/>
    </w:pPr>
    <w:rPr>
      <w:rFonts w:cstheme="minorBidi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34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link w:val="1"/>
    <w:locked/>
    <w:rsid w:val="00FC534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C5344"/>
    <w:pPr>
      <w:widowControl w:val="0"/>
      <w:shd w:val="clear" w:color="auto" w:fill="FFFFFF"/>
      <w:spacing w:after="140" w:line="256" w:lineRule="auto"/>
      <w:ind w:firstLine="400"/>
    </w:pPr>
    <w:rPr>
      <w:rFonts w:cstheme="minorBidi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1047</Words>
  <Characters>5974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AdminSec</dc:creator>
  <cp:lastModifiedBy>AdminSec</cp:lastModifiedBy>
  <cp:revision>1</cp:revision>
  <dcterms:created xsi:type="dcterms:W3CDTF">2024-03-26T07:33:00Z</dcterms:created>
  <dcterms:modified xsi:type="dcterms:W3CDTF">2024-03-26T07:34:00Z</dcterms:modified>
</cp:coreProperties>
</file>