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8F" w:rsidRDefault="00A8378F" w:rsidP="00A8378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BC08BD" wp14:editId="67A7FAA6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78F" w:rsidRPr="000B4811" w:rsidRDefault="00A8378F" w:rsidP="00A8378F">
      <w:r w:rsidRPr="00084986">
        <w:rPr>
          <w:sz w:val="26"/>
          <w:szCs w:val="26"/>
        </w:rPr>
        <w:t xml:space="preserve">                         </w:t>
      </w:r>
    </w:p>
    <w:p w:rsidR="00A8378F" w:rsidRPr="0004797D" w:rsidRDefault="00A8378F" w:rsidP="00A8378F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A8378F" w:rsidRPr="00084986" w:rsidRDefault="00A8378F" w:rsidP="00A8378F">
      <w:pPr>
        <w:widowControl w:val="0"/>
        <w:jc w:val="center"/>
      </w:pPr>
    </w:p>
    <w:p w:rsidR="00A8378F" w:rsidRPr="00084986" w:rsidRDefault="00A8378F" w:rsidP="00A8378F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A8378F" w:rsidRPr="00084986" w:rsidRDefault="00A8378F" w:rsidP="00A8378F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A8378F" w:rsidRPr="00084986" w:rsidRDefault="00A8378F" w:rsidP="00A8378F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A8378F" w:rsidRPr="00084986" w:rsidRDefault="00A8378F" w:rsidP="00A8378F">
      <w:pPr>
        <w:widowControl w:val="0"/>
        <w:jc w:val="center"/>
        <w:rPr>
          <w:b/>
          <w:sz w:val="28"/>
          <w:szCs w:val="28"/>
        </w:rPr>
      </w:pPr>
    </w:p>
    <w:p w:rsidR="00A8378F" w:rsidRPr="00084986" w:rsidRDefault="00A8378F" w:rsidP="00A8378F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A8378F" w:rsidRPr="001A7F97" w:rsidRDefault="00A8378F" w:rsidP="00A8378F">
      <w:pPr>
        <w:widowControl w:val="0"/>
        <w:rPr>
          <w:sz w:val="28"/>
          <w:szCs w:val="28"/>
        </w:rPr>
      </w:pPr>
    </w:p>
    <w:p w:rsidR="00A8378F" w:rsidRDefault="00A8378F" w:rsidP="00A8378F">
      <w:pPr>
        <w:rPr>
          <w:sz w:val="28"/>
          <w:szCs w:val="28"/>
        </w:rPr>
      </w:pPr>
      <w:r w:rsidRPr="001A7F97">
        <w:rPr>
          <w:sz w:val="28"/>
          <w:szCs w:val="28"/>
        </w:rPr>
        <w:t xml:space="preserve">27 февраля 2024 года   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237</w:t>
      </w:r>
      <w:r w:rsidRPr="001A7F97">
        <w:rPr>
          <w:i/>
          <w:sz w:val="28"/>
          <w:szCs w:val="28"/>
        </w:rPr>
        <w:t xml:space="preserve"> </w:t>
      </w:r>
      <w:r w:rsidRPr="001A7F97">
        <w:rPr>
          <w:sz w:val="28"/>
          <w:szCs w:val="28"/>
        </w:rPr>
        <w:t>- НПА</w:t>
      </w:r>
    </w:p>
    <w:p w:rsidR="00A8378F" w:rsidRPr="001A7F97" w:rsidRDefault="00A8378F" w:rsidP="00A8378F">
      <w:pPr>
        <w:rPr>
          <w:sz w:val="28"/>
          <w:szCs w:val="28"/>
        </w:rPr>
      </w:pPr>
    </w:p>
    <w:p w:rsidR="00A8378F" w:rsidRPr="006B00A8" w:rsidRDefault="00A8378F" w:rsidP="00A8378F">
      <w:pPr>
        <w:jc w:val="both"/>
        <w:rPr>
          <w:b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870">
        <w:rPr>
          <w:rFonts w:eastAsia="Calibri"/>
          <w:b/>
          <w:bCs/>
          <w:sz w:val="28"/>
          <w:szCs w:val="28"/>
        </w:rPr>
        <w:t>О По</w:t>
      </w:r>
      <w:r>
        <w:rPr>
          <w:rFonts w:eastAsia="Calibri"/>
          <w:b/>
          <w:bCs/>
          <w:sz w:val="28"/>
          <w:szCs w:val="28"/>
        </w:rPr>
        <w:t xml:space="preserve">рядке реализации государственных </w:t>
      </w:r>
      <w:r w:rsidRPr="001A7870">
        <w:rPr>
          <w:rFonts w:eastAsia="Calibri"/>
          <w:b/>
          <w:bCs/>
          <w:sz w:val="28"/>
          <w:szCs w:val="28"/>
        </w:rPr>
        <w:t xml:space="preserve"> </w:t>
      </w:r>
      <w:r w:rsidRPr="001A7870">
        <w:rPr>
          <w:b/>
          <w:sz w:val="28"/>
          <w:szCs w:val="28"/>
        </w:rPr>
        <w:t xml:space="preserve">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</w:t>
      </w:r>
    </w:p>
    <w:p w:rsidR="00A8378F" w:rsidRDefault="00A8378F" w:rsidP="00A837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870">
        <w:rPr>
          <w:b/>
          <w:sz w:val="28"/>
          <w:szCs w:val="28"/>
        </w:rPr>
        <w:t xml:space="preserve">оставшихся без попечения родителей, на территории </w:t>
      </w:r>
    </w:p>
    <w:p w:rsidR="00A8378F" w:rsidRDefault="00A8378F" w:rsidP="00A837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1A7870">
        <w:rPr>
          <w:b/>
          <w:sz w:val="28"/>
          <w:szCs w:val="28"/>
        </w:rPr>
        <w:t>Яковлевского</w:t>
      </w:r>
      <w:proofErr w:type="spellEnd"/>
      <w:r w:rsidRPr="001A7870">
        <w:rPr>
          <w:b/>
          <w:sz w:val="28"/>
          <w:szCs w:val="28"/>
        </w:rPr>
        <w:t xml:space="preserve"> муниципального округа</w:t>
      </w:r>
    </w:p>
    <w:p w:rsidR="00A8378F" w:rsidRDefault="00A8378F" w:rsidP="00A83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78F" w:rsidRPr="006B00A8" w:rsidRDefault="00A8378F" w:rsidP="00A837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78F" w:rsidRPr="001A7870" w:rsidRDefault="00A8378F" w:rsidP="00A8378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B00A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6B00A8">
        <w:rPr>
          <w:sz w:val="28"/>
          <w:szCs w:val="28"/>
        </w:rPr>
        <w:t>Яковлевском</w:t>
      </w:r>
      <w:proofErr w:type="spellEnd"/>
      <w:r w:rsidRPr="006B00A8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6B00A8">
        <w:rPr>
          <w:sz w:val="28"/>
          <w:szCs w:val="28"/>
        </w:rPr>
        <w:t>Яковлевского</w:t>
      </w:r>
      <w:proofErr w:type="spellEnd"/>
      <w:r w:rsidRPr="006B00A8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6B00A8">
        <w:rPr>
          <w:sz w:val="28"/>
          <w:szCs w:val="28"/>
        </w:rPr>
        <w:t>Яковлевского</w:t>
      </w:r>
      <w:proofErr w:type="spellEnd"/>
      <w:r w:rsidRPr="006B00A8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B00A8">
        <w:rPr>
          <w:sz w:val="28"/>
          <w:szCs w:val="28"/>
        </w:rPr>
        <w:t>Яковлевского</w:t>
      </w:r>
      <w:proofErr w:type="spellEnd"/>
      <w:r w:rsidRPr="006B00A8">
        <w:rPr>
          <w:sz w:val="28"/>
          <w:szCs w:val="28"/>
        </w:rPr>
        <w:t xml:space="preserve"> муниципального округа, Дума </w:t>
      </w:r>
      <w:proofErr w:type="spellStart"/>
      <w:r w:rsidRPr="006B00A8">
        <w:rPr>
          <w:sz w:val="28"/>
          <w:szCs w:val="28"/>
        </w:rPr>
        <w:t>Яковлевского</w:t>
      </w:r>
      <w:proofErr w:type="spellEnd"/>
      <w:r w:rsidRPr="006B00A8">
        <w:rPr>
          <w:sz w:val="28"/>
          <w:szCs w:val="28"/>
        </w:rPr>
        <w:t xml:space="preserve"> муниципального округа </w:t>
      </w:r>
      <w:proofErr w:type="gramEnd"/>
    </w:p>
    <w:p w:rsidR="00A8378F" w:rsidRPr="006B00A8" w:rsidRDefault="00A8378F" w:rsidP="00A83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78F" w:rsidRPr="006B00A8" w:rsidRDefault="00A8378F" w:rsidP="00A8378F">
      <w:pPr>
        <w:jc w:val="center"/>
        <w:rPr>
          <w:b/>
          <w:sz w:val="28"/>
          <w:szCs w:val="28"/>
        </w:rPr>
      </w:pPr>
      <w:r w:rsidRPr="006B00A8">
        <w:rPr>
          <w:b/>
          <w:sz w:val="28"/>
          <w:szCs w:val="28"/>
        </w:rPr>
        <w:t>РЕШИЛА:</w:t>
      </w:r>
    </w:p>
    <w:p w:rsidR="00A8378F" w:rsidRPr="006B00A8" w:rsidRDefault="00A8378F" w:rsidP="00A8378F">
      <w:pPr>
        <w:jc w:val="center"/>
        <w:rPr>
          <w:b/>
          <w:sz w:val="28"/>
          <w:szCs w:val="28"/>
        </w:rPr>
      </w:pPr>
    </w:p>
    <w:p w:rsidR="00A8378F" w:rsidRPr="001A7870" w:rsidRDefault="00A8378F" w:rsidP="00A83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870">
        <w:rPr>
          <w:rFonts w:eastAsia="Calibri"/>
          <w:sz w:val="28"/>
          <w:szCs w:val="28"/>
          <w:lang w:eastAsia="en-US"/>
        </w:rPr>
        <w:t xml:space="preserve">1. Утвердить </w:t>
      </w:r>
      <w:r w:rsidRPr="001A7870">
        <w:rPr>
          <w:rFonts w:eastAsia="Calibri"/>
          <w:bCs/>
          <w:sz w:val="28"/>
          <w:szCs w:val="28"/>
        </w:rPr>
        <w:t>Поряд</w:t>
      </w:r>
      <w:r>
        <w:rPr>
          <w:rFonts w:eastAsia="Calibri"/>
          <w:bCs/>
          <w:sz w:val="28"/>
          <w:szCs w:val="28"/>
        </w:rPr>
        <w:t>о</w:t>
      </w:r>
      <w:r w:rsidRPr="001A7870">
        <w:rPr>
          <w:rFonts w:eastAsia="Calibri"/>
          <w:bCs/>
          <w:sz w:val="28"/>
          <w:szCs w:val="28"/>
        </w:rPr>
        <w:t xml:space="preserve">к реализации государственных  </w:t>
      </w:r>
      <w:r w:rsidRPr="001A7870">
        <w:rPr>
          <w:sz w:val="28"/>
          <w:szCs w:val="28"/>
        </w:rPr>
        <w:t xml:space="preserve">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</w:t>
      </w:r>
      <w:proofErr w:type="spellStart"/>
      <w:r w:rsidRPr="001A7870">
        <w:rPr>
          <w:sz w:val="28"/>
          <w:szCs w:val="28"/>
        </w:rPr>
        <w:t>Яковлевского</w:t>
      </w:r>
      <w:proofErr w:type="spellEnd"/>
      <w:r w:rsidRPr="001A787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04797D">
        <w:rPr>
          <w:sz w:val="28"/>
          <w:szCs w:val="28"/>
        </w:rPr>
        <w:t>(прилагается).</w:t>
      </w:r>
    </w:p>
    <w:p w:rsidR="00A8378F" w:rsidRPr="0004797D" w:rsidRDefault="00A8378F" w:rsidP="00A83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797D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04797D">
        <w:rPr>
          <w:sz w:val="28"/>
          <w:szCs w:val="28"/>
        </w:rPr>
        <w:t>Яковлевского</w:t>
      </w:r>
      <w:proofErr w:type="spellEnd"/>
      <w:r w:rsidRPr="0004797D">
        <w:rPr>
          <w:sz w:val="28"/>
          <w:szCs w:val="28"/>
        </w:rPr>
        <w:t xml:space="preserve"> муниципального района от 26.11.2019 № 185-НПА «О Порядке реализации государственных  </w:t>
      </w:r>
      <w:r w:rsidRPr="001A7870">
        <w:rPr>
          <w:sz w:val="28"/>
          <w:szCs w:val="28"/>
        </w:rPr>
        <w:t xml:space="preserve">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</w:t>
      </w:r>
      <w:proofErr w:type="spellStart"/>
      <w:r w:rsidRPr="001A7870">
        <w:rPr>
          <w:sz w:val="28"/>
          <w:szCs w:val="28"/>
        </w:rPr>
        <w:t>Яковлевского</w:t>
      </w:r>
      <w:proofErr w:type="spellEnd"/>
      <w:r w:rsidRPr="001A7870">
        <w:rPr>
          <w:sz w:val="28"/>
          <w:szCs w:val="28"/>
        </w:rPr>
        <w:t xml:space="preserve"> муниципального округа</w:t>
      </w:r>
      <w:r w:rsidRPr="0004797D">
        <w:rPr>
          <w:sz w:val="28"/>
          <w:szCs w:val="28"/>
        </w:rPr>
        <w:t xml:space="preserve"> района».</w:t>
      </w:r>
    </w:p>
    <w:p w:rsidR="00A8378F" w:rsidRPr="001A7F97" w:rsidRDefault="00A8378F" w:rsidP="00A837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7F97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A8378F" w:rsidRPr="001A7F97" w:rsidRDefault="00A8378F" w:rsidP="00A8378F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A8378F" w:rsidRPr="001A7F97" w:rsidRDefault="00A8378F" w:rsidP="00A8378F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8F" w:rsidRPr="001A7F97" w:rsidRDefault="00A8378F" w:rsidP="00A8378F">
      <w:pPr>
        <w:rPr>
          <w:sz w:val="28"/>
          <w:szCs w:val="28"/>
        </w:rPr>
      </w:pPr>
    </w:p>
    <w:p w:rsidR="00A8378F" w:rsidRPr="001A7F97" w:rsidRDefault="00A8378F" w:rsidP="00A8378F">
      <w:pPr>
        <w:rPr>
          <w:sz w:val="28"/>
          <w:szCs w:val="28"/>
        </w:rPr>
      </w:pPr>
    </w:p>
    <w:p w:rsidR="00A8378F" w:rsidRPr="001A7F97" w:rsidRDefault="00A8378F" w:rsidP="00A8378F">
      <w:pPr>
        <w:rPr>
          <w:sz w:val="28"/>
          <w:szCs w:val="28"/>
        </w:rPr>
      </w:pPr>
    </w:p>
    <w:p w:rsidR="00A8378F" w:rsidRPr="001A7F97" w:rsidRDefault="00A8378F" w:rsidP="00A8378F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A8378F" w:rsidRPr="001A7F97" w:rsidRDefault="00A8378F" w:rsidP="00A8378F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A8378F" w:rsidRPr="001A7F97" w:rsidRDefault="00A8378F" w:rsidP="00A8378F">
      <w:pPr>
        <w:ind w:firstLine="709"/>
        <w:jc w:val="both"/>
        <w:rPr>
          <w:sz w:val="28"/>
          <w:szCs w:val="28"/>
        </w:rPr>
      </w:pPr>
    </w:p>
    <w:p w:rsidR="00A8378F" w:rsidRDefault="00A8378F" w:rsidP="00A8378F">
      <w:pPr>
        <w:ind w:firstLine="709"/>
        <w:jc w:val="both"/>
        <w:rPr>
          <w:sz w:val="28"/>
          <w:szCs w:val="28"/>
        </w:rPr>
      </w:pPr>
    </w:p>
    <w:p w:rsidR="00A8378F" w:rsidRPr="001A7F97" w:rsidRDefault="00A8378F" w:rsidP="00A8378F">
      <w:pPr>
        <w:ind w:firstLine="709"/>
        <w:jc w:val="both"/>
        <w:rPr>
          <w:sz w:val="28"/>
          <w:szCs w:val="28"/>
        </w:rPr>
      </w:pPr>
    </w:p>
    <w:p w:rsidR="00A8378F" w:rsidRPr="001A7F97" w:rsidRDefault="00A8378F" w:rsidP="00A8378F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Глава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A8378F" w:rsidRPr="001A7F97" w:rsidRDefault="00A8378F" w:rsidP="00A8378F">
      <w:pPr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1A7F97">
        <w:rPr>
          <w:sz w:val="28"/>
          <w:szCs w:val="28"/>
        </w:rPr>
        <w:t>Коренчук</w:t>
      </w:r>
      <w:proofErr w:type="spellEnd"/>
    </w:p>
    <w:p w:rsidR="00A8378F" w:rsidRPr="001A7F97" w:rsidRDefault="00A8378F" w:rsidP="00A8378F">
      <w:pPr>
        <w:rPr>
          <w:sz w:val="28"/>
          <w:szCs w:val="28"/>
        </w:rPr>
      </w:pPr>
    </w:p>
    <w:p w:rsidR="00A8378F" w:rsidRPr="001A7870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Pr="001A7870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Pr="001A7870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Pr="001A7870" w:rsidRDefault="00A8378F" w:rsidP="00A837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378F" w:rsidRPr="00D10A9B" w:rsidRDefault="00A8378F" w:rsidP="00A8378F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D10A9B">
        <w:rPr>
          <w:rFonts w:eastAsia="Calibri"/>
          <w:sz w:val="24"/>
          <w:szCs w:val="24"/>
        </w:rPr>
        <w:lastRenderedPageBreak/>
        <w:t>Приложение</w:t>
      </w:r>
    </w:p>
    <w:p w:rsidR="00A8378F" w:rsidRPr="00D10A9B" w:rsidRDefault="00A8378F" w:rsidP="00A8378F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A8378F" w:rsidRPr="00D10A9B" w:rsidRDefault="00A8378F" w:rsidP="00A8378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10A9B">
        <w:rPr>
          <w:rFonts w:eastAsia="Calibri"/>
          <w:sz w:val="24"/>
          <w:szCs w:val="24"/>
        </w:rPr>
        <w:t>УТВЕРЖДЕНО</w:t>
      </w:r>
    </w:p>
    <w:p w:rsidR="00A8378F" w:rsidRPr="00D10A9B" w:rsidRDefault="00A8378F" w:rsidP="00A8378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10A9B">
        <w:rPr>
          <w:rFonts w:eastAsia="Calibri"/>
          <w:sz w:val="24"/>
          <w:szCs w:val="24"/>
        </w:rPr>
        <w:t xml:space="preserve">решением Думы </w:t>
      </w:r>
      <w:proofErr w:type="spellStart"/>
      <w:r w:rsidRPr="00D10A9B">
        <w:rPr>
          <w:rFonts w:eastAsia="Calibri"/>
          <w:sz w:val="24"/>
          <w:szCs w:val="24"/>
        </w:rPr>
        <w:t>Яковлевского</w:t>
      </w:r>
      <w:proofErr w:type="spellEnd"/>
    </w:p>
    <w:p w:rsidR="00A8378F" w:rsidRPr="00D10A9B" w:rsidRDefault="00A8378F" w:rsidP="00A8378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10A9B">
        <w:rPr>
          <w:rFonts w:eastAsia="Calibri"/>
          <w:sz w:val="24"/>
          <w:szCs w:val="24"/>
        </w:rPr>
        <w:t>муниципального округа</w:t>
      </w:r>
    </w:p>
    <w:p w:rsidR="00A8378F" w:rsidRPr="001A7870" w:rsidRDefault="00A8378F" w:rsidP="00A8378F">
      <w:pPr>
        <w:autoSpaceDE w:val="0"/>
        <w:autoSpaceDN w:val="0"/>
        <w:adjustRightInd w:val="0"/>
        <w:jc w:val="right"/>
        <w:rPr>
          <w:rFonts w:eastAsia="Calibri"/>
        </w:rPr>
      </w:pPr>
      <w:r w:rsidRPr="00D10A9B">
        <w:rPr>
          <w:rFonts w:eastAsia="Calibri"/>
          <w:sz w:val="24"/>
          <w:szCs w:val="24"/>
        </w:rPr>
        <w:t xml:space="preserve">от  27.02.2024 № </w:t>
      </w:r>
      <w:r>
        <w:rPr>
          <w:rFonts w:eastAsia="Calibri"/>
          <w:sz w:val="24"/>
          <w:szCs w:val="24"/>
        </w:rPr>
        <w:t>237</w:t>
      </w:r>
      <w:r w:rsidRPr="00D10A9B">
        <w:rPr>
          <w:rFonts w:eastAsia="Calibri"/>
          <w:sz w:val="24"/>
          <w:szCs w:val="24"/>
        </w:rPr>
        <w:t xml:space="preserve"> - НПА</w:t>
      </w:r>
    </w:p>
    <w:p w:rsidR="00A8378F" w:rsidRPr="001A7870" w:rsidRDefault="00A8378F" w:rsidP="00A8378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A8378F" w:rsidRDefault="00A8378F" w:rsidP="00A83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7870">
        <w:rPr>
          <w:rFonts w:eastAsia="Calibri"/>
          <w:b/>
          <w:sz w:val="28"/>
          <w:szCs w:val="28"/>
        </w:rPr>
        <w:t xml:space="preserve">  </w:t>
      </w:r>
    </w:p>
    <w:p w:rsidR="00A8378F" w:rsidRPr="0013282D" w:rsidRDefault="00A8378F" w:rsidP="00A8378F">
      <w:pPr>
        <w:pStyle w:val="ConsPlusTitle"/>
        <w:jc w:val="center"/>
        <w:rPr>
          <w:sz w:val="26"/>
          <w:szCs w:val="26"/>
        </w:rPr>
      </w:pPr>
      <w:r w:rsidRPr="0013282D">
        <w:rPr>
          <w:sz w:val="26"/>
          <w:szCs w:val="26"/>
        </w:rPr>
        <w:t xml:space="preserve">Порядок </w:t>
      </w:r>
    </w:p>
    <w:p w:rsidR="00A8378F" w:rsidRPr="0013282D" w:rsidRDefault="00A8378F" w:rsidP="00A8378F">
      <w:pPr>
        <w:pStyle w:val="ConsPlusTitle"/>
        <w:jc w:val="center"/>
        <w:rPr>
          <w:sz w:val="26"/>
          <w:szCs w:val="26"/>
        </w:rPr>
      </w:pPr>
      <w:r w:rsidRPr="0013282D">
        <w:rPr>
          <w:sz w:val="26"/>
          <w:szCs w:val="26"/>
        </w:rPr>
        <w:t xml:space="preserve">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</w:t>
      </w:r>
      <w:proofErr w:type="spellStart"/>
      <w:r w:rsidRPr="0013282D">
        <w:rPr>
          <w:sz w:val="26"/>
          <w:szCs w:val="26"/>
        </w:rPr>
        <w:t>Яковлевского</w:t>
      </w:r>
      <w:proofErr w:type="spellEnd"/>
      <w:r w:rsidRPr="0013282D">
        <w:rPr>
          <w:sz w:val="26"/>
          <w:szCs w:val="26"/>
        </w:rPr>
        <w:t xml:space="preserve"> муниципального округа</w:t>
      </w:r>
    </w:p>
    <w:p w:rsidR="00A8378F" w:rsidRPr="0013282D" w:rsidRDefault="00A8378F" w:rsidP="00A8378F">
      <w:pPr>
        <w:pStyle w:val="ConsPlusTitle"/>
        <w:jc w:val="center"/>
        <w:rPr>
          <w:sz w:val="26"/>
          <w:szCs w:val="26"/>
        </w:rPr>
      </w:pP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1. Настоящий Порядок регулирует отношения, возникающие в связи с реализацией переданных органам местного самоуправления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(далее – государственные полномочия).</w:t>
      </w:r>
    </w:p>
    <w:p w:rsidR="00A8378F" w:rsidRPr="0013282D" w:rsidRDefault="00A8378F" w:rsidP="00A837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3282D">
        <w:rPr>
          <w:sz w:val="26"/>
          <w:szCs w:val="26"/>
        </w:rPr>
        <w:t xml:space="preserve">2. </w:t>
      </w:r>
      <w:proofErr w:type="gramStart"/>
      <w:r w:rsidRPr="0013282D">
        <w:rPr>
          <w:sz w:val="26"/>
          <w:szCs w:val="26"/>
        </w:rPr>
        <w:t xml:space="preserve">Правовую основу организации и осуществления деятельности в сфере опеки и попечительства составляют Конституция Российской Федерации, Гражданский кодекс Российской Федерации, Семейный кодекс Российской Федерации, Федеральный </w:t>
      </w:r>
      <w:hyperlink r:id="rId6" w:history="1">
        <w:r w:rsidRPr="0013282D">
          <w:rPr>
            <w:sz w:val="26"/>
            <w:szCs w:val="26"/>
          </w:rPr>
          <w:t>закон</w:t>
        </w:r>
      </w:hyperlink>
      <w:r w:rsidRPr="0013282D">
        <w:rPr>
          <w:sz w:val="26"/>
          <w:szCs w:val="26"/>
        </w:rPr>
        <w:t xml:space="preserve"> от 21.12.1996 № 159-ФЗ «О дополнительных гарантиях по социальной защите детей-сирот и детей, оставшихся без попечения родителей», Федеральный </w:t>
      </w:r>
      <w:hyperlink r:id="rId7" w:history="1">
        <w:r w:rsidRPr="0013282D">
          <w:rPr>
            <w:sz w:val="26"/>
            <w:szCs w:val="26"/>
          </w:rPr>
          <w:t>закон</w:t>
        </w:r>
      </w:hyperlink>
      <w:r w:rsidRPr="0013282D">
        <w:rPr>
          <w:sz w:val="26"/>
          <w:szCs w:val="26"/>
        </w:rPr>
        <w:t xml:space="preserve"> от 24.07.1998  № 124-ФЗ «Об основных гарантиях прав ребенка в Российской Федерации», Федеральный закон от 24.04.2008 № 48-ФЗ «Об</w:t>
      </w:r>
      <w:proofErr w:type="gramEnd"/>
      <w:r w:rsidRPr="0013282D">
        <w:rPr>
          <w:sz w:val="26"/>
          <w:szCs w:val="26"/>
        </w:rPr>
        <w:t xml:space="preserve"> </w:t>
      </w:r>
      <w:proofErr w:type="gramStart"/>
      <w:r w:rsidRPr="0013282D">
        <w:rPr>
          <w:sz w:val="26"/>
          <w:szCs w:val="26"/>
        </w:rPr>
        <w:t>опеке и попечительстве», Закон Приморского края от 25.12.2007 № 185-КЗ «Об организации и осуществлении деятельности по опеке и попечительству в Приморском крае», Закон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</w:t>
      </w:r>
      <w:proofErr w:type="gramEnd"/>
      <w:r w:rsidRPr="0013282D">
        <w:rPr>
          <w:sz w:val="26"/>
          <w:szCs w:val="26"/>
        </w:rPr>
        <w:t xml:space="preserve">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родителя», иные </w:t>
      </w:r>
      <w:r w:rsidRPr="0013282D">
        <w:rPr>
          <w:rFonts w:eastAsiaTheme="minorHAnsi"/>
          <w:sz w:val="26"/>
          <w:szCs w:val="26"/>
          <w:lang w:eastAsia="en-US"/>
        </w:rPr>
        <w:t>федеральные законы, законы Приморского края и нормативные правовые акты Российской Федерации.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3. Уполномоченным органом по осуществлению государственных полномочий на территории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Администрация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3282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реализует предусмотренные статьей 2 Закона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</w:t>
      </w:r>
      <w:proofErr w:type="gramEnd"/>
      <w:r w:rsidRPr="0013282D">
        <w:rPr>
          <w:rFonts w:ascii="Times New Roman" w:hAnsi="Times New Roman" w:cs="Times New Roman"/>
          <w:sz w:val="26"/>
          <w:szCs w:val="26"/>
        </w:rPr>
        <w:t xml:space="preserve"> и детей, оставшихся без попечения родителей, лиц, потерявших </w:t>
      </w:r>
      <w:r w:rsidRPr="0013282D">
        <w:rPr>
          <w:rFonts w:ascii="Times New Roman" w:hAnsi="Times New Roman" w:cs="Times New Roman"/>
          <w:sz w:val="26"/>
          <w:szCs w:val="26"/>
        </w:rPr>
        <w:lastRenderedPageBreak/>
        <w:t>в период обучения обоих родителей или единственного родителя» государственные полномочия.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5. Администрация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реализует государственные полномочия за счет переданных органами государственной власти Приморского края материальных ресурсов и финансовых средств, необходимых для осуществления государственных полномочий.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6. Администрация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обеспечивает своевременное представление в уполномоченный орган в сфере социально-трудовых отношений и социальной защиты населения Приморского края по формам, устанавливаемым указанным органом исполнительной власти Приморского края: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>1) отчета об осуществлении государственных полномочий ежеквартально не позднее 10-го числа месяца, следующего за отчетным кварталом;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>2) отчета о расходовании финансовых средств ежеквартально не позднее 5-го числа месяца, следующего за отчетным кварталом;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>3) отчета об использовании материальных ресурсов при осуществлении государственных полномочий ежеквартально не позднее 10-го числа месяца, следующего за отчетным кварталом.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 7. Для реализации переданных государственных полномочий Администрация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в соответствии с Уставом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и утвержденной Думой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структурой Администрации округа создает отраслевой (функциональный) орган Администрации округа в сфере опеки и попечительства (далее – орган в сфере опеки и попечительства).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самостоятельно определяет штатную численность органа в сфере опеки и попечительства, исходя из норматива, предусмотренного частью 2 статьи 5 Закона Приморского края от 25.12.2007 № 185-КЗ «Об организации и осуществлении деятельности по опеке и попечительству в Приморском крае».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утверждает положение об органе в сфере опеки и попечительства.</w:t>
      </w:r>
    </w:p>
    <w:p w:rsidR="00A8378F" w:rsidRPr="0013282D" w:rsidRDefault="00A8378F" w:rsidP="00A837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282D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13282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13282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3282D">
        <w:rPr>
          <w:rFonts w:ascii="Times New Roman" w:hAnsi="Times New Roman" w:cs="Times New Roman"/>
          <w:sz w:val="26"/>
          <w:szCs w:val="26"/>
        </w:rPr>
        <w:t xml:space="preserve"> муниципального округа осуществляет свою деятельность по реализации государственных полномочий во взаимодействии с органами исполнительной власти Приморского края,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  <w:proofErr w:type="gramEnd"/>
    </w:p>
    <w:p w:rsidR="00A8378F" w:rsidRPr="0013282D" w:rsidRDefault="00A8378F" w:rsidP="00A8378F">
      <w:pPr>
        <w:rPr>
          <w:sz w:val="26"/>
          <w:szCs w:val="26"/>
        </w:rPr>
      </w:pPr>
    </w:p>
    <w:p w:rsidR="00A8378F" w:rsidRPr="0013282D" w:rsidRDefault="00A8378F" w:rsidP="00A8378F">
      <w:pPr>
        <w:ind w:firstLine="567"/>
        <w:rPr>
          <w:rFonts w:ascii="Arial" w:hAnsi="Arial" w:cs="Arial"/>
          <w:sz w:val="26"/>
          <w:szCs w:val="26"/>
        </w:rPr>
      </w:pPr>
    </w:p>
    <w:p w:rsidR="00A8378F" w:rsidRPr="0013282D" w:rsidRDefault="00A8378F" w:rsidP="00A8378F">
      <w:pPr>
        <w:ind w:firstLine="567"/>
        <w:rPr>
          <w:rFonts w:ascii="Arial" w:hAnsi="Arial" w:cs="Arial"/>
          <w:sz w:val="26"/>
          <w:szCs w:val="26"/>
        </w:rPr>
      </w:pPr>
    </w:p>
    <w:p w:rsidR="00A8378F" w:rsidRPr="0013282D" w:rsidRDefault="00A8378F" w:rsidP="00A8378F">
      <w:pPr>
        <w:ind w:firstLine="567"/>
        <w:rPr>
          <w:rFonts w:ascii="Arial" w:hAnsi="Arial" w:cs="Arial"/>
          <w:sz w:val="26"/>
          <w:szCs w:val="26"/>
        </w:rPr>
      </w:pPr>
    </w:p>
    <w:p w:rsidR="00A8378F" w:rsidRPr="0013282D" w:rsidRDefault="00A8378F" w:rsidP="00A8378F">
      <w:pPr>
        <w:ind w:firstLine="567"/>
        <w:rPr>
          <w:rFonts w:ascii="Arial" w:hAnsi="Arial" w:cs="Arial"/>
          <w:sz w:val="26"/>
          <w:szCs w:val="26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8F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8378F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8378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A8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378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8378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A8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378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61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3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2024-02-28T01:45:00Z</dcterms:created>
  <dcterms:modified xsi:type="dcterms:W3CDTF">2024-02-28T01:45:00Z</dcterms:modified>
</cp:coreProperties>
</file>