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84" w:rsidRPr="00504E95" w:rsidRDefault="000E5C84" w:rsidP="000E5C8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E95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504E95" w:rsidRDefault="00504E95" w:rsidP="00504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Последовательности действий при предоставлении в аренду земельных участков </w:t>
      </w:r>
    </w:p>
    <w:p w:rsidR="00504E95" w:rsidRDefault="00504E95" w:rsidP="00504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торгах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│                            </w:t>
      </w: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Прием документов</w:t>
      </w:r>
      <w:r w:rsidRPr="0077605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 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└─────┬───────────────────────────────────┬───────────────────────────────┘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│</w:t>
      </w:r>
      <w:r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</w:t>
      </w:r>
      <w:r w:rsidRPr="0077605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     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V                                   </w:t>
      </w:r>
      <w:proofErr w:type="spellStart"/>
      <w:r w:rsidRPr="0077605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V</w:t>
      </w:r>
      <w:proofErr w:type="spellEnd"/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│</w:t>
      </w:r>
      <w:r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</w:t>
      </w: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Передача документов в уполномоченный орган                 </w:t>
      </w:r>
      <w:r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</w:t>
      </w: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└────────────</w:t>
      </w:r>
      <w:r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─</w:t>
      </w: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────────────────────────────┬───────────────────────────────┘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       </w:t>
      </w: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                         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</w:t>
      </w:r>
      <w:r w:rsidRPr="0077605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  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    </w:t>
      </w:r>
      <w:r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</w:t>
      </w:r>
      <w:r w:rsidRPr="0077605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V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│                            Оценка документов                            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└─────────────┬─────────────────────────────────────┬─────────────────────┘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         │                                     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         V                                     </w:t>
      </w:r>
      <w:proofErr w:type="spellStart"/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V</w:t>
      </w:r>
      <w:proofErr w:type="spellEnd"/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┌──────────────────────────┐ ┌────────────────────────────────────────────┐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│Подготовка уведомления    │ │Организация работ по подготовке проекта     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│об отказе в предоставлении│ │постановления о проведен</w:t>
      </w:r>
      <w:proofErr w:type="gramStart"/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ии ау</w:t>
      </w:r>
      <w:proofErr w:type="gramEnd"/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кциона либо    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│муниципальной услуги      │ │об отказе в проведен</w:t>
      </w:r>
      <w:proofErr w:type="gramStart"/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ии ау</w:t>
      </w:r>
      <w:proofErr w:type="gramEnd"/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кциона             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└─────────────┬────────────┘ └──────────────────────┬─────────────────────┘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         │                                     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         V                                     </w:t>
      </w:r>
      <w:proofErr w:type="spellStart"/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V</w:t>
      </w:r>
      <w:proofErr w:type="spellEnd"/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┌──────────────────────────┐ ┌────────────────────────────────────────────┐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│Подписание уведомления    │ │Подписание постановления о проведении       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│об отказе в предоставлен</w:t>
      </w:r>
      <w:proofErr w:type="gramStart"/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ии│ │ау</w:t>
      </w:r>
      <w:proofErr w:type="gramEnd"/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кциона либо решения об отказе             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│муниципальной услуги      │ │в проведен</w:t>
      </w:r>
      <w:proofErr w:type="gramStart"/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ии ау</w:t>
      </w:r>
      <w:proofErr w:type="gramEnd"/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кциона                       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└─────────────┬────────────┘ └──────────────────────┬─────────────────────┘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         │                                     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         │                                     V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         │              ┌────────────────────────────────────────────┐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         │              │Направление постановления о проведении      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         │              │аукциона либо решения об отказе в проведении│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         │              │аукциона на выдачу                          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         │              └──────────────────────┬─────────────────────┘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   </w:t>
      </w:r>
      <w:r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b/>
          <w:color w:val="666666"/>
          <w:sz w:val="20"/>
          <w:szCs w:val="20"/>
          <w:lang w:val="en-US" w:eastAsia="ru-RU"/>
        </w:rPr>
        <w:t>V</w:t>
      </w:r>
      <w:r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</w:t>
      </w: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                           V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│                           Выдача результатов </w:t>
      </w:r>
      <w:r w:rsidRPr="001E43B4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</w:t>
      </w: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 xml:space="preserve">                        │</w:t>
      </w:r>
    </w:p>
    <w:p w:rsidR="000E5C84" w:rsidRPr="00776058" w:rsidRDefault="000E5C84" w:rsidP="000E5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</w:pPr>
      <w:r w:rsidRPr="00776058">
        <w:rPr>
          <w:rFonts w:ascii="Courier New" w:eastAsia="Times New Roman" w:hAnsi="Courier New" w:cs="Courier New"/>
          <w:b/>
          <w:color w:val="666666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4119A" w:rsidRPr="001E43B4" w:rsidRDefault="0054119A" w:rsidP="0054119A">
      <w:pPr>
        <w:jc w:val="both"/>
        <w:rPr>
          <w:rFonts w:ascii="Times New Roman" w:hAnsi="Times New Roman"/>
        </w:rPr>
      </w:pPr>
      <w:proofErr w:type="gramStart"/>
      <w:r w:rsidRPr="00B36244">
        <w:rPr>
          <w:rFonts w:ascii="Times New Roman" w:hAnsi="Times New Roman"/>
          <w:b/>
        </w:rPr>
        <w:lastRenderedPageBreak/>
        <w:t>Блок-схема последовательности действий при предоставлении в аренду земельных участков без проведения торгов</w:t>
      </w:r>
      <w:r w:rsidRPr="00B36244">
        <w:rPr>
          <w:rFonts w:ascii="Times New Roman" w:eastAsia="Arial Unicode MS" w:hAnsi="Times New Roman"/>
          <w:bCs/>
          <w:color w:val="000000"/>
          <w:lang w:eastAsia="ru-RU"/>
        </w:rPr>
        <w:t xml:space="preserve"> </w:t>
      </w:r>
      <w:r w:rsidRPr="00B36244">
        <w:rPr>
          <w:rFonts w:ascii="Times New Roman" w:hAnsi="Times New Roman"/>
        </w:rPr>
        <w:t xml:space="preserve">предусмотрена административным регламентом администрации Яковлевского муниципального </w:t>
      </w:r>
      <w:r w:rsidRPr="001E43B4">
        <w:rPr>
          <w:rFonts w:ascii="Times New Roman" w:hAnsi="Times New Roman"/>
        </w:rPr>
        <w:t>«</w:t>
      </w:r>
      <w:r w:rsidR="001E43B4" w:rsidRPr="001E43B4">
        <w:rPr>
          <w:rFonts w:ascii="Times New Roman" w:hAnsi="Times New Roman"/>
        </w:rPr>
        <w:t>Подготовка аукциона по продаже земельного участка или аукциона на право заключения договора аренды земельного участка</w:t>
      </w:r>
      <w:r w:rsidRPr="001E43B4">
        <w:rPr>
          <w:rFonts w:ascii="Times New Roman" w:hAnsi="Times New Roman"/>
          <w:bCs/>
        </w:rPr>
        <w:t>»</w:t>
      </w:r>
      <w:r w:rsidRPr="001E43B4">
        <w:rPr>
          <w:rFonts w:ascii="Times New Roman" w:hAnsi="Times New Roman"/>
        </w:rPr>
        <w:t xml:space="preserve">, утвержденным </w:t>
      </w:r>
      <w:r w:rsidRPr="001E43B4">
        <w:rPr>
          <w:rFonts w:ascii="Times New Roman" w:hAnsi="Times New Roman"/>
          <w:bCs/>
        </w:rPr>
        <w:t xml:space="preserve">постановлением Администрации Яковлевского муниципального района </w:t>
      </w:r>
      <w:r w:rsidR="001E43B4" w:rsidRPr="001E43B4">
        <w:rPr>
          <w:rFonts w:ascii="Times New Roman" w:hAnsi="Times New Roman"/>
        </w:rPr>
        <w:t>от 24.10.2019 № 447-НПА</w:t>
      </w:r>
      <w:r w:rsidRPr="001E43B4">
        <w:rPr>
          <w:rFonts w:ascii="Times New Roman" w:hAnsi="Times New Roman"/>
        </w:rPr>
        <w:t>, http://yakovlevsky.ru/np/zemelnye-i-imuschestvennye-otnoshenija/administrativnye-reglamenty?page=2</w:t>
      </w:r>
      <w:proofErr w:type="gramEnd"/>
    </w:p>
    <w:p w:rsidR="00E51C39" w:rsidRDefault="00E51C39">
      <w:bookmarkStart w:id="0" w:name="_GoBack"/>
      <w:bookmarkEnd w:id="0"/>
    </w:p>
    <w:sectPr w:rsidR="00E51C39" w:rsidSect="00504E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8A"/>
    <w:rsid w:val="000E5C84"/>
    <w:rsid w:val="001E43B4"/>
    <w:rsid w:val="00504E95"/>
    <w:rsid w:val="0054119A"/>
    <w:rsid w:val="00E51C39"/>
    <w:rsid w:val="00F2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2022-05-13T00:13:00Z</dcterms:created>
  <dcterms:modified xsi:type="dcterms:W3CDTF">2022-05-13T01:24:00Z</dcterms:modified>
</cp:coreProperties>
</file>