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3A" w:rsidRDefault="00CB493A" w:rsidP="00CB493A">
      <w:pPr>
        <w:shd w:val="clear" w:color="auto" w:fill="FFFFFF"/>
        <w:jc w:val="center"/>
        <w:rPr>
          <w:b/>
          <w:sz w:val="28"/>
          <w:szCs w:val="28"/>
        </w:rPr>
      </w:pPr>
      <w:r w:rsidRPr="009B3D15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 xml:space="preserve">отдела образования Администрации </w:t>
      </w:r>
    </w:p>
    <w:p w:rsidR="00CB493A" w:rsidRPr="009B3D15" w:rsidRDefault="00CB493A" w:rsidP="00CB493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Яковлевского муниципального района</w:t>
      </w:r>
    </w:p>
    <w:p w:rsidR="00CB493A" w:rsidRDefault="00CB493A" w:rsidP="00CB493A">
      <w:pPr>
        <w:shd w:val="clear" w:color="auto" w:fill="FFFFFF"/>
        <w:jc w:val="center"/>
        <w:rPr>
          <w:b/>
          <w:sz w:val="28"/>
          <w:szCs w:val="28"/>
        </w:rPr>
      </w:pPr>
      <w:r w:rsidRPr="009B3D15">
        <w:rPr>
          <w:b/>
          <w:sz w:val="28"/>
          <w:szCs w:val="28"/>
        </w:rPr>
        <w:t>о летней оздоровительной кампании 2021 года</w:t>
      </w:r>
    </w:p>
    <w:p w:rsidR="00CB493A" w:rsidRPr="009B3D15" w:rsidRDefault="00CB493A" w:rsidP="00CB493A">
      <w:pPr>
        <w:shd w:val="clear" w:color="auto" w:fill="FFFFFF"/>
        <w:jc w:val="center"/>
        <w:rPr>
          <w:b/>
          <w:sz w:val="28"/>
          <w:szCs w:val="28"/>
        </w:rPr>
      </w:pPr>
    </w:p>
    <w:p w:rsidR="00CB493A" w:rsidRPr="008C4288" w:rsidRDefault="00CB493A" w:rsidP="00CB493A">
      <w:pPr>
        <w:spacing w:line="276" w:lineRule="auto"/>
        <w:ind w:left="142" w:firstLine="566"/>
        <w:jc w:val="both"/>
        <w:rPr>
          <w:sz w:val="28"/>
          <w:szCs w:val="28"/>
        </w:rPr>
      </w:pPr>
      <w:r w:rsidRPr="008C428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Яковлевского</w:t>
      </w:r>
      <w:r w:rsidRPr="008C4288">
        <w:rPr>
          <w:sz w:val="28"/>
          <w:szCs w:val="28"/>
        </w:rPr>
        <w:t xml:space="preserve"> муниципального района в летний период на базе </w:t>
      </w:r>
      <w:r>
        <w:rPr>
          <w:sz w:val="28"/>
          <w:szCs w:val="28"/>
        </w:rPr>
        <w:t xml:space="preserve">8 </w:t>
      </w:r>
      <w:r w:rsidRPr="008C4288">
        <w:rPr>
          <w:sz w:val="28"/>
          <w:szCs w:val="28"/>
        </w:rPr>
        <w:t>общеобразовательных учреждени</w:t>
      </w:r>
      <w:r>
        <w:rPr>
          <w:sz w:val="28"/>
          <w:szCs w:val="28"/>
        </w:rPr>
        <w:t>й функционировали</w:t>
      </w:r>
      <w:r w:rsidRPr="008C4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летние оздоровительные </w:t>
      </w:r>
      <w:r w:rsidRPr="008C4288">
        <w:rPr>
          <w:sz w:val="28"/>
          <w:szCs w:val="28"/>
        </w:rPr>
        <w:t xml:space="preserve">лагеря с дневным пребыванием детей с общим охватом </w:t>
      </w:r>
      <w:r>
        <w:rPr>
          <w:sz w:val="28"/>
          <w:szCs w:val="28"/>
        </w:rPr>
        <w:t>384 ребенка (из них 245 детей, находящихся в трудной жизненной ситуации)</w:t>
      </w:r>
      <w:r w:rsidRPr="008C4288">
        <w:rPr>
          <w:sz w:val="28"/>
          <w:szCs w:val="28"/>
        </w:rPr>
        <w:t xml:space="preserve">: </w:t>
      </w:r>
      <w:r>
        <w:rPr>
          <w:sz w:val="28"/>
          <w:szCs w:val="28"/>
        </w:rPr>
        <w:t>04.06.2021-25.06.2021</w:t>
      </w:r>
      <w:r w:rsidRPr="008C4288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8C4288">
        <w:rPr>
          <w:sz w:val="28"/>
          <w:szCs w:val="28"/>
        </w:rPr>
        <w:t>55 чел. (</w:t>
      </w:r>
      <w:r>
        <w:rPr>
          <w:sz w:val="28"/>
          <w:szCs w:val="28"/>
        </w:rPr>
        <w:t>6</w:t>
      </w:r>
      <w:r w:rsidRPr="008C4288">
        <w:rPr>
          <w:sz w:val="28"/>
          <w:szCs w:val="28"/>
        </w:rPr>
        <w:t xml:space="preserve"> лагерей), </w:t>
      </w:r>
      <w:r>
        <w:rPr>
          <w:sz w:val="28"/>
          <w:szCs w:val="28"/>
        </w:rPr>
        <w:t>28.06.2021-16.07.2021</w:t>
      </w:r>
      <w:r w:rsidRPr="008C4288">
        <w:rPr>
          <w:sz w:val="28"/>
          <w:szCs w:val="28"/>
        </w:rPr>
        <w:t xml:space="preserve"> –  </w:t>
      </w:r>
      <w:r>
        <w:rPr>
          <w:sz w:val="28"/>
          <w:szCs w:val="28"/>
        </w:rPr>
        <w:t>129 чел. (3 лагеря</w:t>
      </w:r>
      <w:r w:rsidRPr="008C4288">
        <w:rPr>
          <w:sz w:val="28"/>
          <w:szCs w:val="28"/>
        </w:rPr>
        <w:t xml:space="preserve">). Все лагеря с дневным пребыванием детей включены в Типовой реестр организаций отдыха детей и их оздоровления Приморского края. Перед открытием лагерей была организована их приёмка межведомственной комиссией по приёмке учреждений отдыха и оздоровления детей на территории </w:t>
      </w:r>
      <w:r>
        <w:rPr>
          <w:sz w:val="28"/>
          <w:szCs w:val="28"/>
        </w:rPr>
        <w:t>Яковлевского</w:t>
      </w:r>
      <w:r w:rsidRPr="008C4288">
        <w:rPr>
          <w:sz w:val="28"/>
          <w:szCs w:val="28"/>
        </w:rPr>
        <w:t xml:space="preserve"> муниципального района. </w:t>
      </w:r>
    </w:p>
    <w:p w:rsidR="00CB493A" w:rsidRPr="009D1F5B" w:rsidRDefault="00CB493A" w:rsidP="00CB493A">
      <w:pPr>
        <w:mirrorIndents/>
        <w:jc w:val="center"/>
        <w:rPr>
          <w:b/>
          <w:sz w:val="28"/>
          <w:szCs w:val="28"/>
        </w:rPr>
      </w:pPr>
      <w:r w:rsidRPr="009D1F5B">
        <w:rPr>
          <w:b/>
          <w:sz w:val="28"/>
          <w:szCs w:val="28"/>
        </w:rPr>
        <w:t xml:space="preserve">Дислокация оздоровительных лагерей </w:t>
      </w:r>
    </w:p>
    <w:p w:rsidR="00CB493A" w:rsidRPr="009D1F5B" w:rsidRDefault="00CB493A" w:rsidP="00CB493A">
      <w:pPr>
        <w:mirrorIndents/>
        <w:jc w:val="center"/>
        <w:rPr>
          <w:b/>
          <w:sz w:val="28"/>
          <w:szCs w:val="28"/>
        </w:rPr>
      </w:pPr>
      <w:r w:rsidRPr="009D1F5B">
        <w:rPr>
          <w:b/>
          <w:sz w:val="28"/>
          <w:szCs w:val="28"/>
        </w:rPr>
        <w:t xml:space="preserve">с дневным пребыванием детей на территории </w:t>
      </w:r>
    </w:p>
    <w:p w:rsidR="00CB493A" w:rsidRPr="009D1F5B" w:rsidRDefault="00CB493A" w:rsidP="00CB493A">
      <w:pPr>
        <w:mirrorIndents/>
        <w:jc w:val="center"/>
        <w:rPr>
          <w:b/>
          <w:sz w:val="28"/>
          <w:szCs w:val="28"/>
        </w:rPr>
      </w:pPr>
      <w:r w:rsidRPr="009D1F5B">
        <w:rPr>
          <w:b/>
          <w:sz w:val="28"/>
          <w:szCs w:val="28"/>
        </w:rPr>
        <w:t>Яковлевского муниципального района в 2021 году</w:t>
      </w:r>
    </w:p>
    <w:p w:rsidR="00CB493A" w:rsidRPr="00554240" w:rsidRDefault="00CB493A" w:rsidP="00CB493A">
      <w:pPr>
        <w:mirrorIndents/>
        <w:jc w:val="center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1276"/>
        <w:gridCol w:w="1559"/>
        <w:gridCol w:w="1276"/>
        <w:gridCol w:w="1417"/>
        <w:gridCol w:w="1046"/>
      </w:tblGrid>
      <w:tr w:rsidR="00CB493A" w:rsidRPr="00554240" w:rsidTr="00241ADD">
        <w:trPr>
          <w:trHeight w:val="540"/>
        </w:trPr>
        <w:tc>
          <w:tcPr>
            <w:tcW w:w="2836" w:type="dxa"/>
            <w:vMerge w:val="restart"/>
            <w:vAlign w:val="center"/>
          </w:tcPr>
          <w:p w:rsidR="00CB493A" w:rsidRPr="00554240" w:rsidRDefault="00CB493A" w:rsidP="00241ADD">
            <w:pPr>
              <w:mirrorIndents/>
              <w:jc w:val="center"/>
              <w:rPr>
                <w:b/>
              </w:rPr>
            </w:pPr>
            <w:r w:rsidRPr="00554240">
              <w:rPr>
                <w:b/>
              </w:rPr>
              <w:t>Наименование школы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CB493A" w:rsidRPr="00554240" w:rsidRDefault="00CB493A" w:rsidP="00241ADD">
            <w:pPr>
              <w:mirrorIndents/>
              <w:jc w:val="center"/>
              <w:rPr>
                <w:b/>
              </w:rPr>
            </w:pPr>
            <w:r w:rsidRPr="00554240">
              <w:rPr>
                <w:b/>
              </w:rPr>
              <w:t>1 смена</w:t>
            </w:r>
          </w:p>
          <w:p w:rsidR="00CB493A" w:rsidRPr="00554240" w:rsidRDefault="00CB493A" w:rsidP="00241ADD">
            <w:pPr>
              <w:mirrorIndents/>
              <w:jc w:val="center"/>
            </w:pPr>
            <w:r w:rsidRPr="00554240">
              <w:rPr>
                <w:b/>
              </w:rPr>
              <w:t>04 июня – 25 июня 2021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CB493A" w:rsidRPr="00554240" w:rsidRDefault="00CB493A" w:rsidP="00241ADD">
            <w:pPr>
              <w:mirrorIndents/>
              <w:jc w:val="center"/>
              <w:rPr>
                <w:b/>
              </w:rPr>
            </w:pPr>
            <w:r w:rsidRPr="00554240">
              <w:rPr>
                <w:b/>
              </w:rPr>
              <w:t>2 смена</w:t>
            </w:r>
          </w:p>
          <w:p w:rsidR="00CB493A" w:rsidRPr="00554240" w:rsidRDefault="00CB493A" w:rsidP="00241ADD">
            <w:pPr>
              <w:mirrorIndents/>
              <w:jc w:val="center"/>
            </w:pPr>
            <w:r w:rsidRPr="00554240">
              <w:rPr>
                <w:b/>
              </w:rPr>
              <w:t>28 июня – 16 июля 2021</w:t>
            </w:r>
          </w:p>
        </w:tc>
        <w:tc>
          <w:tcPr>
            <w:tcW w:w="1046" w:type="dxa"/>
            <w:vMerge w:val="restart"/>
            <w:vAlign w:val="center"/>
          </w:tcPr>
          <w:p w:rsidR="00CB493A" w:rsidRPr="00554240" w:rsidRDefault="00CB493A" w:rsidP="00241ADD">
            <w:pPr>
              <w:mirrorIndents/>
              <w:jc w:val="center"/>
              <w:rPr>
                <w:b/>
              </w:rPr>
            </w:pPr>
            <w:r w:rsidRPr="00554240">
              <w:rPr>
                <w:b/>
              </w:rPr>
              <w:t>Итого</w:t>
            </w:r>
          </w:p>
        </w:tc>
      </w:tr>
      <w:tr w:rsidR="00CB493A" w:rsidRPr="00554240" w:rsidTr="00241ADD">
        <w:trPr>
          <w:trHeight w:val="420"/>
        </w:trPr>
        <w:tc>
          <w:tcPr>
            <w:tcW w:w="2836" w:type="dxa"/>
            <w:vMerge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6,5-10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11-15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6,5-10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11-15</w:t>
            </w:r>
          </w:p>
        </w:tc>
        <w:tc>
          <w:tcPr>
            <w:tcW w:w="1046" w:type="dxa"/>
            <w:vMerge/>
          </w:tcPr>
          <w:p w:rsidR="00CB493A" w:rsidRPr="00554240" w:rsidRDefault="00CB493A" w:rsidP="00241ADD">
            <w:pPr>
              <w:mirrorIndents/>
              <w:jc w:val="both"/>
            </w:pPr>
          </w:p>
        </w:tc>
      </w:tr>
      <w:tr w:rsidR="00CB493A" w:rsidRPr="00554240" w:rsidTr="00241ADD">
        <w:tc>
          <w:tcPr>
            <w:tcW w:w="2836" w:type="dxa"/>
          </w:tcPr>
          <w:p w:rsidR="00CB493A" w:rsidRPr="00554240" w:rsidRDefault="00CB493A" w:rsidP="00241ADD">
            <w:pPr>
              <w:mirrorIndents/>
            </w:pPr>
            <w:r w:rsidRPr="00554240">
              <w:t xml:space="preserve">МБОУ «СОШ </w:t>
            </w:r>
          </w:p>
          <w:p w:rsidR="00CB493A" w:rsidRPr="00554240" w:rsidRDefault="00CB493A" w:rsidP="00241ADD">
            <w:pPr>
              <w:mirrorIndents/>
            </w:pPr>
            <w:proofErr w:type="gramStart"/>
            <w:r w:rsidRPr="00554240">
              <w:t>с</w:t>
            </w:r>
            <w:proofErr w:type="gramEnd"/>
            <w:r w:rsidRPr="00554240">
              <w:t>. Яковлевка»</w:t>
            </w:r>
          </w:p>
        </w:tc>
        <w:tc>
          <w:tcPr>
            <w:tcW w:w="127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60</w:t>
            </w:r>
          </w:p>
        </w:tc>
        <w:tc>
          <w:tcPr>
            <w:tcW w:w="1559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15</w:t>
            </w:r>
          </w:p>
        </w:tc>
        <w:tc>
          <w:tcPr>
            <w:tcW w:w="127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25</w:t>
            </w:r>
          </w:p>
        </w:tc>
        <w:tc>
          <w:tcPr>
            <w:tcW w:w="1417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20</w:t>
            </w:r>
          </w:p>
        </w:tc>
        <w:tc>
          <w:tcPr>
            <w:tcW w:w="104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  <w:rPr>
                <w:b/>
              </w:rPr>
            </w:pPr>
            <w:r w:rsidRPr="00554240">
              <w:rPr>
                <w:b/>
              </w:rPr>
              <w:t>120</w:t>
            </w:r>
          </w:p>
        </w:tc>
      </w:tr>
      <w:tr w:rsidR="00CB493A" w:rsidRPr="00554240" w:rsidTr="00241ADD">
        <w:tc>
          <w:tcPr>
            <w:tcW w:w="2836" w:type="dxa"/>
          </w:tcPr>
          <w:p w:rsidR="00CB493A" w:rsidRPr="00554240" w:rsidRDefault="00CB493A" w:rsidP="00241ADD">
            <w:pPr>
              <w:mirrorIndents/>
            </w:pPr>
            <w:r w:rsidRPr="00554240">
              <w:t xml:space="preserve">Бельцовский филиал </w:t>
            </w:r>
          </w:p>
          <w:p w:rsidR="00CB493A" w:rsidRPr="00554240" w:rsidRDefault="00CB493A" w:rsidP="00241ADD">
            <w:pPr>
              <w:mirrorIndents/>
            </w:pPr>
            <w:r w:rsidRPr="00554240">
              <w:t>МБОУ «СОШ</w:t>
            </w:r>
          </w:p>
          <w:p w:rsidR="00CB493A" w:rsidRPr="00554240" w:rsidRDefault="00CB493A" w:rsidP="00241ADD">
            <w:pPr>
              <w:mirrorIndents/>
            </w:pPr>
            <w:r w:rsidRPr="00554240">
              <w:t xml:space="preserve"> </w:t>
            </w:r>
            <w:proofErr w:type="gramStart"/>
            <w:r w:rsidRPr="00554240">
              <w:t>с</w:t>
            </w:r>
            <w:proofErr w:type="gramEnd"/>
            <w:r w:rsidRPr="00554240">
              <w:t>. Яковлевка»</w:t>
            </w:r>
          </w:p>
        </w:tc>
        <w:tc>
          <w:tcPr>
            <w:tcW w:w="127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10</w:t>
            </w:r>
          </w:p>
        </w:tc>
        <w:tc>
          <w:tcPr>
            <w:tcW w:w="1559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10</w:t>
            </w:r>
          </w:p>
        </w:tc>
        <w:tc>
          <w:tcPr>
            <w:tcW w:w="127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-</w:t>
            </w:r>
          </w:p>
        </w:tc>
        <w:tc>
          <w:tcPr>
            <w:tcW w:w="1417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-</w:t>
            </w:r>
          </w:p>
        </w:tc>
        <w:tc>
          <w:tcPr>
            <w:tcW w:w="104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  <w:rPr>
                <w:b/>
              </w:rPr>
            </w:pPr>
            <w:r w:rsidRPr="00554240">
              <w:rPr>
                <w:b/>
              </w:rPr>
              <w:t>20</w:t>
            </w:r>
          </w:p>
        </w:tc>
      </w:tr>
      <w:tr w:rsidR="00CB493A" w:rsidRPr="00554240" w:rsidTr="00241ADD">
        <w:tc>
          <w:tcPr>
            <w:tcW w:w="2836" w:type="dxa"/>
          </w:tcPr>
          <w:p w:rsidR="00CB493A" w:rsidRPr="00554240" w:rsidRDefault="00CB493A" w:rsidP="00241ADD">
            <w:pPr>
              <w:mirrorIndents/>
            </w:pPr>
            <w:r w:rsidRPr="00554240">
              <w:t xml:space="preserve">Покровский филиал </w:t>
            </w:r>
          </w:p>
          <w:p w:rsidR="00CB493A" w:rsidRPr="00554240" w:rsidRDefault="00CB493A" w:rsidP="00241ADD">
            <w:pPr>
              <w:mirrorIndents/>
            </w:pPr>
            <w:r w:rsidRPr="00554240">
              <w:t>МБОУ «СОШ с</w:t>
            </w:r>
            <w:proofErr w:type="gramStart"/>
            <w:r w:rsidRPr="00554240">
              <w:t>.Я</w:t>
            </w:r>
            <w:proofErr w:type="gramEnd"/>
            <w:r w:rsidRPr="00554240">
              <w:t>ковлевка»</w:t>
            </w:r>
          </w:p>
        </w:tc>
        <w:tc>
          <w:tcPr>
            <w:tcW w:w="127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10</w:t>
            </w:r>
          </w:p>
        </w:tc>
        <w:tc>
          <w:tcPr>
            <w:tcW w:w="1559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5</w:t>
            </w:r>
          </w:p>
        </w:tc>
        <w:tc>
          <w:tcPr>
            <w:tcW w:w="127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-</w:t>
            </w:r>
          </w:p>
        </w:tc>
        <w:tc>
          <w:tcPr>
            <w:tcW w:w="1417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-</w:t>
            </w:r>
          </w:p>
        </w:tc>
        <w:tc>
          <w:tcPr>
            <w:tcW w:w="104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  <w:rPr>
                <w:b/>
              </w:rPr>
            </w:pPr>
            <w:r w:rsidRPr="00554240">
              <w:rPr>
                <w:b/>
              </w:rPr>
              <w:t>15</w:t>
            </w:r>
          </w:p>
        </w:tc>
      </w:tr>
      <w:tr w:rsidR="00CB493A" w:rsidRPr="00554240" w:rsidTr="00241ADD">
        <w:tc>
          <w:tcPr>
            <w:tcW w:w="2836" w:type="dxa"/>
          </w:tcPr>
          <w:p w:rsidR="00CB493A" w:rsidRPr="00554240" w:rsidRDefault="00CB493A" w:rsidP="00241ADD">
            <w:pPr>
              <w:mirrorIndents/>
            </w:pPr>
            <w:r w:rsidRPr="00554240">
              <w:t xml:space="preserve">МБОУ </w:t>
            </w:r>
          </w:p>
          <w:p w:rsidR="00CB493A" w:rsidRPr="00554240" w:rsidRDefault="00CB493A" w:rsidP="00241ADD">
            <w:pPr>
              <w:mirrorIndents/>
            </w:pPr>
            <w:r w:rsidRPr="00554240">
              <w:t xml:space="preserve">СОШ № 1 </w:t>
            </w:r>
          </w:p>
          <w:p w:rsidR="00CB493A" w:rsidRPr="00554240" w:rsidRDefault="00CB493A" w:rsidP="00241ADD">
            <w:pPr>
              <w:mirrorIndents/>
            </w:pPr>
            <w:r w:rsidRPr="00554240">
              <w:t>с. Новосысоевка</w:t>
            </w:r>
          </w:p>
        </w:tc>
        <w:tc>
          <w:tcPr>
            <w:tcW w:w="127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60</w:t>
            </w:r>
          </w:p>
        </w:tc>
        <w:tc>
          <w:tcPr>
            <w:tcW w:w="1559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15</w:t>
            </w:r>
          </w:p>
        </w:tc>
        <w:tc>
          <w:tcPr>
            <w:tcW w:w="127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-</w:t>
            </w:r>
          </w:p>
        </w:tc>
        <w:tc>
          <w:tcPr>
            <w:tcW w:w="1417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-</w:t>
            </w:r>
          </w:p>
        </w:tc>
        <w:tc>
          <w:tcPr>
            <w:tcW w:w="104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  <w:rPr>
                <w:b/>
              </w:rPr>
            </w:pPr>
            <w:r w:rsidRPr="00554240">
              <w:rPr>
                <w:b/>
              </w:rPr>
              <w:t>75</w:t>
            </w:r>
          </w:p>
        </w:tc>
      </w:tr>
      <w:tr w:rsidR="00CB493A" w:rsidRPr="00554240" w:rsidTr="00241ADD">
        <w:tc>
          <w:tcPr>
            <w:tcW w:w="2836" w:type="dxa"/>
          </w:tcPr>
          <w:p w:rsidR="00CB493A" w:rsidRPr="00554240" w:rsidRDefault="00CB493A" w:rsidP="00241ADD">
            <w:pPr>
              <w:mirrorIndents/>
            </w:pPr>
            <w:r w:rsidRPr="00554240">
              <w:t xml:space="preserve">Яблоновский филиал МБОУ СОШ № 1 </w:t>
            </w:r>
          </w:p>
          <w:p w:rsidR="00CB493A" w:rsidRPr="00554240" w:rsidRDefault="00CB493A" w:rsidP="00241ADD">
            <w:pPr>
              <w:mirrorIndents/>
            </w:pPr>
            <w:r w:rsidRPr="00554240">
              <w:t>с. Новосысоевка</w:t>
            </w:r>
          </w:p>
        </w:tc>
        <w:tc>
          <w:tcPr>
            <w:tcW w:w="127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-</w:t>
            </w:r>
          </w:p>
        </w:tc>
        <w:tc>
          <w:tcPr>
            <w:tcW w:w="1559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-</w:t>
            </w:r>
          </w:p>
        </w:tc>
        <w:tc>
          <w:tcPr>
            <w:tcW w:w="127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24</w:t>
            </w:r>
          </w:p>
        </w:tc>
        <w:tc>
          <w:tcPr>
            <w:tcW w:w="1417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20</w:t>
            </w:r>
          </w:p>
        </w:tc>
        <w:tc>
          <w:tcPr>
            <w:tcW w:w="104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  <w:rPr>
                <w:b/>
              </w:rPr>
            </w:pPr>
            <w:r w:rsidRPr="00554240">
              <w:rPr>
                <w:b/>
              </w:rPr>
              <w:t>44</w:t>
            </w:r>
          </w:p>
        </w:tc>
      </w:tr>
      <w:tr w:rsidR="00CB493A" w:rsidRPr="00554240" w:rsidTr="00241ADD">
        <w:tc>
          <w:tcPr>
            <w:tcW w:w="2836" w:type="dxa"/>
          </w:tcPr>
          <w:p w:rsidR="00CB493A" w:rsidRPr="00554240" w:rsidRDefault="00CB493A" w:rsidP="00241ADD">
            <w:pPr>
              <w:mirrorIndents/>
            </w:pPr>
            <w:r w:rsidRPr="00554240">
              <w:t xml:space="preserve">МБОУ </w:t>
            </w:r>
          </w:p>
          <w:p w:rsidR="00CB493A" w:rsidRPr="00554240" w:rsidRDefault="00CB493A" w:rsidP="00241ADD">
            <w:pPr>
              <w:mirrorIndents/>
            </w:pPr>
            <w:r w:rsidRPr="00554240">
              <w:t>СОШ № 1 с</w:t>
            </w:r>
            <w:proofErr w:type="gramStart"/>
            <w:r w:rsidRPr="00554240">
              <w:t>.В</w:t>
            </w:r>
            <w:proofErr w:type="gramEnd"/>
            <w:r w:rsidRPr="00554240">
              <w:t>арфоломеевка</w:t>
            </w:r>
          </w:p>
        </w:tc>
        <w:tc>
          <w:tcPr>
            <w:tcW w:w="127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-</w:t>
            </w:r>
          </w:p>
        </w:tc>
        <w:tc>
          <w:tcPr>
            <w:tcW w:w="1559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-</w:t>
            </w:r>
          </w:p>
        </w:tc>
        <w:tc>
          <w:tcPr>
            <w:tcW w:w="127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25</w:t>
            </w:r>
          </w:p>
        </w:tc>
        <w:tc>
          <w:tcPr>
            <w:tcW w:w="1417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15</w:t>
            </w:r>
          </w:p>
        </w:tc>
        <w:tc>
          <w:tcPr>
            <w:tcW w:w="104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  <w:rPr>
                <w:b/>
              </w:rPr>
            </w:pPr>
            <w:r w:rsidRPr="00554240">
              <w:rPr>
                <w:b/>
              </w:rPr>
              <w:t>40</w:t>
            </w:r>
          </w:p>
        </w:tc>
      </w:tr>
      <w:tr w:rsidR="00CB493A" w:rsidRPr="00554240" w:rsidTr="00241ADD">
        <w:tc>
          <w:tcPr>
            <w:tcW w:w="2836" w:type="dxa"/>
          </w:tcPr>
          <w:p w:rsidR="00CB493A" w:rsidRPr="00554240" w:rsidRDefault="00CB493A" w:rsidP="00241ADD">
            <w:pPr>
              <w:mirrorIndents/>
            </w:pPr>
            <w:r w:rsidRPr="00554240">
              <w:t xml:space="preserve">МБОУ </w:t>
            </w:r>
          </w:p>
          <w:p w:rsidR="00CB493A" w:rsidRPr="00554240" w:rsidRDefault="00CB493A" w:rsidP="00241ADD">
            <w:pPr>
              <w:mirrorIndents/>
            </w:pPr>
            <w:r w:rsidRPr="00554240">
              <w:t>«СОШ № 2»</w:t>
            </w:r>
          </w:p>
          <w:p w:rsidR="00CB493A" w:rsidRPr="00554240" w:rsidRDefault="00CB493A" w:rsidP="00241ADD">
            <w:pPr>
              <w:mirrorIndents/>
            </w:pPr>
            <w:r w:rsidRPr="00554240">
              <w:t xml:space="preserve"> </w:t>
            </w:r>
            <w:proofErr w:type="gramStart"/>
            <w:r w:rsidRPr="00554240">
              <w:t>с</w:t>
            </w:r>
            <w:proofErr w:type="gramEnd"/>
            <w:r w:rsidRPr="00554240">
              <w:t>. Варфоломеевка</w:t>
            </w:r>
          </w:p>
        </w:tc>
        <w:tc>
          <w:tcPr>
            <w:tcW w:w="127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20</w:t>
            </w:r>
          </w:p>
        </w:tc>
        <w:tc>
          <w:tcPr>
            <w:tcW w:w="1559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10</w:t>
            </w:r>
          </w:p>
        </w:tc>
        <w:tc>
          <w:tcPr>
            <w:tcW w:w="127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-</w:t>
            </w:r>
          </w:p>
        </w:tc>
        <w:tc>
          <w:tcPr>
            <w:tcW w:w="1417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-</w:t>
            </w:r>
          </w:p>
        </w:tc>
        <w:tc>
          <w:tcPr>
            <w:tcW w:w="104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  <w:rPr>
                <w:b/>
              </w:rPr>
            </w:pPr>
            <w:r w:rsidRPr="00554240">
              <w:rPr>
                <w:b/>
              </w:rPr>
              <w:t>30</w:t>
            </w:r>
          </w:p>
        </w:tc>
      </w:tr>
      <w:tr w:rsidR="00CB493A" w:rsidRPr="00554240" w:rsidTr="00241ADD">
        <w:tc>
          <w:tcPr>
            <w:tcW w:w="2836" w:type="dxa"/>
          </w:tcPr>
          <w:p w:rsidR="00CB493A" w:rsidRPr="00554240" w:rsidRDefault="00CB493A" w:rsidP="00241ADD">
            <w:pPr>
              <w:mirrorIndents/>
            </w:pPr>
            <w:r w:rsidRPr="00554240">
              <w:t xml:space="preserve">МБОУ СОШ № 2 </w:t>
            </w:r>
          </w:p>
          <w:p w:rsidR="00CB493A" w:rsidRPr="00554240" w:rsidRDefault="00CB493A" w:rsidP="00241ADD">
            <w:pPr>
              <w:mirrorIndents/>
            </w:pPr>
            <w:r w:rsidRPr="00554240">
              <w:t>с. Новосысоевка</w:t>
            </w:r>
          </w:p>
        </w:tc>
        <w:tc>
          <w:tcPr>
            <w:tcW w:w="127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30</w:t>
            </w:r>
          </w:p>
        </w:tc>
        <w:tc>
          <w:tcPr>
            <w:tcW w:w="1559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10</w:t>
            </w:r>
          </w:p>
        </w:tc>
        <w:tc>
          <w:tcPr>
            <w:tcW w:w="127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-</w:t>
            </w:r>
          </w:p>
        </w:tc>
        <w:tc>
          <w:tcPr>
            <w:tcW w:w="1417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-</w:t>
            </w:r>
          </w:p>
        </w:tc>
        <w:tc>
          <w:tcPr>
            <w:tcW w:w="104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  <w:rPr>
                <w:b/>
              </w:rPr>
            </w:pPr>
            <w:r w:rsidRPr="00554240">
              <w:rPr>
                <w:b/>
              </w:rPr>
              <w:t>40</w:t>
            </w:r>
          </w:p>
        </w:tc>
      </w:tr>
      <w:tr w:rsidR="00CB493A" w:rsidRPr="00554240" w:rsidTr="00241ADD">
        <w:trPr>
          <w:trHeight w:val="219"/>
        </w:trPr>
        <w:tc>
          <w:tcPr>
            <w:tcW w:w="283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</w:pPr>
            <w:r w:rsidRPr="00554240">
              <w:t>Всего</w:t>
            </w:r>
          </w:p>
        </w:tc>
        <w:tc>
          <w:tcPr>
            <w:tcW w:w="127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  <w:rPr>
                <w:b/>
              </w:rPr>
            </w:pPr>
            <w:r w:rsidRPr="00554240">
              <w:rPr>
                <w:b/>
              </w:rPr>
              <w:t>190</w:t>
            </w:r>
          </w:p>
        </w:tc>
        <w:tc>
          <w:tcPr>
            <w:tcW w:w="1559" w:type="dxa"/>
            <w:vAlign w:val="center"/>
          </w:tcPr>
          <w:p w:rsidR="00CB493A" w:rsidRPr="00554240" w:rsidRDefault="00CB493A" w:rsidP="00241ADD">
            <w:pPr>
              <w:mirrorIndents/>
              <w:jc w:val="center"/>
              <w:rPr>
                <w:b/>
              </w:rPr>
            </w:pPr>
            <w:r w:rsidRPr="00554240">
              <w:rPr>
                <w:b/>
              </w:rPr>
              <w:t>65</w:t>
            </w:r>
          </w:p>
        </w:tc>
        <w:tc>
          <w:tcPr>
            <w:tcW w:w="127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  <w:rPr>
                <w:b/>
              </w:rPr>
            </w:pPr>
            <w:r w:rsidRPr="00554240">
              <w:rPr>
                <w:b/>
              </w:rPr>
              <w:t>74</w:t>
            </w:r>
          </w:p>
        </w:tc>
        <w:tc>
          <w:tcPr>
            <w:tcW w:w="1417" w:type="dxa"/>
            <w:vAlign w:val="center"/>
          </w:tcPr>
          <w:p w:rsidR="00CB493A" w:rsidRPr="00554240" w:rsidRDefault="00CB493A" w:rsidP="00241ADD">
            <w:pPr>
              <w:mirrorIndents/>
              <w:jc w:val="center"/>
              <w:rPr>
                <w:b/>
              </w:rPr>
            </w:pPr>
            <w:r w:rsidRPr="00554240">
              <w:rPr>
                <w:b/>
              </w:rPr>
              <w:t>55</w:t>
            </w:r>
          </w:p>
        </w:tc>
        <w:tc>
          <w:tcPr>
            <w:tcW w:w="1046" w:type="dxa"/>
            <w:vAlign w:val="center"/>
          </w:tcPr>
          <w:p w:rsidR="00CB493A" w:rsidRPr="00554240" w:rsidRDefault="00CB493A" w:rsidP="00241ADD">
            <w:pPr>
              <w:mirrorIndents/>
              <w:jc w:val="center"/>
              <w:rPr>
                <w:b/>
              </w:rPr>
            </w:pPr>
            <w:r w:rsidRPr="00554240">
              <w:rPr>
                <w:b/>
              </w:rPr>
              <w:t>384</w:t>
            </w:r>
          </w:p>
        </w:tc>
      </w:tr>
    </w:tbl>
    <w:p w:rsidR="00CB493A" w:rsidRPr="00554240" w:rsidRDefault="00CB493A" w:rsidP="00CB493A">
      <w:pPr>
        <w:mirrorIndents/>
        <w:jc w:val="both"/>
        <w:rPr>
          <w:b/>
        </w:rPr>
      </w:pPr>
    </w:p>
    <w:p w:rsidR="00CB493A" w:rsidRDefault="00CB493A" w:rsidP="00CB493A">
      <w:pPr>
        <w:spacing w:line="360" w:lineRule="auto"/>
        <w:ind w:left="142" w:firstLine="566"/>
        <w:jc w:val="both"/>
        <w:rPr>
          <w:sz w:val="28"/>
          <w:szCs w:val="28"/>
        </w:rPr>
      </w:pPr>
    </w:p>
    <w:p w:rsidR="00CB493A" w:rsidRDefault="00CB493A" w:rsidP="00CB493A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8C4288">
        <w:rPr>
          <w:bCs/>
          <w:sz w:val="28"/>
          <w:szCs w:val="28"/>
        </w:rPr>
        <w:t>Стоимость набора продуктов питания в лагерях с дневным пребыванием детей</w:t>
      </w:r>
      <w:r w:rsidRPr="008C4288">
        <w:rPr>
          <w:sz w:val="28"/>
          <w:szCs w:val="28"/>
        </w:rPr>
        <w:t xml:space="preserve"> при 2-х разовом питании без организации сна в </w:t>
      </w:r>
      <w:r w:rsidRPr="008C4288">
        <w:rPr>
          <w:sz w:val="28"/>
          <w:szCs w:val="28"/>
        </w:rPr>
        <w:lastRenderedPageBreak/>
        <w:t>соответствии с постановлением администрации Приморского края составляет: для детей в возрасте от 6,5 до 10 лет при двухразовом питании составит 142,83 рублей в день на одного ребенка, для детей старше 10 лет при двухразовом питании – 161,07 рублей в день на одного ребёнка.</w:t>
      </w:r>
      <w:proofErr w:type="gramEnd"/>
    </w:p>
    <w:p w:rsidR="00CB493A" w:rsidRPr="00D04509" w:rsidRDefault="006C3CE2" w:rsidP="00CB493A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93A" w:rsidRPr="00D04509">
        <w:rPr>
          <w:sz w:val="28"/>
          <w:szCs w:val="28"/>
        </w:rPr>
        <w:t xml:space="preserve">Для </w:t>
      </w:r>
      <w:r w:rsidR="00CB493A">
        <w:rPr>
          <w:sz w:val="28"/>
          <w:szCs w:val="28"/>
        </w:rPr>
        <w:t>воспитанников</w:t>
      </w:r>
      <w:r w:rsidR="00CB493A" w:rsidRPr="00D04509">
        <w:rPr>
          <w:sz w:val="28"/>
          <w:szCs w:val="28"/>
        </w:rPr>
        <w:t xml:space="preserve"> в летний период </w:t>
      </w:r>
      <w:r w:rsidR="00CB493A">
        <w:rPr>
          <w:sz w:val="28"/>
          <w:szCs w:val="28"/>
        </w:rPr>
        <w:t xml:space="preserve">были организованы </w:t>
      </w:r>
      <w:r w:rsidR="00CB493A" w:rsidRPr="00D04509">
        <w:rPr>
          <w:sz w:val="28"/>
          <w:szCs w:val="28"/>
        </w:rPr>
        <w:t xml:space="preserve">смены по дополнительным общеразвивающим программам спортивной, экологической, </w:t>
      </w:r>
      <w:r w:rsidR="00CB493A">
        <w:rPr>
          <w:sz w:val="28"/>
          <w:szCs w:val="28"/>
        </w:rPr>
        <w:t>художественной</w:t>
      </w:r>
      <w:r w:rsidR="00CB493A" w:rsidRPr="00D04509">
        <w:rPr>
          <w:sz w:val="28"/>
          <w:szCs w:val="28"/>
        </w:rPr>
        <w:t xml:space="preserve"> направленности.</w:t>
      </w:r>
    </w:p>
    <w:p w:rsidR="00CB493A" w:rsidRPr="008C4288" w:rsidRDefault="00CB493A" w:rsidP="00CB493A">
      <w:pPr>
        <w:spacing w:line="276" w:lineRule="auto"/>
        <w:ind w:firstLine="851"/>
        <w:jc w:val="both"/>
        <w:rPr>
          <w:sz w:val="28"/>
          <w:szCs w:val="28"/>
        </w:rPr>
      </w:pPr>
      <w:r w:rsidRPr="008C4288">
        <w:rPr>
          <w:sz w:val="28"/>
          <w:szCs w:val="28"/>
        </w:rPr>
        <w:t xml:space="preserve">В 2021 году из краевого бюджета на организацию летнего отдыха детей выделено </w:t>
      </w:r>
      <w:r>
        <w:rPr>
          <w:sz w:val="28"/>
          <w:szCs w:val="28"/>
        </w:rPr>
        <w:t>855532,8</w:t>
      </w:r>
      <w:r w:rsidRPr="008C4288">
        <w:rPr>
          <w:sz w:val="28"/>
          <w:szCs w:val="28"/>
        </w:rPr>
        <w:t xml:space="preserve"> тыс. руб., финансирование направлено на организацию питания детей в лаге</w:t>
      </w:r>
      <w:r>
        <w:rPr>
          <w:sz w:val="28"/>
          <w:szCs w:val="28"/>
        </w:rPr>
        <w:t>рях с дневным пребыванием детей. И</w:t>
      </w:r>
      <w:r w:rsidRPr="008C4288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местного </w:t>
      </w:r>
      <w:r w:rsidRPr="008C4288">
        <w:rPr>
          <w:sz w:val="28"/>
          <w:szCs w:val="28"/>
        </w:rPr>
        <w:t xml:space="preserve">бюджета на организацию временного трудоустройства подростков </w:t>
      </w:r>
      <w:r>
        <w:rPr>
          <w:sz w:val="28"/>
          <w:szCs w:val="28"/>
        </w:rPr>
        <w:t xml:space="preserve">было выделено 521,186 тыс. руб. </w:t>
      </w:r>
      <w:r w:rsidRPr="008C4288">
        <w:rPr>
          <w:sz w:val="28"/>
          <w:szCs w:val="28"/>
        </w:rPr>
        <w:t>Рабочие места для трудоустройства несовершеннолетних создаются в общеобразовательных учреждениях.</w:t>
      </w:r>
      <w:r>
        <w:rPr>
          <w:sz w:val="28"/>
          <w:szCs w:val="28"/>
        </w:rPr>
        <w:t xml:space="preserve"> Всего за летний период было трудоустроено 122 подростка, это дети из малообеспеченных, многодетных семей, подростки, состоящие на учете в органах системы профилактики района.</w:t>
      </w:r>
    </w:p>
    <w:p w:rsidR="00CB493A" w:rsidRPr="008C4288" w:rsidRDefault="00CB493A" w:rsidP="00CB493A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6D0B9B">
        <w:rPr>
          <w:sz w:val="28"/>
          <w:szCs w:val="28"/>
        </w:rPr>
        <w:t>В рамках подготовки и проведения летней оздоровительной кампании на территории района принято распоряжение Администрации Яковлевского муниципального района от 24.02.2021 № 92-ра «Об открытии смен оздоровительных лагерей с дневным пребыванием детей в муниципальных бюджетных общеобразовательных учреждениях Яковлевского муниципального района в 2021 году», постановление Администрации Яковлевского муниципального района от 31.03.2021 № 121-па «О мерах по организации отдыха, оздоровления и занятости детей и подростков в</w:t>
      </w:r>
      <w:proofErr w:type="gramEnd"/>
      <w:r w:rsidRPr="006D0B9B">
        <w:rPr>
          <w:sz w:val="28"/>
          <w:szCs w:val="28"/>
        </w:rPr>
        <w:t xml:space="preserve"> 2021 году</w:t>
      </w:r>
      <w:r>
        <w:rPr>
          <w:sz w:val="28"/>
          <w:szCs w:val="28"/>
        </w:rPr>
        <w:t xml:space="preserve">», разработан и утвержден план мероприятий по организации отдыха, оздоровления и занятости детей Яковлевского муниципального района в 2021 году, </w:t>
      </w:r>
      <w:r w:rsidRPr="006D0B9B">
        <w:rPr>
          <w:sz w:val="28"/>
          <w:szCs w:val="28"/>
        </w:rPr>
        <w:t>проведены подготовительные мероприятия, обеспечивающие соблюдение</w:t>
      </w:r>
      <w:r w:rsidRPr="008C4288">
        <w:rPr>
          <w:sz w:val="28"/>
          <w:szCs w:val="28"/>
        </w:rPr>
        <w:t xml:space="preserve"> </w:t>
      </w:r>
      <w:proofErr w:type="spellStart"/>
      <w:r w:rsidRPr="008C4288">
        <w:rPr>
          <w:sz w:val="28"/>
          <w:szCs w:val="28"/>
        </w:rPr>
        <w:t>СанПиН</w:t>
      </w:r>
      <w:proofErr w:type="spellEnd"/>
      <w:r w:rsidRPr="008C4288">
        <w:rPr>
          <w:sz w:val="28"/>
          <w:szCs w:val="28"/>
        </w:rPr>
        <w:t xml:space="preserve"> в общеобразовательных учреждениях, на базе которых функционируют лагеря с дневным пребыванием детей. Заявления в </w:t>
      </w:r>
      <w:r>
        <w:rPr>
          <w:sz w:val="28"/>
          <w:szCs w:val="28"/>
        </w:rPr>
        <w:t>территориальный отдел</w:t>
      </w:r>
      <w:r w:rsidRPr="0030173E">
        <w:rPr>
          <w:sz w:val="28"/>
          <w:szCs w:val="28"/>
        </w:rPr>
        <w:t xml:space="preserve"> Управления</w:t>
      </w:r>
      <w:r w:rsidRPr="0030173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173E">
        <w:rPr>
          <w:sz w:val="28"/>
          <w:szCs w:val="28"/>
        </w:rPr>
        <w:t xml:space="preserve"> по Приморскому краю в г</w:t>
      </w:r>
      <w:proofErr w:type="gramStart"/>
      <w:r w:rsidRPr="0030173E">
        <w:rPr>
          <w:sz w:val="28"/>
          <w:szCs w:val="28"/>
        </w:rPr>
        <w:t>.А</w:t>
      </w:r>
      <w:proofErr w:type="gramEnd"/>
      <w:r w:rsidRPr="0030173E">
        <w:rPr>
          <w:sz w:val="28"/>
          <w:szCs w:val="28"/>
        </w:rPr>
        <w:t xml:space="preserve">рсеньеве </w:t>
      </w:r>
      <w:r w:rsidRPr="008C4288">
        <w:rPr>
          <w:sz w:val="28"/>
          <w:szCs w:val="28"/>
        </w:rPr>
        <w:t>на получение санитарно-эпидемиологического заключения на оздоровительную де</w:t>
      </w:r>
      <w:r>
        <w:rPr>
          <w:sz w:val="28"/>
          <w:szCs w:val="28"/>
        </w:rPr>
        <w:t>ятельность в 2021 году подали 8</w:t>
      </w:r>
      <w:r w:rsidRPr="008C4288">
        <w:rPr>
          <w:sz w:val="28"/>
          <w:szCs w:val="28"/>
        </w:rPr>
        <w:t xml:space="preserve"> общеобразовательных учреждений, все учреждения на </w:t>
      </w:r>
      <w:r>
        <w:rPr>
          <w:sz w:val="28"/>
          <w:szCs w:val="28"/>
        </w:rPr>
        <w:t>начало летней оздоровительной кампании (04.06.2021)</w:t>
      </w:r>
      <w:r w:rsidRPr="008C4288">
        <w:rPr>
          <w:sz w:val="28"/>
          <w:szCs w:val="28"/>
        </w:rPr>
        <w:t xml:space="preserve"> получили санитарно-эпидемиологическое заключение. Перед открытием лагерей проведена санитарно-эпидемиологическая экспертиза в учреждениях. Результаты лабораторных исследований соответствуют санитарному законодательству. </w:t>
      </w:r>
    </w:p>
    <w:p w:rsidR="00CB493A" w:rsidRPr="008C4288" w:rsidRDefault="00CB493A" w:rsidP="00CB493A">
      <w:pPr>
        <w:spacing w:line="276" w:lineRule="auto"/>
        <w:ind w:firstLine="851"/>
        <w:jc w:val="both"/>
        <w:rPr>
          <w:sz w:val="28"/>
          <w:szCs w:val="28"/>
        </w:rPr>
      </w:pPr>
      <w:r w:rsidRPr="008C4288">
        <w:rPr>
          <w:sz w:val="28"/>
          <w:szCs w:val="28"/>
        </w:rPr>
        <w:lastRenderedPageBreak/>
        <w:t xml:space="preserve">Во всех учреждениях имеются условия для соблюдения мер безопасности и профилактики </w:t>
      </w:r>
      <w:proofErr w:type="spellStart"/>
      <w:r w:rsidRPr="008C4288">
        <w:rPr>
          <w:sz w:val="28"/>
          <w:szCs w:val="28"/>
        </w:rPr>
        <w:t>коронавирусной</w:t>
      </w:r>
      <w:proofErr w:type="spellEnd"/>
      <w:r w:rsidRPr="008C4288">
        <w:rPr>
          <w:sz w:val="28"/>
          <w:szCs w:val="28"/>
        </w:rPr>
        <w:t xml:space="preserve"> инфекции: </w:t>
      </w:r>
      <w:proofErr w:type="spellStart"/>
      <w:r w:rsidRPr="008C4288">
        <w:rPr>
          <w:sz w:val="28"/>
          <w:szCs w:val="28"/>
        </w:rPr>
        <w:t>рециркуляторы</w:t>
      </w:r>
      <w:proofErr w:type="spellEnd"/>
      <w:r w:rsidRPr="008C4288">
        <w:rPr>
          <w:sz w:val="28"/>
          <w:szCs w:val="28"/>
        </w:rPr>
        <w:t xml:space="preserve">, антисептики для обработки рук, </w:t>
      </w:r>
      <w:proofErr w:type="spellStart"/>
      <w:r w:rsidRPr="008C4288">
        <w:rPr>
          <w:sz w:val="28"/>
          <w:szCs w:val="28"/>
        </w:rPr>
        <w:t>дезсредства</w:t>
      </w:r>
      <w:proofErr w:type="spellEnd"/>
      <w:r w:rsidRPr="008C4288">
        <w:rPr>
          <w:sz w:val="28"/>
          <w:szCs w:val="28"/>
        </w:rPr>
        <w:t xml:space="preserve">, термометры. </w:t>
      </w:r>
    </w:p>
    <w:p w:rsidR="00CB493A" w:rsidRPr="008C4288" w:rsidRDefault="00CB493A" w:rsidP="00CB493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общеобразовательных учреждениях Яковлевского района, на базе которых </w:t>
      </w:r>
      <w:proofErr w:type="gramStart"/>
      <w:r>
        <w:rPr>
          <w:sz w:val="28"/>
          <w:szCs w:val="28"/>
        </w:rPr>
        <w:t>организованный</w:t>
      </w:r>
      <w:proofErr w:type="gramEnd"/>
      <w:r>
        <w:rPr>
          <w:sz w:val="28"/>
          <w:szCs w:val="28"/>
        </w:rPr>
        <w:t xml:space="preserve"> летние оздоровительные лагеря с дневным пребыванием</w:t>
      </w:r>
      <w:r w:rsidRPr="008C4288">
        <w:rPr>
          <w:sz w:val="28"/>
          <w:szCs w:val="28"/>
        </w:rPr>
        <w:t xml:space="preserve"> проведены </w:t>
      </w:r>
      <w:proofErr w:type="spellStart"/>
      <w:r w:rsidRPr="008C4288">
        <w:rPr>
          <w:sz w:val="28"/>
          <w:szCs w:val="28"/>
        </w:rPr>
        <w:t>дератизационные</w:t>
      </w:r>
      <w:proofErr w:type="spellEnd"/>
      <w:r w:rsidRPr="008C4288">
        <w:rPr>
          <w:sz w:val="28"/>
          <w:szCs w:val="28"/>
        </w:rPr>
        <w:t xml:space="preserve"> мероприятия, также проведены барьерная дератизация по периметру, энтомологическое обследование территорий общеобразовательных учреждений на населённость клеща.</w:t>
      </w:r>
    </w:p>
    <w:p w:rsidR="00CB493A" w:rsidRPr="00421693" w:rsidRDefault="00CB493A" w:rsidP="00CB493A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C4288">
        <w:rPr>
          <w:sz w:val="28"/>
          <w:szCs w:val="28"/>
        </w:rPr>
        <w:t xml:space="preserve">Лагеря с дневным пребыванием детей укомплектованы штатами из числа педагогов и работников общеобразовательных учреждений. Персонал лагерей в подготовительный период в соответствии с графиком прошёл медицинскую комиссию, профессиональную гигиеническую подготовку и аттестацию. На прохождение медкомиссии из </w:t>
      </w:r>
      <w:r w:rsidRPr="00421693">
        <w:rPr>
          <w:sz w:val="28"/>
          <w:szCs w:val="28"/>
        </w:rPr>
        <w:t xml:space="preserve">местного </w:t>
      </w:r>
      <w:r w:rsidRPr="008C4288">
        <w:rPr>
          <w:sz w:val="28"/>
          <w:szCs w:val="28"/>
        </w:rPr>
        <w:t xml:space="preserve">бюджета выделено </w:t>
      </w:r>
      <w:r w:rsidRPr="00421693">
        <w:rPr>
          <w:sz w:val="28"/>
          <w:szCs w:val="28"/>
        </w:rPr>
        <w:t xml:space="preserve">97984 руб.  </w:t>
      </w:r>
    </w:p>
    <w:p w:rsidR="00CB493A" w:rsidRPr="008C4288" w:rsidRDefault="00CB493A" w:rsidP="00CB493A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8C4288">
        <w:rPr>
          <w:sz w:val="28"/>
          <w:szCs w:val="28"/>
        </w:rPr>
        <w:t>При подготовке и проведении летней оздоровительной кампании 2021 года общеобразовательные учреждения проводили работу по организации отдыха детей и их оздоровления в соответствии с Постановлениями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</w:t>
      </w:r>
      <w:proofErr w:type="gramEnd"/>
      <w:r w:rsidRPr="008C4288">
        <w:rPr>
          <w:sz w:val="28"/>
          <w:szCs w:val="28"/>
        </w:rPr>
        <w:t xml:space="preserve"> молодежи в условиях распространения новой </w:t>
      </w:r>
      <w:proofErr w:type="spellStart"/>
      <w:r w:rsidRPr="008C4288">
        <w:rPr>
          <w:sz w:val="28"/>
          <w:szCs w:val="28"/>
        </w:rPr>
        <w:t>коронавирусной</w:t>
      </w:r>
      <w:proofErr w:type="spellEnd"/>
      <w:r w:rsidRPr="008C4288">
        <w:rPr>
          <w:sz w:val="28"/>
          <w:szCs w:val="28"/>
        </w:rPr>
        <w:t xml:space="preserve"> инфекции(COVID-19)» в редакции от 24.03.2021 г.</w:t>
      </w:r>
    </w:p>
    <w:p w:rsidR="00CB493A" w:rsidRPr="008C4288" w:rsidRDefault="00CB493A" w:rsidP="00CB493A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 w:rsidRPr="008C4288">
        <w:rPr>
          <w:sz w:val="28"/>
          <w:szCs w:val="28"/>
        </w:rPr>
        <w:t xml:space="preserve">На каждую оздоровительную смену не ранее, чем за 3 календарных дня перед открытием смены, все сотрудники лагерей прошли медицинское обследование на наличие антител к COVID-19. В том числе, работники пищеблоков дополнительно обследовались на </w:t>
      </w:r>
      <w:proofErr w:type="spellStart"/>
      <w:r w:rsidRPr="008C4288">
        <w:rPr>
          <w:sz w:val="28"/>
          <w:szCs w:val="28"/>
        </w:rPr>
        <w:t>норо</w:t>
      </w:r>
      <w:proofErr w:type="gramStart"/>
      <w:r w:rsidRPr="008C4288">
        <w:rPr>
          <w:sz w:val="28"/>
          <w:szCs w:val="28"/>
        </w:rPr>
        <w:t>,-</w:t>
      </w:r>
      <w:proofErr w:type="gramEnd"/>
      <w:r w:rsidRPr="008C4288">
        <w:rPr>
          <w:sz w:val="28"/>
          <w:szCs w:val="28"/>
        </w:rPr>
        <w:t>рото</w:t>
      </w:r>
      <w:proofErr w:type="spellEnd"/>
      <w:r w:rsidRPr="008C4288">
        <w:rPr>
          <w:sz w:val="28"/>
          <w:szCs w:val="28"/>
        </w:rPr>
        <w:t xml:space="preserve">- вирусные инфекции перед каждой оздоровительной сменой. </w:t>
      </w:r>
    </w:p>
    <w:p w:rsidR="00CB493A" w:rsidRDefault="00CB493A" w:rsidP="00CB493A">
      <w:pPr>
        <w:pStyle w:val="1"/>
        <w:spacing w:before="0" w:line="276" w:lineRule="auto"/>
        <w:ind w:firstLine="851"/>
        <w:jc w:val="both"/>
        <w:rPr>
          <w:spacing w:val="0"/>
          <w:sz w:val="28"/>
          <w:szCs w:val="28"/>
        </w:rPr>
      </w:pPr>
      <w:r w:rsidRPr="008C4288">
        <w:rPr>
          <w:spacing w:val="0"/>
          <w:sz w:val="28"/>
          <w:szCs w:val="28"/>
        </w:rPr>
        <w:t xml:space="preserve">Первичная медико-санитарная помощь учащимся при необходимости оказывается на основании </w:t>
      </w:r>
      <w:r>
        <w:rPr>
          <w:spacing w:val="0"/>
          <w:sz w:val="28"/>
          <w:szCs w:val="28"/>
        </w:rPr>
        <w:t>заключенного соглашения</w:t>
      </w:r>
      <w:r w:rsidRPr="008C4288">
        <w:rPr>
          <w:spacing w:val="0"/>
          <w:sz w:val="28"/>
          <w:szCs w:val="28"/>
        </w:rPr>
        <w:t xml:space="preserve"> на медицинское обслуживание с КГБУЗ </w:t>
      </w:r>
      <w:r>
        <w:rPr>
          <w:spacing w:val="0"/>
          <w:sz w:val="28"/>
          <w:szCs w:val="28"/>
        </w:rPr>
        <w:t>«Яковлевская районная больница».</w:t>
      </w:r>
    </w:p>
    <w:p w:rsidR="00CB493A" w:rsidRDefault="00CB493A" w:rsidP="00CB493A">
      <w:pPr>
        <w:pStyle w:val="1"/>
        <w:spacing w:before="0" w:line="276" w:lineRule="auto"/>
        <w:ind w:firstLine="851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Кроме летних оздоровительных лагерей с дневным пребыванием в Яковлевском районе на базе </w:t>
      </w:r>
      <w:proofErr w:type="spellStart"/>
      <w:r>
        <w:rPr>
          <w:spacing w:val="0"/>
          <w:sz w:val="28"/>
          <w:szCs w:val="28"/>
        </w:rPr>
        <w:t>Межпоселенческого</w:t>
      </w:r>
      <w:proofErr w:type="spellEnd"/>
      <w:r>
        <w:rPr>
          <w:spacing w:val="0"/>
          <w:sz w:val="28"/>
          <w:szCs w:val="28"/>
        </w:rPr>
        <w:t xml:space="preserve"> Дома культуры была организована летняя площадка   (июнь 2021) с общим количество детей 15 человек.</w:t>
      </w:r>
    </w:p>
    <w:p w:rsidR="00CB493A" w:rsidRDefault="00CB493A" w:rsidP="00CB493A">
      <w:pPr>
        <w:pStyle w:val="1"/>
        <w:spacing w:before="0" w:line="276" w:lineRule="auto"/>
        <w:ind w:firstLine="851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Кроме того, неорганизованные дети, дети из малообеспеченных семей, дети, состоящие на различных видах профилактического учета, привлекались для участия в различных спортивных мероприятиях (всего приняли участие 335 ребят), в волонтерской деятельности (555 ребят). С несовершеннолетними </w:t>
      </w:r>
      <w:r>
        <w:rPr>
          <w:spacing w:val="0"/>
          <w:sz w:val="28"/>
          <w:szCs w:val="28"/>
        </w:rPr>
        <w:lastRenderedPageBreak/>
        <w:t xml:space="preserve">ребятами, состоящими на учете в ПДН и КДН, проводились различные профилактические мероприятия (271 человек). В 2021 году 9 обучающихся отдохнули </w:t>
      </w:r>
      <w:proofErr w:type="gramStart"/>
      <w:r>
        <w:rPr>
          <w:spacing w:val="0"/>
          <w:sz w:val="28"/>
          <w:szCs w:val="28"/>
        </w:rPr>
        <w:t>в</w:t>
      </w:r>
      <w:proofErr w:type="gramEnd"/>
      <w:r>
        <w:rPr>
          <w:spacing w:val="0"/>
          <w:sz w:val="28"/>
          <w:szCs w:val="28"/>
        </w:rPr>
        <w:t xml:space="preserve"> </w:t>
      </w:r>
      <w:proofErr w:type="gramStart"/>
      <w:r>
        <w:rPr>
          <w:spacing w:val="0"/>
          <w:sz w:val="28"/>
          <w:szCs w:val="28"/>
        </w:rPr>
        <w:t>Приморском</w:t>
      </w:r>
      <w:proofErr w:type="gramEnd"/>
      <w:r>
        <w:rPr>
          <w:spacing w:val="0"/>
          <w:sz w:val="28"/>
          <w:szCs w:val="28"/>
        </w:rPr>
        <w:t xml:space="preserve"> лагере «Океан» (г. Владивосток), а трое ребят посетили лаг</w:t>
      </w:r>
      <w:r w:rsidR="00C70C5A">
        <w:rPr>
          <w:spacing w:val="0"/>
          <w:sz w:val="28"/>
          <w:szCs w:val="28"/>
        </w:rPr>
        <w:t>еря на Черноморском побережье (2-е</w:t>
      </w:r>
      <w:r>
        <w:rPr>
          <w:spacing w:val="0"/>
          <w:sz w:val="28"/>
          <w:szCs w:val="28"/>
        </w:rPr>
        <w:t xml:space="preserve"> отдохнул</w:t>
      </w:r>
      <w:r w:rsidR="00C70C5A">
        <w:rPr>
          <w:spacing w:val="0"/>
          <w:sz w:val="28"/>
          <w:szCs w:val="28"/>
        </w:rPr>
        <w:t>и в «Орленке», 1</w:t>
      </w:r>
      <w:r>
        <w:rPr>
          <w:spacing w:val="0"/>
          <w:sz w:val="28"/>
          <w:szCs w:val="28"/>
        </w:rPr>
        <w:t xml:space="preserve"> – в «Артеке»). 15 воспитанников Детского дома с. Яковлевка отдохнули в заг</w:t>
      </w:r>
      <w:r w:rsidR="00437110">
        <w:rPr>
          <w:spacing w:val="0"/>
          <w:sz w:val="28"/>
          <w:szCs w:val="28"/>
        </w:rPr>
        <w:t>ородных оздоровительных лагерях</w:t>
      </w:r>
      <w:r>
        <w:rPr>
          <w:spacing w:val="0"/>
          <w:sz w:val="28"/>
          <w:szCs w:val="28"/>
        </w:rPr>
        <w:t xml:space="preserve"> Приморского края. </w:t>
      </w:r>
    </w:p>
    <w:p w:rsidR="00CB493A" w:rsidRDefault="00CB493A" w:rsidP="00CB493A">
      <w:pPr>
        <w:pStyle w:val="1"/>
        <w:spacing w:before="0" w:line="276" w:lineRule="auto"/>
        <w:ind w:firstLine="851"/>
        <w:jc w:val="both"/>
        <w:rPr>
          <w:spacing w:val="0"/>
          <w:sz w:val="28"/>
          <w:szCs w:val="28"/>
        </w:rPr>
      </w:pPr>
    </w:p>
    <w:p w:rsidR="00CB493A" w:rsidRDefault="00CB493A" w:rsidP="00CB493A">
      <w:pPr>
        <w:pStyle w:val="1"/>
        <w:spacing w:before="0" w:line="240" w:lineRule="auto"/>
        <w:ind w:left="142" w:firstLine="709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Главный специалист отдела образования </w:t>
      </w:r>
    </w:p>
    <w:p w:rsidR="00CB493A" w:rsidRDefault="00CB493A" w:rsidP="00CB493A">
      <w:pPr>
        <w:pStyle w:val="1"/>
        <w:spacing w:before="0" w:line="240" w:lineRule="auto"/>
        <w:ind w:left="142" w:firstLine="709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Администрации Яковлевского муниципального района </w:t>
      </w:r>
    </w:p>
    <w:p w:rsidR="00CB493A" w:rsidRDefault="00CB493A" w:rsidP="00CB493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Дудченко</w:t>
      </w:r>
      <w:proofErr w:type="spellEnd"/>
      <w:r>
        <w:rPr>
          <w:sz w:val="28"/>
          <w:szCs w:val="28"/>
        </w:rPr>
        <w:t xml:space="preserve"> Ирина Геннадьевна</w:t>
      </w:r>
    </w:p>
    <w:sectPr w:rsidR="00CB493A" w:rsidSect="00ED3A79">
      <w:headerReference w:type="default" r:id="rId7"/>
      <w:pgSz w:w="11906" w:h="16838"/>
      <w:pgMar w:top="851" w:right="1133" w:bottom="284" w:left="1276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21" w:rsidRDefault="000E5221" w:rsidP="00F0395B">
      <w:r>
        <w:separator/>
      </w:r>
    </w:p>
  </w:endnote>
  <w:endnote w:type="continuationSeparator" w:id="0">
    <w:p w:rsidR="000E5221" w:rsidRDefault="000E5221" w:rsidP="00F03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21" w:rsidRDefault="000E5221" w:rsidP="00F0395B">
      <w:r>
        <w:separator/>
      </w:r>
    </w:p>
  </w:footnote>
  <w:footnote w:type="continuationSeparator" w:id="0">
    <w:p w:rsidR="000E5221" w:rsidRDefault="000E5221" w:rsidP="00F03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5B" w:rsidRPr="00B2236B" w:rsidRDefault="00510D0F">
    <w:pPr>
      <w:pStyle w:val="ae"/>
      <w:jc w:val="center"/>
      <w:rPr>
        <w:sz w:val="16"/>
      </w:rPr>
    </w:pPr>
    <w:fldSimple w:instr="PAGE   \* MERGEFORMAT">
      <w:r w:rsidR="00314631">
        <w:rPr>
          <w:noProof/>
        </w:rPr>
        <w:t>2</w:t>
      </w:r>
    </w:fldSimple>
  </w:p>
  <w:p w:rsidR="00F0395B" w:rsidRPr="00855B33" w:rsidRDefault="00F0395B" w:rsidP="00855B33">
    <w:pPr>
      <w:pStyle w:val="ae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74A5"/>
    <w:multiLevelType w:val="hybridMultilevel"/>
    <w:tmpl w:val="920A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72AEA"/>
    <w:multiLevelType w:val="hybridMultilevel"/>
    <w:tmpl w:val="3F840CBE"/>
    <w:lvl w:ilvl="0" w:tplc="4128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43E19"/>
    <w:multiLevelType w:val="hybridMultilevel"/>
    <w:tmpl w:val="096AABF0"/>
    <w:lvl w:ilvl="0" w:tplc="75A821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14C47"/>
    <w:multiLevelType w:val="hybridMultilevel"/>
    <w:tmpl w:val="303E2808"/>
    <w:lvl w:ilvl="0" w:tplc="71BCA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7507DD"/>
    <w:multiLevelType w:val="hybridMultilevel"/>
    <w:tmpl w:val="CB341EAC"/>
    <w:lvl w:ilvl="0" w:tplc="26140FA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E0F8D"/>
    <w:multiLevelType w:val="hybridMultilevel"/>
    <w:tmpl w:val="C64E2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385F28"/>
    <w:multiLevelType w:val="hybridMultilevel"/>
    <w:tmpl w:val="37528D1C"/>
    <w:lvl w:ilvl="0" w:tplc="10D63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5955CF"/>
    <w:multiLevelType w:val="hybridMultilevel"/>
    <w:tmpl w:val="DACE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A0627"/>
    <w:multiLevelType w:val="hybridMultilevel"/>
    <w:tmpl w:val="0002C6B0"/>
    <w:lvl w:ilvl="0" w:tplc="C43012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A77"/>
    <w:rsid w:val="00007E90"/>
    <w:rsid w:val="00083363"/>
    <w:rsid w:val="000B420C"/>
    <w:rsid w:val="000B677A"/>
    <w:rsid w:val="000D62FE"/>
    <w:rsid w:val="000E5221"/>
    <w:rsid w:val="000E57E2"/>
    <w:rsid w:val="00105562"/>
    <w:rsid w:val="00115FE6"/>
    <w:rsid w:val="0011765A"/>
    <w:rsid w:val="0013015C"/>
    <w:rsid w:val="00143BAD"/>
    <w:rsid w:val="00181300"/>
    <w:rsid w:val="00187686"/>
    <w:rsid w:val="001A35B8"/>
    <w:rsid w:val="001B4F48"/>
    <w:rsid w:val="001C6A77"/>
    <w:rsid w:val="001F1586"/>
    <w:rsid w:val="00203B1F"/>
    <w:rsid w:val="00206CB2"/>
    <w:rsid w:val="0021622A"/>
    <w:rsid w:val="00220FBA"/>
    <w:rsid w:val="002255B0"/>
    <w:rsid w:val="0023481A"/>
    <w:rsid w:val="002519F6"/>
    <w:rsid w:val="00252C38"/>
    <w:rsid w:val="0028666C"/>
    <w:rsid w:val="002C4ABF"/>
    <w:rsid w:val="002C5D50"/>
    <w:rsid w:val="002E5720"/>
    <w:rsid w:val="002F0DB3"/>
    <w:rsid w:val="00304589"/>
    <w:rsid w:val="003118F9"/>
    <w:rsid w:val="00314631"/>
    <w:rsid w:val="003156ED"/>
    <w:rsid w:val="00317121"/>
    <w:rsid w:val="00333692"/>
    <w:rsid w:val="00335AAD"/>
    <w:rsid w:val="00360EB8"/>
    <w:rsid w:val="00370708"/>
    <w:rsid w:val="00395572"/>
    <w:rsid w:val="003A1466"/>
    <w:rsid w:val="003B550C"/>
    <w:rsid w:val="003C37B5"/>
    <w:rsid w:val="003E0E9E"/>
    <w:rsid w:val="003E36A0"/>
    <w:rsid w:val="00414071"/>
    <w:rsid w:val="00431D48"/>
    <w:rsid w:val="00434997"/>
    <w:rsid w:val="00435FCC"/>
    <w:rsid w:val="00437110"/>
    <w:rsid w:val="00441473"/>
    <w:rsid w:val="00443880"/>
    <w:rsid w:val="004505FC"/>
    <w:rsid w:val="00454331"/>
    <w:rsid w:val="00463726"/>
    <w:rsid w:val="00464444"/>
    <w:rsid w:val="0047345F"/>
    <w:rsid w:val="00495F3C"/>
    <w:rsid w:val="004A0C44"/>
    <w:rsid w:val="004A51FF"/>
    <w:rsid w:val="004A7718"/>
    <w:rsid w:val="004B1891"/>
    <w:rsid w:val="004B3667"/>
    <w:rsid w:val="004C28CE"/>
    <w:rsid w:val="004C2F74"/>
    <w:rsid w:val="004E078E"/>
    <w:rsid w:val="00510D0F"/>
    <w:rsid w:val="00522B12"/>
    <w:rsid w:val="005261D0"/>
    <w:rsid w:val="00527D22"/>
    <w:rsid w:val="0056095E"/>
    <w:rsid w:val="00566CFC"/>
    <w:rsid w:val="00583755"/>
    <w:rsid w:val="005D6221"/>
    <w:rsid w:val="005E0A89"/>
    <w:rsid w:val="005E1E10"/>
    <w:rsid w:val="005E51C6"/>
    <w:rsid w:val="005F54E6"/>
    <w:rsid w:val="00602408"/>
    <w:rsid w:val="00607D38"/>
    <w:rsid w:val="00624BC7"/>
    <w:rsid w:val="006453C9"/>
    <w:rsid w:val="00657E9A"/>
    <w:rsid w:val="00660ABD"/>
    <w:rsid w:val="006B4DAE"/>
    <w:rsid w:val="006B6361"/>
    <w:rsid w:val="006C0B71"/>
    <w:rsid w:val="006C3CE2"/>
    <w:rsid w:val="006C3F0A"/>
    <w:rsid w:val="006D0C8A"/>
    <w:rsid w:val="006E3D82"/>
    <w:rsid w:val="006E635B"/>
    <w:rsid w:val="006F4285"/>
    <w:rsid w:val="00724B96"/>
    <w:rsid w:val="00757C73"/>
    <w:rsid w:val="0078754F"/>
    <w:rsid w:val="007E2797"/>
    <w:rsid w:val="007E65D1"/>
    <w:rsid w:val="007E78D5"/>
    <w:rsid w:val="007F2F6C"/>
    <w:rsid w:val="00814D05"/>
    <w:rsid w:val="00891AAC"/>
    <w:rsid w:val="00896878"/>
    <w:rsid w:val="008B0917"/>
    <w:rsid w:val="008D5523"/>
    <w:rsid w:val="008F0BFC"/>
    <w:rsid w:val="00934401"/>
    <w:rsid w:val="009664FD"/>
    <w:rsid w:val="00971871"/>
    <w:rsid w:val="0099071A"/>
    <w:rsid w:val="009A0C57"/>
    <w:rsid w:val="009C142D"/>
    <w:rsid w:val="009D1F5B"/>
    <w:rsid w:val="009E69D4"/>
    <w:rsid w:val="00A245EE"/>
    <w:rsid w:val="00A264F6"/>
    <w:rsid w:val="00A26886"/>
    <w:rsid w:val="00A8222E"/>
    <w:rsid w:val="00AA1251"/>
    <w:rsid w:val="00AA794E"/>
    <w:rsid w:val="00AB7DE8"/>
    <w:rsid w:val="00AC1197"/>
    <w:rsid w:val="00AC4DDC"/>
    <w:rsid w:val="00AE7BA9"/>
    <w:rsid w:val="00B235D4"/>
    <w:rsid w:val="00B35664"/>
    <w:rsid w:val="00B37DE7"/>
    <w:rsid w:val="00B605C8"/>
    <w:rsid w:val="00B64B38"/>
    <w:rsid w:val="00B70A01"/>
    <w:rsid w:val="00B722F8"/>
    <w:rsid w:val="00B81431"/>
    <w:rsid w:val="00B816EF"/>
    <w:rsid w:val="00B8762E"/>
    <w:rsid w:val="00B908F1"/>
    <w:rsid w:val="00BE0EF5"/>
    <w:rsid w:val="00BE53D9"/>
    <w:rsid w:val="00C117AB"/>
    <w:rsid w:val="00C24520"/>
    <w:rsid w:val="00C427B8"/>
    <w:rsid w:val="00C52EC8"/>
    <w:rsid w:val="00C70C5A"/>
    <w:rsid w:val="00C91D42"/>
    <w:rsid w:val="00CB493A"/>
    <w:rsid w:val="00D20147"/>
    <w:rsid w:val="00D21168"/>
    <w:rsid w:val="00D26F72"/>
    <w:rsid w:val="00D632C0"/>
    <w:rsid w:val="00DB3108"/>
    <w:rsid w:val="00DC7A38"/>
    <w:rsid w:val="00DF2DA9"/>
    <w:rsid w:val="00DF50AF"/>
    <w:rsid w:val="00E167D2"/>
    <w:rsid w:val="00E253A8"/>
    <w:rsid w:val="00E278EE"/>
    <w:rsid w:val="00E304F0"/>
    <w:rsid w:val="00E54605"/>
    <w:rsid w:val="00E6349B"/>
    <w:rsid w:val="00E74644"/>
    <w:rsid w:val="00E83E4F"/>
    <w:rsid w:val="00EB3324"/>
    <w:rsid w:val="00EB5D83"/>
    <w:rsid w:val="00EC199E"/>
    <w:rsid w:val="00ED2D2C"/>
    <w:rsid w:val="00ED3A79"/>
    <w:rsid w:val="00ED65C7"/>
    <w:rsid w:val="00F0395B"/>
    <w:rsid w:val="00F20FB8"/>
    <w:rsid w:val="00F56C85"/>
    <w:rsid w:val="00F7784C"/>
    <w:rsid w:val="00F87C76"/>
    <w:rsid w:val="00FA562B"/>
    <w:rsid w:val="00FB7130"/>
    <w:rsid w:val="00FE2ACC"/>
    <w:rsid w:val="00FF0593"/>
    <w:rsid w:val="00FF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6A77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C6A7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C6A7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1C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6A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A7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20FBA"/>
    <w:pPr>
      <w:ind w:left="720"/>
      <w:contextualSpacing/>
    </w:pPr>
  </w:style>
  <w:style w:type="table" w:styleId="aa">
    <w:name w:val="Table Grid"/>
    <w:basedOn w:val="a1"/>
    <w:uiPriority w:val="59"/>
    <w:rsid w:val="0008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3015C"/>
    <w:rPr>
      <w:color w:val="800080" w:themeColor="followedHyperlink"/>
      <w:u w:val="single"/>
    </w:rPr>
  </w:style>
  <w:style w:type="paragraph" w:styleId="ac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d"/>
    <w:uiPriority w:val="99"/>
    <w:semiHidden/>
    <w:rsid w:val="00F0395B"/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c"/>
    <w:uiPriority w:val="99"/>
    <w:semiHidden/>
    <w:rsid w:val="00F03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0395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03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aliases w:val="Знак сноски 1,Знак сноски-FN,Ciae niinee-FN,Текст сновски,fr,Ciae niinee I,Footnotes refss"/>
    <w:basedOn w:val="a0"/>
    <w:uiPriority w:val="99"/>
    <w:semiHidden/>
    <w:rsid w:val="00F0395B"/>
    <w:rPr>
      <w:rFonts w:cs="Times New Roman"/>
      <w:vertAlign w:val="superscript"/>
    </w:rPr>
  </w:style>
  <w:style w:type="character" w:customStyle="1" w:styleId="af1">
    <w:name w:val="Основной текст_"/>
    <w:link w:val="1"/>
    <w:rsid w:val="00CB493A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1"/>
    <w:rsid w:val="00CB493A"/>
    <w:pPr>
      <w:shd w:val="clear" w:color="auto" w:fill="FFFFFF"/>
      <w:spacing w:before="180" w:line="278" w:lineRule="exact"/>
      <w:jc w:val="center"/>
    </w:pPr>
    <w:rPr>
      <w:rFonts w:cstheme="minorBidi"/>
      <w:spacing w:val="1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2021-06-29T06:24:00Z</cp:lastPrinted>
  <dcterms:created xsi:type="dcterms:W3CDTF">2022-02-08T06:22:00Z</dcterms:created>
  <dcterms:modified xsi:type="dcterms:W3CDTF">2022-02-08T06:22:00Z</dcterms:modified>
</cp:coreProperties>
</file>