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C66" w:rsidRDefault="00ED5C6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D5C66" w:rsidRDefault="00ED5C66">
      <w:pPr>
        <w:pStyle w:val="ConsPlusNormal"/>
        <w:jc w:val="both"/>
        <w:outlineLvl w:val="0"/>
      </w:pPr>
    </w:p>
    <w:p w:rsidR="00ED5C66" w:rsidRDefault="00ED5C66">
      <w:pPr>
        <w:pStyle w:val="ConsPlusTitle"/>
        <w:jc w:val="center"/>
        <w:outlineLvl w:val="0"/>
      </w:pPr>
      <w:r>
        <w:t>АДМИНИСТРАЦИЯ ПРИМОРСКОГО КРАЯ</w:t>
      </w:r>
    </w:p>
    <w:p w:rsidR="00ED5C66" w:rsidRDefault="00ED5C66">
      <w:pPr>
        <w:pStyle w:val="ConsPlusTitle"/>
        <w:jc w:val="both"/>
      </w:pPr>
    </w:p>
    <w:p w:rsidR="00ED5C66" w:rsidRDefault="00ED5C66">
      <w:pPr>
        <w:pStyle w:val="ConsPlusTitle"/>
        <w:jc w:val="center"/>
      </w:pPr>
      <w:r>
        <w:t>ПОСТАНОВЛЕНИЕ</w:t>
      </w:r>
    </w:p>
    <w:p w:rsidR="00ED5C66" w:rsidRDefault="00ED5C66">
      <w:pPr>
        <w:pStyle w:val="ConsPlusTitle"/>
        <w:jc w:val="center"/>
      </w:pPr>
      <w:r>
        <w:t>от 29 мая 2019 г. N 311-па</w:t>
      </w:r>
    </w:p>
    <w:p w:rsidR="00ED5C66" w:rsidRDefault="00ED5C66">
      <w:pPr>
        <w:pStyle w:val="ConsPlusTitle"/>
        <w:jc w:val="both"/>
      </w:pPr>
    </w:p>
    <w:p w:rsidR="00ED5C66" w:rsidRDefault="00ED5C66">
      <w:pPr>
        <w:pStyle w:val="ConsPlusTitle"/>
        <w:jc w:val="center"/>
      </w:pPr>
      <w:r>
        <w:t>О ГОСУДАРСТВЕННОЙ ПОДДЕРЖКЕ</w:t>
      </w:r>
    </w:p>
    <w:p w:rsidR="00ED5C66" w:rsidRDefault="00ED5C66">
      <w:pPr>
        <w:pStyle w:val="ConsPlusTitle"/>
        <w:jc w:val="center"/>
      </w:pPr>
      <w:r>
        <w:t>СЕЛЬСКОХОЗЯЙСТВЕННОГО ПРОИЗВОДСТВА В РАМКАХ СОЗДАНИЯ СИСТЕМЫ</w:t>
      </w:r>
    </w:p>
    <w:p w:rsidR="00ED5C66" w:rsidRDefault="00ED5C66">
      <w:pPr>
        <w:pStyle w:val="ConsPlusTitle"/>
        <w:jc w:val="center"/>
      </w:pPr>
      <w:r>
        <w:t>ПОДДЕРЖКИ ФЕРМЕРОВ И РАЗВИТИЯ СЕЛЬСКОЙ КООПЕРАЦИИ</w:t>
      </w:r>
    </w:p>
    <w:p w:rsidR="00ED5C66" w:rsidRDefault="00ED5C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5C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C66" w:rsidRDefault="00ED5C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D5C66" w:rsidRDefault="00ED5C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D5C66" w:rsidRDefault="00ED5C66">
            <w:pPr>
              <w:pStyle w:val="ConsPlusNormal"/>
              <w:jc w:val="center"/>
            </w:pPr>
            <w:r>
              <w:rPr>
                <w:color w:val="392C69"/>
              </w:rPr>
              <w:t>Список изменяющих документов</w:t>
            </w:r>
          </w:p>
          <w:p w:rsidR="00ED5C66" w:rsidRDefault="00ED5C66">
            <w:pPr>
              <w:pStyle w:val="ConsPlusNormal"/>
              <w:jc w:val="center"/>
            </w:pPr>
            <w:proofErr w:type="gramStart"/>
            <w:r>
              <w:rPr>
                <w:color w:val="392C69"/>
              </w:rPr>
              <w:t>(в ред. Постановлений Администрации Приморского края</w:t>
            </w:r>
            <w:proofErr w:type="gramEnd"/>
          </w:p>
          <w:p w:rsidR="00ED5C66" w:rsidRDefault="00ED5C66">
            <w:pPr>
              <w:pStyle w:val="ConsPlusNormal"/>
              <w:jc w:val="center"/>
            </w:pPr>
            <w:r>
              <w:rPr>
                <w:color w:val="392C69"/>
              </w:rPr>
              <w:t xml:space="preserve">от 08.10.2019 </w:t>
            </w:r>
            <w:hyperlink r:id="rId6" w:history="1">
              <w:r>
                <w:rPr>
                  <w:color w:val="0000FF"/>
                </w:rPr>
                <w:t>N 648-па</w:t>
              </w:r>
            </w:hyperlink>
            <w:r>
              <w:rPr>
                <w:color w:val="392C69"/>
              </w:rPr>
              <w:t xml:space="preserve">, от 01.11.2019 </w:t>
            </w:r>
            <w:hyperlink r:id="rId7" w:history="1">
              <w:r>
                <w:rPr>
                  <w:color w:val="0000FF"/>
                </w:rPr>
                <w:t>N 725-па</w:t>
              </w:r>
            </w:hyperlink>
            <w:r>
              <w:rPr>
                <w:color w:val="392C69"/>
              </w:rPr>
              <w:t>,</w:t>
            </w:r>
          </w:p>
          <w:p w:rsidR="00ED5C66" w:rsidRDefault="00ED5C66">
            <w:pPr>
              <w:pStyle w:val="ConsPlusNormal"/>
              <w:jc w:val="center"/>
            </w:pPr>
            <w:r>
              <w:rPr>
                <w:color w:val="392C69"/>
              </w:rPr>
              <w:t>Постановлений Правительства Приморского края</w:t>
            </w:r>
          </w:p>
          <w:p w:rsidR="00ED5C66" w:rsidRDefault="00ED5C66">
            <w:pPr>
              <w:pStyle w:val="ConsPlusNormal"/>
              <w:jc w:val="center"/>
            </w:pPr>
            <w:r>
              <w:rPr>
                <w:color w:val="392C69"/>
              </w:rPr>
              <w:t xml:space="preserve">от 26.03.2020 </w:t>
            </w:r>
            <w:hyperlink r:id="rId8" w:history="1">
              <w:r>
                <w:rPr>
                  <w:color w:val="0000FF"/>
                </w:rPr>
                <w:t>N 259-пп</w:t>
              </w:r>
            </w:hyperlink>
            <w:r>
              <w:rPr>
                <w:color w:val="392C69"/>
              </w:rPr>
              <w:t xml:space="preserve">, от 17.06.2021 </w:t>
            </w:r>
            <w:hyperlink r:id="rId9" w:history="1">
              <w:r>
                <w:rPr>
                  <w:color w:val="0000FF"/>
                </w:rPr>
                <w:t>N 380-пп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5C66" w:rsidRDefault="00ED5C66">
            <w:pPr>
              <w:spacing w:after="1" w:line="0" w:lineRule="atLeast"/>
            </w:pPr>
          </w:p>
        </w:tc>
      </w:tr>
    </w:tbl>
    <w:p w:rsidR="00ED5C66" w:rsidRDefault="00ED5C66">
      <w:pPr>
        <w:pStyle w:val="ConsPlusNormal"/>
        <w:jc w:val="both"/>
      </w:pPr>
    </w:p>
    <w:p w:rsidR="00ED5C66" w:rsidRDefault="00ED5C66">
      <w:pPr>
        <w:pStyle w:val="ConsPlusNormal"/>
        <w:ind w:firstLine="540"/>
        <w:jc w:val="both"/>
      </w:pPr>
      <w:proofErr w:type="gramStart"/>
      <w:r>
        <w:t xml:space="preserve">В соответствии с постановлениями Правительства Российской Федерации от 14 июля 2012 года </w:t>
      </w:r>
      <w:hyperlink r:id="rId10" w:history="1">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от 18 сентября 2020 года </w:t>
      </w:r>
      <w:hyperlink r:id="rId11" w:history="1">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t xml:space="preserve"> </w:t>
      </w:r>
      <w:proofErr w:type="gramStart"/>
      <w:r>
        <w:t xml:space="preserve">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w:t>
      </w:r>
      <w:hyperlink r:id="rId12" w:history="1">
        <w:r>
          <w:rPr>
            <w:color w:val="0000FF"/>
          </w:rPr>
          <w:t>постановления</w:t>
        </w:r>
      </w:hyperlink>
      <w:r>
        <w:t xml:space="preserve">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roofErr w:type="gramEnd"/>
      <w:r>
        <w:t>" Правительство Приморского края постановляет:</w:t>
      </w:r>
    </w:p>
    <w:p w:rsidR="00ED5C66" w:rsidRDefault="00ED5C66">
      <w:pPr>
        <w:pStyle w:val="ConsPlusNormal"/>
        <w:jc w:val="both"/>
      </w:pPr>
      <w:r>
        <w:t xml:space="preserve">(в ред. Постановлений Правительства Приморского края от 26.03.2020 </w:t>
      </w:r>
      <w:hyperlink r:id="rId13" w:history="1">
        <w:r>
          <w:rPr>
            <w:color w:val="0000FF"/>
          </w:rPr>
          <w:t>N 259-пп</w:t>
        </w:r>
      </w:hyperlink>
      <w:r>
        <w:t xml:space="preserve">, от 17.06.2021 </w:t>
      </w:r>
      <w:hyperlink r:id="rId14" w:history="1">
        <w:r>
          <w:rPr>
            <w:color w:val="0000FF"/>
          </w:rPr>
          <w:t>N 380-пп</w:t>
        </w:r>
      </w:hyperlink>
      <w:r>
        <w:t>)</w:t>
      </w:r>
    </w:p>
    <w:p w:rsidR="00ED5C66" w:rsidRDefault="00ED5C66">
      <w:pPr>
        <w:pStyle w:val="ConsPlusNormal"/>
        <w:spacing w:before="280"/>
        <w:ind w:firstLine="540"/>
        <w:jc w:val="both"/>
      </w:pPr>
      <w:r>
        <w:t>1. Утвердить прилагаемые:</w:t>
      </w:r>
    </w:p>
    <w:p w:rsidR="00ED5C66" w:rsidRDefault="00ED5C66">
      <w:pPr>
        <w:pStyle w:val="ConsPlusNormal"/>
        <w:spacing w:before="280"/>
        <w:ind w:firstLine="540"/>
        <w:jc w:val="both"/>
      </w:pPr>
      <w:hyperlink w:anchor="P37" w:history="1">
        <w:r>
          <w:rPr>
            <w:color w:val="0000FF"/>
          </w:rPr>
          <w:t>Порядок</w:t>
        </w:r>
      </w:hyperlink>
      <w:r>
        <w:t xml:space="preserve"> предоставления грантов "</w:t>
      </w:r>
      <w:proofErr w:type="spellStart"/>
      <w:r>
        <w:t>Агростартап</w:t>
      </w:r>
      <w:proofErr w:type="spellEnd"/>
      <w:r>
        <w:t>" в форме субсидий на реализацию проектов создания и развития крестьянских (фермерских) хозяйств;</w:t>
      </w:r>
    </w:p>
    <w:p w:rsidR="00ED5C66" w:rsidRDefault="00ED5C66">
      <w:pPr>
        <w:pStyle w:val="ConsPlusNormal"/>
        <w:spacing w:before="280"/>
        <w:ind w:firstLine="540"/>
        <w:jc w:val="both"/>
      </w:pPr>
      <w:hyperlink w:anchor="P732" w:history="1">
        <w:r>
          <w:rPr>
            <w:color w:val="0000FF"/>
          </w:rPr>
          <w:t>Порядок</w:t>
        </w:r>
      </w:hyperlink>
      <w:r>
        <w:t xml:space="preserve"> предоставления субсидий сельскохозяйственным </w:t>
      </w:r>
      <w:r>
        <w:lastRenderedPageBreak/>
        <w:t>потребительским кооперативам на возмещение части затрат в рамках создания системы поддержки фермеров и развития сельской кооперации.</w:t>
      </w:r>
    </w:p>
    <w:p w:rsidR="00ED5C66" w:rsidRDefault="00ED5C66">
      <w:pPr>
        <w:pStyle w:val="ConsPlusNormal"/>
        <w:spacing w:before="280"/>
        <w:ind w:firstLine="540"/>
        <w:jc w:val="both"/>
      </w:pPr>
      <w:r>
        <w:t>2. Департаменту информационной политики Приморского края обеспечить официальное опубликование настоящего постановления.</w:t>
      </w:r>
    </w:p>
    <w:p w:rsidR="00ED5C66" w:rsidRDefault="00ED5C66">
      <w:pPr>
        <w:pStyle w:val="ConsPlusNormal"/>
        <w:jc w:val="both"/>
      </w:pPr>
    </w:p>
    <w:p w:rsidR="00ED5C66" w:rsidRDefault="00ED5C66">
      <w:pPr>
        <w:pStyle w:val="ConsPlusNormal"/>
        <w:jc w:val="right"/>
      </w:pPr>
      <w:r>
        <w:t>Губернатор края -</w:t>
      </w:r>
    </w:p>
    <w:p w:rsidR="00ED5C66" w:rsidRDefault="00ED5C66">
      <w:pPr>
        <w:pStyle w:val="ConsPlusNormal"/>
        <w:jc w:val="right"/>
      </w:pPr>
      <w:r>
        <w:t>Глава Администрации</w:t>
      </w:r>
    </w:p>
    <w:p w:rsidR="00ED5C66" w:rsidRDefault="00ED5C66">
      <w:pPr>
        <w:pStyle w:val="ConsPlusNormal"/>
        <w:jc w:val="right"/>
      </w:pPr>
      <w:r>
        <w:t>Приморского края</w:t>
      </w:r>
    </w:p>
    <w:p w:rsidR="00ED5C66" w:rsidRDefault="00ED5C66">
      <w:pPr>
        <w:pStyle w:val="ConsPlusNormal"/>
        <w:jc w:val="right"/>
      </w:pPr>
      <w:r>
        <w:t>О.Н.КОЖЕМЯКО</w:t>
      </w:r>
    </w:p>
    <w:p w:rsidR="00ED5C66" w:rsidRDefault="00ED5C66">
      <w:pPr>
        <w:pStyle w:val="ConsPlusNormal"/>
        <w:jc w:val="both"/>
      </w:pPr>
    </w:p>
    <w:p w:rsidR="00ED5C66" w:rsidRDefault="00ED5C66">
      <w:pPr>
        <w:pStyle w:val="ConsPlusNormal"/>
        <w:jc w:val="both"/>
      </w:pPr>
    </w:p>
    <w:p w:rsidR="00ED5C66" w:rsidRDefault="00ED5C66">
      <w:pPr>
        <w:pStyle w:val="ConsPlusNormal"/>
        <w:jc w:val="both"/>
      </w:pPr>
    </w:p>
    <w:p w:rsidR="00ED5C66" w:rsidRDefault="00ED5C66">
      <w:pPr>
        <w:pStyle w:val="ConsPlusNormal"/>
        <w:jc w:val="both"/>
      </w:pPr>
    </w:p>
    <w:p w:rsidR="00ED5C66" w:rsidRDefault="00ED5C66">
      <w:pPr>
        <w:pStyle w:val="ConsPlusNormal"/>
        <w:jc w:val="both"/>
      </w:pPr>
    </w:p>
    <w:p w:rsidR="00ED5C66" w:rsidRDefault="00ED5C66">
      <w:pPr>
        <w:pStyle w:val="ConsPlusNormal"/>
        <w:jc w:val="right"/>
        <w:outlineLvl w:val="0"/>
      </w:pPr>
      <w:r>
        <w:t>Утвержден</w:t>
      </w:r>
    </w:p>
    <w:p w:rsidR="00ED5C66" w:rsidRDefault="00ED5C66">
      <w:pPr>
        <w:pStyle w:val="ConsPlusNormal"/>
        <w:jc w:val="right"/>
      </w:pPr>
      <w:r>
        <w:t>постановлением</w:t>
      </w:r>
    </w:p>
    <w:p w:rsidR="00ED5C66" w:rsidRDefault="00ED5C66">
      <w:pPr>
        <w:pStyle w:val="ConsPlusNormal"/>
        <w:jc w:val="right"/>
      </w:pPr>
      <w:r>
        <w:t>Администрации</w:t>
      </w:r>
    </w:p>
    <w:p w:rsidR="00ED5C66" w:rsidRDefault="00ED5C66">
      <w:pPr>
        <w:pStyle w:val="ConsPlusNormal"/>
        <w:jc w:val="right"/>
      </w:pPr>
      <w:r>
        <w:t>Приморского края</w:t>
      </w:r>
    </w:p>
    <w:p w:rsidR="00ED5C66" w:rsidRDefault="00ED5C66">
      <w:pPr>
        <w:pStyle w:val="ConsPlusNormal"/>
        <w:jc w:val="right"/>
      </w:pPr>
      <w:r>
        <w:t>от 29.05.2019 N 311-па</w:t>
      </w:r>
    </w:p>
    <w:p w:rsidR="00ED5C66" w:rsidRDefault="00ED5C66">
      <w:pPr>
        <w:pStyle w:val="ConsPlusNormal"/>
        <w:jc w:val="both"/>
      </w:pPr>
    </w:p>
    <w:p w:rsidR="00ED5C66" w:rsidRDefault="00ED5C66">
      <w:pPr>
        <w:pStyle w:val="ConsPlusTitle"/>
        <w:jc w:val="center"/>
      </w:pPr>
      <w:bookmarkStart w:id="0" w:name="P37"/>
      <w:bookmarkEnd w:id="0"/>
      <w:r>
        <w:t>ПОРЯДОК</w:t>
      </w:r>
    </w:p>
    <w:p w:rsidR="00ED5C66" w:rsidRDefault="00ED5C66">
      <w:pPr>
        <w:pStyle w:val="ConsPlusTitle"/>
        <w:jc w:val="center"/>
      </w:pPr>
      <w:r>
        <w:t>ПРЕДОСТАВЛЕНИЯ ГРАНТОВ "АГРОСТАРТАП"</w:t>
      </w:r>
    </w:p>
    <w:p w:rsidR="00ED5C66" w:rsidRDefault="00ED5C66">
      <w:pPr>
        <w:pStyle w:val="ConsPlusTitle"/>
        <w:jc w:val="center"/>
      </w:pPr>
      <w:r>
        <w:t>В ФОРМЕ СУБСИДИЙ НА РЕАЛИЗАЦИЮ ПРОЕКТОВ СОЗДАНИЯ</w:t>
      </w:r>
    </w:p>
    <w:p w:rsidR="00ED5C66" w:rsidRDefault="00ED5C66">
      <w:pPr>
        <w:pStyle w:val="ConsPlusTitle"/>
        <w:jc w:val="center"/>
      </w:pPr>
      <w:r>
        <w:t>И РАЗВИТИЯ КРЕСТЬЯНСКИХ (ФЕРМЕРСКИХ) ХОЗЯЙСТВ</w:t>
      </w:r>
    </w:p>
    <w:p w:rsidR="00ED5C66" w:rsidRDefault="00ED5C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5C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C66" w:rsidRDefault="00ED5C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D5C66" w:rsidRDefault="00ED5C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D5C66" w:rsidRDefault="00ED5C66">
            <w:pPr>
              <w:pStyle w:val="ConsPlusNormal"/>
              <w:jc w:val="center"/>
            </w:pPr>
            <w:r>
              <w:rPr>
                <w:color w:val="392C69"/>
              </w:rPr>
              <w:t>Список изменяющих документов</w:t>
            </w:r>
          </w:p>
          <w:p w:rsidR="00ED5C66" w:rsidRDefault="00ED5C66">
            <w:pPr>
              <w:pStyle w:val="ConsPlusNormal"/>
              <w:jc w:val="center"/>
            </w:pPr>
            <w:proofErr w:type="gramStart"/>
            <w:r>
              <w:rPr>
                <w:color w:val="392C69"/>
              </w:rPr>
              <w:t xml:space="preserve">(в ред. </w:t>
            </w:r>
            <w:hyperlink r:id="rId15" w:history="1">
              <w:r>
                <w:rPr>
                  <w:color w:val="0000FF"/>
                </w:rPr>
                <w:t>Постановления</w:t>
              </w:r>
            </w:hyperlink>
            <w:r>
              <w:rPr>
                <w:color w:val="392C69"/>
              </w:rPr>
              <w:t xml:space="preserve"> Правительства Приморского края</w:t>
            </w:r>
            <w:proofErr w:type="gramEnd"/>
          </w:p>
          <w:p w:rsidR="00ED5C66" w:rsidRDefault="00ED5C66">
            <w:pPr>
              <w:pStyle w:val="ConsPlusNormal"/>
              <w:jc w:val="center"/>
            </w:pPr>
            <w:r>
              <w:rPr>
                <w:color w:val="392C69"/>
              </w:rPr>
              <w:t>от 17.06.2021 N 380-пп)</w:t>
            </w:r>
          </w:p>
        </w:tc>
        <w:tc>
          <w:tcPr>
            <w:tcW w:w="113" w:type="dxa"/>
            <w:tcBorders>
              <w:top w:val="nil"/>
              <w:left w:val="nil"/>
              <w:bottom w:val="nil"/>
              <w:right w:val="nil"/>
            </w:tcBorders>
            <w:shd w:val="clear" w:color="auto" w:fill="F4F3F8"/>
            <w:tcMar>
              <w:top w:w="0" w:type="dxa"/>
              <w:left w:w="0" w:type="dxa"/>
              <w:bottom w:w="0" w:type="dxa"/>
              <w:right w:w="0" w:type="dxa"/>
            </w:tcMar>
          </w:tcPr>
          <w:p w:rsidR="00ED5C66" w:rsidRDefault="00ED5C66">
            <w:pPr>
              <w:spacing w:after="1" w:line="0" w:lineRule="atLeast"/>
            </w:pPr>
          </w:p>
        </w:tc>
      </w:tr>
    </w:tbl>
    <w:p w:rsidR="00ED5C66" w:rsidRDefault="00ED5C66">
      <w:pPr>
        <w:pStyle w:val="ConsPlusNormal"/>
        <w:jc w:val="both"/>
      </w:pPr>
    </w:p>
    <w:p w:rsidR="00ED5C66" w:rsidRDefault="00ED5C66">
      <w:pPr>
        <w:pStyle w:val="ConsPlusTitle"/>
        <w:jc w:val="center"/>
        <w:outlineLvl w:val="1"/>
      </w:pPr>
      <w:r>
        <w:t>I. ОБЩИЕ ПОЛОЖЕНИЯ</w:t>
      </w:r>
    </w:p>
    <w:p w:rsidR="00ED5C66" w:rsidRDefault="00ED5C66">
      <w:pPr>
        <w:pStyle w:val="ConsPlusNormal"/>
        <w:jc w:val="both"/>
      </w:pPr>
    </w:p>
    <w:p w:rsidR="00ED5C66" w:rsidRDefault="00ED5C66">
      <w:pPr>
        <w:pStyle w:val="ConsPlusNormal"/>
        <w:ind w:firstLine="540"/>
        <w:jc w:val="both"/>
      </w:pPr>
      <w:r>
        <w:t xml:space="preserve">1.1. </w:t>
      </w:r>
      <w:proofErr w:type="gramStart"/>
      <w:r>
        <w:t>Настоящий Порядок устанавливает цели, условия и порядок предоставления грантов "</w:t>
      </w:r>
      <w:proofErr w:type="spellStart"/>
      <w:r>
        <w:t>Агростартап</w:t>
      </w:r>
      <w:proofErr w:type="spellEnd"/>
      <w:r>
        <w:t>" в форме субсидий на финансовое обеспечение затрат крестьянских (фермерских) хозяйств или индивидуальных предпринимателей, основным видом деятельности которых является производство и (или) переработка сельскохозяйственной продукции, связанных с реализацией проектов создания и развития крестьянских (фермерских) хозяйств, из краевого бюджета, в том числе источником финансового обеспечения которых являются средства субсидии из федерального бюджета</w:t>
      </w:r>
      <w:proofErr w:type="gramEnd"/>
      <w:r>
        <w:t xml:space="preserve"> (далее - грант "</w:t>
      </w:r>
      <w:proofErr w:type="spellStart"/>
      <w:r>
        <w:t>Агростартап</w:t>
      </w:r>
      <w:proofErr w:type="spellEnd"/>
      <w:r>
        <w:t>"), порядок проведения конкурсного отбора получателей грантов "</w:t>
      </w:r>
      <w:proofErr w:type="spellStart"/>
      <w:r>
        <w:t>Агростартап</w:t>
      </w:r>
      <w:proofErr w:type="spellEnd"/>
      <w:r>
        <w:t>" (далее - конкурсный отбор), а также порядок их возврата в краевой бюджет в случае нарушения условий, целей и порядка, установленных при их предоставлении.</w:t>
      </w:r>
    </w:p>
    <w:p w:rsidR="00ED5C66" w:rsidRDefault="00ED5C66">
      <w:pPr>
        <w:pStyle w:val="ConsPlusNormal"/>
        <w:spacing w:before="280"/>
        <w:ind w:firstLine="540"/>
        <w:jc w:val="both"/>
      </w:pPr>
      <w:r>
        <w:lastRenderedPageBreak/>
        <w:t>1.2. Для целей настоящего Порядка используются следующие основные понятия:</w:t>
      </w:r>
    </w:p>
    <w:p w:rsidR="00ED5C66" w:rsidRDefault="00ED5C66">
      <w:pPr>
        <w:pStyle w:val="ConsPlusNormal"/>
        <w:spacing w:before="280"/>
        <w:ind w:firstLine="540"/>
        <w:jc w:val="both"/>
      </w:pPr>
      <w:r>
        <w:t>а) грант "</w:t>
      </w:r>
      <w:proofErr w:type="spellStart"/>
      <w:r>
        <w:t>Агростартап</w:t>
      </w:r>
      <w:proofErr w:type="spellEnd"/>
      <w:r>
        <w:t>" - средства, перечисляемые из краевого бюджета заявителю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rsidR="00ED5C66" w:rsidRDefault="00ED5C66">
      <w:pPr>
        <w:pStyle w:val="ConsPlusNormal"/>
        <w:spacing w:before="280"/>
        <w:ind w:firstLine="540"/>
        <w:jc w:val="both"/>
      </w:pPr>
      <w:bookmarkStart w:id="1" w:name="P50"/>
      <w:bookmarkEnd w:id="1"/>
      <w:r>
        <w:t xml:space="preserve">б) заявитель - крестьянское (фермерское) хозяйство или индивидуальный предприниматель, основным видом </w:t>
      </w:r>
      <w:proofErr w:type="gramStart"/>
      <w:r>
        <w:t>деятельности</w:t>
      </w:r>
      <w:proofErr w:type="gramEnd"/>
      <w:r>
        <w:t xml:space="preserve"> которых является производство и (или) переработка сельскохозяйственной продукции, зарегистрированные на сельской территории или на территории сельской агломерации Приморского края в текущем финансовом году, обязующиеся осуществлять деятельность на сельской территории или на территории сельской агломерации Приморского края в течение не менее пяти лет со дня получения средств и достигнуть показателей </w:t>
      </w:r>
      <w:proofErr w:type="gramStart"/>
      <w:r>
        <w:t xml:space="preserve">деятельности, предусмотренных проектом создания и (или) развития хозяйства,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w:t>
      </w:r>
      <w:hyperlink r:id="rId16"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w:t>
      </w:r>
      <w:proofErr w:type="gramEnd"/>
      <w:r>
        <w:t xml:space="preserve">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(далее - грант на поддержку начинающего фермера).</w:t>
      </w:r>
    </w:p>
    <w:p w:rsidR="00ED5C66" w:rsidRDefault="00ED5C66">
      <w:pPr>
        <w:pStyle w:val="ConsPlusNormal"/>
        <w:spacing w:before="280"/>
        <w:ind w:firstLine="540"/>
        <w:jc w:val="both"/>
      </w:pPr>
      <w:bookmarkStart w:id="2" w:name="P51"/>
      <w:bookmarkEnd w:id="2"/>
      <w:proofErr w:type="gramStart"/>
      <w:r>
        <w:t xml:space="preserve">К понятию "заявитель" также относится гражданин Российской Федерации, обязующийся в срок, не превышающий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отвечающего условиям, предусмотренным </w:t>
      </w:r>
      <w:hyperlink w:anchor="P50" w:history="1">
        <w:r>
          <w:rPr>
            <w:color w:val="0000FF"/>
          </w:rPr>
          <w:t>абзацем первым</w:t>
        </w:r>
      </w:hyperlink>
      <w:r>
        <w:t xml:space="preserve"> настоящего подпункта, или зарегистрироваться как индивидуальный предприниматель, отвечающий условиям, предусмотренным </w:t>
      </w:r>
      <w:hyperlink w:anchor="P50" w:history="1">
        <w:r>
          <w:rPr>
            <w:color w:val="0000FF"/>
          </w:rPr>
          <w:t>абзацем первым</w:t>
        </w:r>
      </w:hyperlink>
      <w:r>
        <w:t xml:space="preserve"> настоящего подпункта, в органах Федеральной налоговой службы;</w:t>
      </w:r>
      <w:proofErr w:type="gramEnd"/>
    </w:p>
    <w:p w:rsidR="00ED5C66" w:rsidRDefault="00ED5C66">
      <w:pPr>
        <w:pStyle w:val="ConsPlusNormal"/>
        <w:spacing w:before="280"/>
        <w:ind w:firstLine="540"/>
        <w:jc w:val="both"/>
      </w:pPr>
      <w:r>
        <w:t xml:space="preserve">в) 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w:t>
      </w:r>
      <w:proofErr w:type="gramStart"/>
      <w:r>
        <w:t>включаются</w:t>
      </w:r>
      <w:proofErr w:type="gramEnd"/>
      <w:r>
        <w:t xml:space="preserve">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w:t>
      </w:r>
      <w:r>
        <w:lastRenderedPageBreak/>
        <w:t>продукции, выраженный в натуральных и денежных показателях;</w:t>
      </w:r>
    </w:p>
    <w:p w:rsidR="00ED5C66" w:rsidRDefault="00ED5C66">
      <w:pPr>
        <w:pStyle w:val="ConsPlusNormal"/>
        <w:spacing w:before="280"/>
        <w:ind w:firstLine="540"/>
        <w:jc w:val="both"/>
      </w:pPr>
      <w:r>
        <w:t>г) получатели гранта "</w:t>
      </w:r>
      <w:proofErr w:type="spellStart"/>
      <w:r>
        <w:t>Агростартап</w:t>
      </w:r>
      <w:proofErr w:type="spellEnd"/>
      <w:r>
        <w:t>" - заявители, отобранные региональной конкурсной комиссией для предоставления им гранта "</w:t>
      </w:r>
      <w:proofErr w:type="spellStart"/>
      <w:r>
        <w:t>Агростартап</w:t>
      </w:r>
      <w:proofErr w:type="spellEnd"/>
      <w:r>
        <w:t>";</w:t>
      </w:r>
    </w:p>
    <w:p w:rsidR="00ED5C66" w:rsidRDefault="00ED5C66">
      <w:pPr>
        <w:pStyle w:val="ConsPlusNormal"/>
        <w:spacing w:before="280"/>
        <w:ind w:firstLine="540"/>
        <w:jc w:val="both"/>
      </w:pPr>
      <w:r>
        <w:t>д) проект создания и (или) развития хозяйства - документ (бизнес-план), составленный по форме, определяемой министерством сельского хозяйства Приморского края (далее - министерство), в который включаются в том числе направления расходования гранта "</w:t>
      </w:r>
      <w:proofErr w:type="spellStart"/>
      <w:r>
        <w:t>Агростартап</w:t>
      </w:r>
      <w:proofErr w:type="spellEnd"/>
      <w:r>
        <w:t>", а также обязательство по принятию в году получения гранта "</w:t>
      </w:r>
      <w:proofErr w:type="spellStart"/>
      <w:r>
        <w:t>Агростартап</w:t>
      </w:r>
      <w:proofErr w:type="spellEnd"/>
      <w:r>
        <w:t>" не менее двух новых постоянных работников, если сумма гранта "</w:t>
      </w:r>
      <w:proofErr w:type="spellStart"/>
      <w:r>
        <w:t>Агростартап</w:t>
      </w:r>
      <w:proofErr w:type="spellEnd"/>
      <w:r>
        <w:t xml:space="preserve">" составляет 2 </w:t>
      </w:r>
      <w:proofErr w:type="gramStart"/>
      <w:r>
        <w:t>млн</w:t>
      </w:r>
      <w:proofErr w:type="gramEnd"/>
      <w:r>
        <w:t xml:space="preserve"> рублей или более, и не менее одного нового постоянного работника, если сумма гранта "</w:t>
      </w:r>
      <w:proofErr w:type="spellStart"/>
      <w:r>
        <w:t>Агростартап</w:t>
      </w:r>
      <w:proofErr w:type="spellEnd"/>
      <w:r>
        <w:t xml:space="preserve">" составляет менее 2 </w:t>
      </w:r>
      <w:proofErr w:type="gramStart"/>
      <w:r>
        <w:t>млн</w:t>
      </w:r>
      <w:proofErr w:type="gramEnd"/>
      <w:r>
        <w:t xml:space="preserve">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пяти лет и по достижению плановых показателей деятельности, предусмотренных соглашением, заключаемым между заявителем и министерством;</w:t>
      </w:r>
    </w:p>
    <w:p w:rsidR="00ED5C66" w:rsidRDefault="00ED5C66">
      <w:pPr>
        <w:pStyle w:val="ConsPlusNormal"/>
        <w:spacing w:before="280"/>
        <w:ind w:firstLine="540"/>
        <w:jc w:val="both"/>
      </w:pPr>
      <w:r>
        <w:t>е) региональная конкурсная комиссия - конкурсная комиссия, создаваемая министерством, не менее 50%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w:t>
      </w:r>
      <w:proofErr w:type="spellStart"/>
      <w:r>
        <w:t>Агростартап</w:t>
      </w:r>
      <w:proofErr w:type="spellEnd"/>
      <w:r>
        <w:t>" в форме очного собеседования или видео-конференц-связи;</w:t>
      </w:r>
    </w:p>
    <w:p w:rsidR="00ED5C66" w:rsidRDefault="00ED5C66">
      <w:pPr>
        <w:pStyle w:val="ConsPlusNormal"/>
        <w:spacing w:before="280"/>
        <w:ind w:firstLine="540"/>
        <w:jc w:val="both"/>
      </w:pPr>
      <w:r>
        <w:t>ж)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Приморского края в целях настоящего Порядка определяется приказом министерства, размещенным на официальном сайте министерства в информационно-телекоммуникационной сети Интернет;</w:t>
      </w:r>
    </w:p>
    <w:p w:rsidR="00ED5C66" w:rsidRDefault="00ED5C66">
      <w:pPr>
        <w:pStyle w:val="ConsPlusNormal"/>
        <w:spacing w:before="280"/>
        <w:ind w:firstLine="540"/>
        <w:jc w:val="both"/>
      </w:pPr>
      <w:proofErr w:type="gramStart"/>
      <w:r>
        <w:t>з)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Владивостокского городского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Владивостокского городского округа).</w:t>
      </w:r>
      <w:proofErr w:type="gramEnd"/>
      <w:r>
        <w:t xml:space="preserve"> Перечень таких сельских населенных пунктов и рабочих поселков на территории Приморского края в целях настоящего Порядка определяется приказом </w:t>
      </w:r>
      <w:r>
        <w:lastRenderedPageBreak/>
        <w:t>министерства, размещенным на официальном сайте министерства в информационно-телекоммуникационной сети Интернет;</w:t>
      </w:r>
    </w:p>
    <w:p w:rsidR="00ED5C66" w:rsidRDefault="00ED5C66">
      <w:pPr>
        <w:pStyle w:val="ConsPlusNormal"/>
        <w:spacing w:before="280"/>
        <w:ind w:firstLine="540"/>
        <w:jc w:val="both"/>
      </w:pPr>
      <w:proofErr w:type="gramStart"/>
      <w:r>
        <w:t xml:space="preserve">и) сельскохозяйственный потребительский кооператив - юридическое лицо, созданное в соответствии с Федеральным </w:t>
      </w:r>
      <w:hyperlink r:id="rId17" w:history="1">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субъекта Российской Федерации, являющееся субъектом малого и среднего предпринимательства в соответствии с Федеральным </w:t>
      </w:r>
      <w:hyperlink r:id="rId18" w:history="1">
        <w:r>
          <w:rPr>
            <w:color w:val="0000FF"/>
          </w:rPr>
          <w:t>законом</w:t>
        </w:r>
      </w:hyperlink>
      <w:r>
        <w:t xml:space="preserve"> от</w:t>
      </w:r>
      <w:proofErr w:type="gramEnd"/>
      <w:r>
        <w:t xml:space="preserve"> 24 июля 2007 года N 209-ФЗ "О развитии малого и среднего предпринимательства в Российской Федерации" (далее - Федеральный закон N 209-ФЗ) и </w:t>
      </w:r>
      <w:proofErr w:type="gramStart"/>
      <w:r>
        <w:t>объединяющее</w:t>
      </w:r>
      <w:proofErr w:type="gramEnd"/>
      <w:r>
        <w:t xml:space="preserve"> не менее пяти граждан Российской Федерации и (или) трех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w:t>
      </w:r>
      <w:proofErr w:type="spellStart"/>
      <w:r>
        <w:t>микропредприятиям</w:t>
      </w:r>
      <w:proofErr w:type="spellEnd"/>
      <w:r>
        <w:t xml:space="preserve"> или малым предприятиям в соответствии с условиями, установленными Федеральным </w:t>
      </w:r>
      <w:hyperlink r:id="rId19" w:history="1">
        <w:r>
          <w:rPr>
            <w:color w:val="0000FF"/>
          </w:rPr>
          <w:t>законом</w:t>
        </w:r>
      </w:hyperlink>
      <w:r>
        <w:t xml:space="preserve"> N 209-ФЗ. Неделимый фонд сельскохозяйственного потребительского кооператива может быть </w:t>
      </w:r>
      <w:proofErr w:type="gramStart"/>
      <w:r>
        <w:t>сформирован</w:t>
      </w:r>
      <w:proofErr w:type="gramEnd"/>
      <w:r>
        <w:t xml:space="preserve"> в том числе за счет части гранта "</w:t>
      </w:r>
      <w:proofErr w:type="spellStart"/>
      <w:r>
        <w:t>Агростартап</w:t>
      </w:r>
      <w:proofErr w:type="spellEnd"/>
      <w:r>
        <w:t>", предоставленного крестьянскому (фермерскому) хозяйству или индивидуальному предпринимателю, которые являются членами этого сельскохозяйственного потребительского кооператива.</w:t>
      </w:r>
    </w:p>
    <w:p w:rsidR="00ED5C66" w:rsidRDefault="00ED5C66">
      <w:pPr>
        <w:pStyle w:val="ConsPlusNormal"/>
        <w:spacing w:before="280"/>
        <w:ind w:firstLine="540"/>
        <w:jc w:val="both"/>
      </w:pPr>
      <w:bookmarkStart w:id="3" w:name="P59"/>
      <w:bookmarkEnd w:id="3"/>
      <w:r>
        <w:t xml:space="preserve">1.3. </w:t>
      </w:r>
      <w:proofErr w:type="gramStart"/>
      <w:r>
        <w:t>Грант "</w:t>
      </w:r>
      <w:proofErr w:type="spellStart"/>
      <w:r>
        <w:t>Агростартап</w:t>
      </w:r>
      <w:proofErr w:type="spellEnd"/>
      <w:r>
        <w:t>" предоставляется в рамках реализации регионального проекта "Акселерация субъектов малого и среднего предпринимательства", обеспечивающего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(далее - региональный проект), в целях реализации проекта создания и (или) развития хозяйства:</w:t>
      </w:r>
      <w:proofErr w:type="gramEnd"/>
    </w:p>
    <w:p w:rsidR="00ED5C66" w:rsidRDefault="00ED5C66">
      <w:pPr>
        <w:pStyle w:val="ConsPlusNormal"/>
        <w:spacing w:before="280"/>
        <w:ind w:firstLine="540"/>
        <w:jc w:val="both"/>
      </w:pPr>
      <w:bookmarkStart w:id="4" w:name="P60"/>
      <w:bookmarkEnd w:id="4"/>
      <w:r>
        <w:t>а) по разведению крупного рогатого скота мясного или молочного направлений продуктивности;</w:t>
      </w:r>
    </w:p>
    <w:p w:rsidR="00ED5C66" w:rsidRDefault="00ED5C66">
      <w:pPr>
        <w:pStyle w:val="ConsPlusNormal"/>
        <w:spacing w:before="280"/>
        <w:ind w:firstLine="540"/>
        <w:jc w:val="both"/>
      </w:pPr>
      <w:bookmarkStart w:id="5" w:name="P61"/>
      <w:bookmarkEnd w:id="5"/>
      <w:r>
        <w:t>б) по разведению крупного рогатого скота мясного или молочного направлений продуктивности, в случае если предусмотрено использование части гранта "</w:t>
      </w:r>
      <w:proofErr w:type="spellStart"/>
      <w:r>
        <w:t>Агростартап</w:t>
      </w:r>
      <w:proofErr w:type="spellEnd"/>
      <w:r>
        <w:t>" на цели формирования неделимого фонда сельскохозяйственного потребительского кооператива (далее - Кооператив), членом которого является заявитель;</w:t>
      </w:r>
    </w:p>
    <w:p w:rsidR="00ED5C66" w:rsidRDefault="00ED5C66">
      <w:pPr>
        <w:pStyle w:val="ConsPlusNormal"/>
        <w:spacing w:before="280"/>
        <w:ind w:firstLine="540"/>
        <w:jc w:val="both"/>
      </w:pPr>
      <w:bookmarkStart w:id="6" w:name="P62"/>
      <w:bookmarkEnd w:id="6"/>
      <w:r>
        <w:t>в) по иным направлениям проекта создания и (или) развития хозяйства;</w:t>
      </w:r>
    </w:p>
    <w:p w:rsidR="00ED5C66" w:rsidRDefault="00ED5C66">
      <w:pPr>
        <w:pStyle w:val="ConsPlusNormal"/>
        <w:spacing w:before="280"/>
        <w:ind w:firstLine="540"/>
        <w:jc w:val="both"/>
      </w:pPr>
      <w:bookmarkStart w:id="7" w:name="P63"/>
      <w:bookmarkEnd w:id="7"/>
      <w:r>
        <w:lastRenderedPageBreak/>
        <w:t>г) по иным направлениям проекта создания и (или) развития хозяйства, в случае если предусмотрено использование части гранта "</w:t>
      </w:r>
      <w:proofErr w:type="spellStart"/>
      <w:r>
        <w:t>Агростартап</w:t>
      </w:r>
      <w:proofErr w:type="spellEnd"/>
      <w:r>
        <w:t>" на цели формирования неделимого фонда Кооператива, членом которого является заявитель.</w:t>
      </w:r>
    </w:p>
    <w:p w:rsidR="00ED5C66" w:rsidRDefault="00ED5C66">
      <w:pPr>
        <w:pStyle w:val="ConsPlusNormal"/>
        <w:spacing w:before="280"/>
        <w:ind w:firstLine="540"/>
        <w:jc w:val="both"/>
      </w:pPr>
      <w:bookmarkStart w:id="8" w:name="P64"/>
      <w:bookmarkEnd w:id="8"/>
      <w:r>
        <w:t xml:space="preserve">1.4. </w:t>
      </w:r>
      <w:proofErr w:type="gramStart"/>
      <w:r>
        <w:t xml:space="preserve">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доведенных в установленном порядке до министерства на указанные цели, в рамках реализации государственной </w:t>
      </w:r>
      <w:hyperlink r:id="rId20" w:history="1">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w:t>
      </w:r>
      <w:proofErr w:type="gramEnd"/>
      <w:r>
        <w:t xml:space="preserve">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rsidR="00ED5C66" w:rsidRDefault="00ED5C66">
      <w:pPr>
        <w:pStyle w:val="ConsPlusNormal"/>
        <w:spacing w:before="280"/>
        <w:ind w:firstLine="540"/>
        <w:jc w:val="both"/>
      </w:pPr>
      <w:r>
        <w:t>1.5.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Приморского края о краевом бюджете (проекта закона Приморского края о внесении изменений в закон о краевом бюджете).</w:t>
      </w:r>
    </w:p>
    <w:p w:rsidR="00ED5C66" w:rsidRDefault="00ED5C66">
      <w:pPr>
        <w:pStyle w:val="ConsPlusNormal"/>
        <w:spacing w:before="280"/>
        <w:ind w:firstLine="540"/>
        <w:jc w:val="both"/>
      </w:pPr>
      <w:bookmarkStart w:id="9" w:name="P66"/>
      <w:bookmarkEnd w:id="9"/>
      <w:r>
        <w:t>1.6. Грант "</w:t>
      </w:r>
      <w:proofErr w:type="spellStart"/>
      <w:r>
        <w:t>Агростартап</w:t>
      </w:r>
      <w:proofErr w:type="spellEnd"/>
      <w:r>
        <w:t>" предоставляется на конкурсной основе. Организатором конкурса является министерство.</w:t>
      </w:r>
    </w:p>
    <w:p w:rsidR="00ED5C66" w:rsidRDefault="00ED5C66">
      <w:pPr>
        <w:pStyle w:val="ConsPlusNormal"/>
        <w:spacing w:before="280"/>
        <w:ind w:firstLine="540"/>
        <w:jc w:val="both"/>
      </w:pPr>
      <w:r>
        <w:t>К категории получателей гранта "</w:t>
      </w:r>
      <w:proofErr w:type="spellStart"/>
      <w:r>
        <w:t>Агростартап</w:t>
      </w:r>
      <w:proofErr w:type="spellEnd"/>
      <w:r>
        <w:t xml:space="preserve">" относятся заявители, отвечающие условиям, предусмотренным </w:t>
      </w:r>
      <w:hyperlink w:anchor="P50" w:history="1">
        <w:r>
          <w:rPr>
            <w:color w:val="0000FF"/>
          </w:rPr>
          <w:t>подпунктом "б" пункта 1.2</w:t>
        </w:r>
      </w:hyperlink>
      <w:r>
        <w:t xml:space="preserve"> настоящего Порядка.</w:t>
      </w:r>
    </w:p>
    <w:p w:rsidR="00ED5C66" w:rsidRDefault="00ED5C66">
      <w:pPr>
        <w:pStyle w:val="ConsPlusNormal"/>
        <w:jc w:val="both"/>
      </w:pPr>
    </w:p>
    <w:p w:rsidR="00ED5C66" w:rsidRDefault="00ED5C66">
      <w:pPr>
        <w:pStyle w:val="ConsPlusTitle"/>
        <w:jc w:val="center"/>
        <w:outlineLvl w:val="1"/>
      </w:pPr>
      <w:r>
        <w:t>II. ПОРЯДОК ПРОВЕДЕНИЯ КОНКУРСНОГО ОТБОРА</w:t>
      </w:r>
    </w:p>
    <w:p w:rsidR="00ED5C66" w:rsidRDefault="00ED5C66">
      <w:pPr>
        <w:pStyle w:val="ConsPlusNormal"/>
        <w:jc w:val="both"/>
      </w:pPr>
    </w:p>
    <w:p w:rsidR="00ED5C66" w:rsidRDefault="00ED5C66">
      <w:pPr>
        <w:pStyle w:val="ConsPlusNormal"/>
        <w:ind w:firstLine="540"/>
        <w:jc w:val="both"/>
      </w:pPr>
      <w:r>
        <w:t>2.1. Объявление о проведении конкурсного отбора (далее - объявление) размещается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(далее - официальный сайт) не позднее 1 октября текущего финансового года.</w:t>
      </w:r>
    </w:p>
    <w:p w:rsidR="00ED5C66" w:rsidRDefault="00ED5C66">
      <w:pPr>
        <w:pStyle w:val="ConsPlusNormal"/>
        <w:spacing w:before="280"/>
        <w:ind w:firstLine="540"/>
        <w:jc w:val="both"/>
      </w:pPr>
      <w:r>
        <w:t>В объявлении указывается следующая информация:</w:t>
      </w:r>
    </w:p>
    <w:p w:rsidR="00ED5C66" w:rsidRDefault="00ED5C66">
      <w:pPr>
        <w:pStyle w:val="ConsPlusNormal"/>
        <w:spacing w:before="280"/>
        <w:ind w:firstLine="540"/>
        <w:jc w:val="both"/>
      </w:pPr>
      <w:r>
        <w:t>сроки проведения конкурсного отбора (дата и время начала и окончания приема заявок на участие в конкурсном отборе на предоставление гранта "</w:t>
      </w:r>
      <w:proofErr w:type="spellStart"/>
      <w:r>
        <w:t>Агростартап</w:t>
      </w:r>
      <w:proofErr w:type="spellEnd"/>
      <w:r>
        <w:t xml:space="preserve">" (далее - заявка), которые не могут быть меньше 30 </w:t>
      </w:r>
      <w:r>
        <w:lastRenderedPageBreak/>
        <w:t>календарных дней, следующих за днем размещения объявления);</w:t>
      </w:r>
    </w:p>
    <w:p w:rsidR="00ED5C66" w:rsidRDefault="00ED5C66">
      <w:pPr>
        <w:pStyle w:val="ConsPlusNormal"/>
        <w:spacing w:before="280"/>
        <w:ind w:firstLine="540"/>
        <w:jc w:val="both"/>
      </w:pPr>
      <w:r>
        <w:t>наименование, местонахождение, почтовый адрес, адрес электронной почты, номер контактного телефона, факса министерства;</w:t>
      </w:r>
    </w:p>
    <w:p w:rsidR="00ED5C66" w:rsidRDefault="00ED5C66">
      <w:pPr>
        <w:pStyle w:val="ConsPlusNormal"/>
        <w:spacing w:before="280"/>
        <w:ind w:firstLine="540"/>
        <w:jc w:val="both"/>
      </w:pPr>
      <w:r>
        <w:t>цели предоставления гранта "</w:t>
      </w:r>
      <w:proofErr w:type="spellStart"/>
      <w:r>
        <w:t>Агростартап</w:t>
      </w:r>
      <w:proofErr w:type="spellEnd"/>
      <w:r>
        <w:t xml:space="preserve">", указанные в </w:t>
      </w:r>
      <w:hyperlink w:anchor="P59" w:history="1">
        <w:r>
          <w:rPr>
            <w:color w:val="0000FF"/>
          </w:rPr>
          <w:t>пункте 1.3</w:t>
        </w:r>
      </w:hyperlink>
      <w:r>
        <w:t xml:space="preserve"> настоящего Порядка;</w:t>
      </w:r>
    </w:p>
    <w:p w:rsidR="00ED5C66" w:rsidRDefault="00ED5C66">
      <w:pPr>
        <w:pStyle w:val="ConsPlusNormal"/>
        <w:spacing w:before="280"/>
        <w:ind w:firstLine="540"/>
        <w:jc w:val="both"/>
      </w:pPr>
      <w:r>
        <w:t>результаты и значения результатов предоставления гранта "</w:t>
      </w:r>
      <w:proofErr w:type="spellStart"/>
      <w:r>
        <w:t>Агростартап</w:t>
      </w:r>
      <w:proofErr w:type="spellEnd"/>
      <w:r>
        <w:t xml:space="preserve">" в соответствии с </w:t>
      </w:r>
      <w:hyperlink w:anchor="P183" w:history="1">
        <w:r>
          <w:rPr>
            <w:color w:val="0000FF"/>
          </w:rPr>
          <w:t>пунктом 3.5</w:t>
        </w:r>
      </w:hyperlink>
      <w:r>
        <w:t xml:space="preserve"> настоящего Порядка;</w:t>
      </w:r>
    </w:p>
    <w:p w:rsidR="00ED5C66" w:rsidRDefault="00ED5C66">
      <w:pPr>
        <w:pStyle w:val="ConsPlusNormal"/>
        <w:spacing w:before="280"/>
        <w:ind w:firstLine="540"/>
        <w:jc w:val="both"/>
      </w:pPr>
      <w:r>
        <w:t>страница сайта в информационно-телекоммуникационной сети Интернет, на котором обеспечивается проведение конкурсного отбора;</w:t>
      </w:r>
    </w:p>
    <w:p w:rsidR="00ED5C66" w:rsidRDefault="00ED5C66">
      <w:pPr>
        <w:pStyle w:val="ConsPlusNormal"/>
        <w:spacing w:before="280"/>
        <w:ind w:firstLine="540"/>
        <w:jc w:val="both"/>
      </w:pPr>
      <w:r>
        <w:t xml:space="preserve">требования к участникам отбора в соответствии с </w:t>
      </w:r>
      <w:hyperlink w:anchor="P86" w:history="1">
        <w:r>
          <w:rPr>
            <w:color w:val="0000FF"/>
          </w:rPr>
          <w:t>пунктом 2.2</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ED5C66" w:rsidRDefault="00ED5C66">
      <w:pPr>
        <w:pStyle w:val="ConsPlusNormal"/>
        <w:spacing w:before="280"/>
        <w:ind w:firstLine="540"/>
        <w:jc w:val="both"/>
      </w:pPr>
      <w:r>
        <w:t xml:space="preserve">порядок подачи участниками отбора заявок и требования, предъявляемые к форме и содержанию заявок, подаваемых участниками отбора, в соответствии с </w:t>
      </w:r>
      <w:hyperlink w:anchor="P93" w:history="1">
        <w:r>
          <w:rPr>
            <w:color w:val="0000FF"/>
          </w:rPr>
          <w:t>пунктом 2.3</w:t>
        </w:r>
      </w:hyperlink>
      <w:r>
        <w:t xml:space="preserve"> настоящего Порядка;</w:t>
      </w:r>
    </w:p>
    <w:p w:rsidR="00ED5C66" w:rsidRDefault="00ED5C66">
      <w:pPr>
        <w:pStyle w:val="ConsPlusNormal"/>
        <w:spacing w:before="280"/>
        <w:ind w:firstLine="540"/>
        <w:jc w:val="both"/>
      </w:pPr>
      <w:r>
        <w:t xml:space="preserve">порядок отзыва и возврата заявок участников отбора, </w:t>
      </w:r>
      <w:proofErr w:type="gramStart"/>
      <w:r>
        <w:t>определяющий</w:t>
      </w:r>
      <w:proofErr w:type="gramEnd"/>
      <w:r>
        <w:t xml:space="preserve"> в том числе основания для возврата заявок участников отбора, порядок внесения изменений в заявки участников отбора;</w:t>
      </w:r>
    </w:p>
    <w:p w:rsidR="00ED5C66" w:rsidRDefault="00ED5C66">
      <w:pPr>
        <w:pStyle w:val="ConsPlusNormal"/>
        <w:spacing w:before="280"/>
        <w:ind w:firstLine="540"/>
        <w:jc w:val="both"/>
      </w:pPr>
      <w:r>
        <w:t xml:space="preserve">правила рассмотрения и оценки заявок участников отбора в соответствии с </w:t>
      </w:r>
      <w:hyperlink w:anchor="P121" w:history="1">
        <w:r>
          <w:rPr>
            <w:color w:val="0000FF"/>
          </w:rPr>
          <w:t>пунктами 2.5</w:t>
        </w:r>
      </w:hyperlink>
      <w:r>
        <w:t xml:space="preserve"> - </w:t>
      </w:r>
      <w:hyperlink w:anchor="P153" w:history="1">
        <w:r>
          <w:rPr>
            <w:color w:val="0000FF"/>
          </w:rPr>
          <w:t>2.9</w:t>
        </w:r>
      </w:hyperlink>
      <w:r>
        <w:t xml:space="preserve"> настоящего Порядка;</w:t>
      </w:r>
    </w:p>
    <w:p w:rsidR="00ED5C66" w:rsidRDefault="00ED5C66">
      <w:pPr>
        <w:pStyle w:val="ConsPlusNormal"/>
        <w:spacing w:before="280"/>
        <w:ind w:firstLine="540"/>
        <w:jc w:val="both"/>
      </w:pPr>
      <w:r>
        <w:t>порядок предоставления участникам отбора разъяснений положений объявления, дата начала и окончания срока такого предоставления;</w:t>
      </w:r>
    </w:p>
    <w:p w:rsidR="00ED5C66" w:rsidRDefault="00ED5C66">
      <w:pPr>
        <w:pStyle w:val="ConsPlusNormal"/>
        <w:spacing w:before="280"/>
        <w:ind w:firstLine="540"/>
        <w:jc w:val="both"/>
      </w:pPr>
      <w:r>
        <w:t xml:space="preserve">срок, в течение которого участник отбора должен подписать соглашение, предусмотренное </w:t>
      </w:r>
      <w:hyperlink w:anchor="P170" w:history="1">
        <w:r>
          <w:rPr>
            <w:color w:val="0000FF"/>
          </w:rPr>
          <w:t>пунктом 3.3</w:t>
        </w:r>
      </w:hyperlink>
      <w:r>
        <w:t xml:space="preserve"> настоящего Порядка, а также условия признания участника отбора уклонившимся от заключения такого соглашения;</w:t>
      </w:r>
    </w:p>
    <w:p w:rsidR="00ED5C66" w:rsidRDefault="00ED5C66">
      <w:pPr>
        <w:pStyle w:val="ConsPlusNormal"/>
        <w:spacing w:before="280"/>
        <w:ind w:firstLine="540"/>
        <w:jc w:val="both"/>
      </w:pPr>
      <w:r>
        <w:t>дата размещения результатов конкурсного отбора на едином портале, а также на официальном сайте, которая не может быть позднее 14-го календарного дня, следующего за днем определения победителя конкурсного отбора;</w:t>
      </w:r>
    </w:p>
    <w:p w:rsidR="00ED5C66" w:rsidRDefault="00ED5C66">
      <w:pPr>
        <w:pStyle w:val="ConsPlusNormal"/>
        <w:spacing w:before="280"/>
        <w:ind w:firstLine="540"/>
        <w:jc w:val="both"/>
      </w:pPr>
      <w:r>
        <w:t>контактные данные сотрудника министерства, ответственного за прием заявок.</w:t>
      </w:r>
    </w:p>
    <w:p w:rsidR="00ED5C66" w:rsidRDefault="00ED5C66">
      <w:pPr>
        <w:pStyle w:val="ConsPlusNormal"/>
        <w:spacing w:before="280"/>
        <w:ind w:firstLine="540"/>
        <w:jc w:val="both"/>
      </w:pPr>
      <w:bookmarkStart w:id="10" w:name="P86"/>
      <w:bookmarkEnd w:id="10"/>
      <w:r>
        <w:t xml:space="preserve">2.2. Требования, которым должны соответствовать заявители (участники </w:t>
      </w:r>
      <w:r>
        <w:lastRenderedPageBreak/>
        <w:t xml:space="preserve">отбора) на первое число месяца, в котором подана заявка и документы, указанные в </w:t>
      </w:r>
      <w:hyperlink w:anchor="P93" w:history="1">
        <w:r>
          <w:rPr>
            <w:color w:val="0000FF"/>
          </w:rPr>
          <w:t>пункте 2.3</w:t>
        </w:r>
      </w:hyperlink>
      <w:r>
        <w:t xml:space="preserve"> настоящего Порядка:</w:t>
      </w:r>
    </w:p>
    <w:p w:rsidR="00ED5C66" w:rsidRDefault="00ED5C66">
      <w:pPr>
        <w:pStyle w:val="ConsPlusNormal"/>
        <w:spacing w:before="280"/>
        <w:ind w:firstLine="540"/>
        <w:jc w:val="both"/>
      </w:pPr>
      <w: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D5C66" w:rsidRDefault="00ED5C66">
      <w:pPr>
        <w:pStyle w:val="ConsPlusNormal"/>
        <w:spacing w:before="280"/>
        <w:ind w:firstLine="540"/>
        <w:jc w:val="both"/>
      </w:pPr>
      <w:r>
        <w:t xml:space="preserve">у участника отбора должна отсутствовать просроченная задолженность по возврату в краевой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Приморским краем;</w:t>
      </w:r>
    </w:p>
    <w:p w:rsidR="00ED5C66" w:rsidRDefault="00ED5C66">
      <w:pPr>
        <w:pStyle w:val="ConsPlusNormal"/>
        <w:spacing w:before="280"/>
        <w:ind w:firstLine="540"/>
        <w:jc w:val="both"/>
      </w:pPr>
      <w:proofErr w:type="gramStart"/>
      <w: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ED5C66" w:rsidRDefault="00ED5C66">
      <w:pPr>
        <w:pStyle w:val="ConsPlusNormal"/>
        <w:spacing w:before="280"/>
        <w:ind w:firstLine="540"/>
        <w:jc w:val="both"/>
      </w:pPr>
      <w:proofErr w:type="gramStart"/>
      <w: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совокупности превышает 50 процентов;</w:t>
      </w:r>
    </w:p>
    <w:p w:rsidR="00ED5C66" w:rsidRDefault="00ED5C66">
      <w:pPr>
        <w:pStyle w:val="ConsPlusNormal"/>
        <w:spacing w:before="280"/>
        <w:ind w:firstLine="540"/>
        <w:jc w:val="both"/>
      </w:pPr>
      <w:r>
        <w:t xml:space="preserve">участники отбора не должны получать средства из краевого бюджета в соответствии с иными нормативными правовыми актами на цели, указанные в </w:t>
      </w:r>
      <w:hyperlink w:anchor="P59" w:history="1">
        <w:r>
          <w:rPr>
            <w:color w:val="0000FF"/>
          </w:rPr>
          <w:t>пункте 1.3</w:t>
        </w:r>
      </w:hyperlink>
      <w:r>
        <w:t xml:space="preserve"> настоящего Порядка;</w:t>
      </w:r>
    </w:p>
    <w:p w:rsidR="00ED5C66" w:rsidRDefault="00ED5C66">
      <w:pPr>
        <w:pStyle w:val="ConsPlusNormal"/>
        <w:spacing w:before="280"/>
        <w:ind w:firstLine="540"/>
        <w:jc w:val="both"/>
      </w:pPr>
      <w:r>
        <w:t>участник отбора ранее не являлся получателем гранта на поддержку начинающего фермера.</w:t>
      </w:r>
    </w:p>
    <w:p w:rsidR="00ED5C66" w:rsidRDefault="00ED5C66">
      <w:pPr>
        <w:pStyle w:val="ConsPlusNormal"/>
        <w:spacing w:before="280"/>
        <w:ind w:firstLine="540"/>
        <w:jc w:val="both"/>
      </w:pPr>
      <w:bookmarkStart w:id="11" w:name="P93"/>
      <w:bookmarkEnd w:id="11"/>
      <w:r>
        <w:t>2.3. Для участия в конкурсном отборе заявитель представляет в министерство в сроки приема заявок, установленные в объявлении, следующие документы:</w:t>
      </w:r>
    </w:p>
    <w:p w:rsidR="00ED5C66" w:rsidRDefault="00ED5C66">
      <w:pPr>
        <w:pStyle w:val="ConsPlusNormal"/>
        <w:spacing w:before="280"/>
        <w:ind w:firstLine="540"/>
        <w:jc w:val="both"/>
      </w:pPr>
      <w:r>
        <w:t xml:space="preserve">а) заявку по </w:t>
      </w:r>
      <w:hyperlink w:anchor="P257" w:history="1">
        <w:r>
          <w:rPr>
            <w:color w:val="0000FF"/>
          </w:rPr>
          <w:t>форме</w:t>
        </w:r>
      </w:hyperlink>
      <w:r>
        <w:t xml:space="preserve"> согласно приложению N 1 к настоящему Порядку;</w:t>
      </w:r>
    </w:p>
    <w:p w:rsidR="00ED5C66" w:rsidRDefault="00ED5C66">
      <w:pPr>
        <w:pStyle w:val="ConsPlusNormal"/>
        <w:spacing w:before="280"/>
        <w:ind w:firstLine="540"/>
        <w:jc w:val="both"/>
      </w:pPr>
      <w:r>
        <w:lastRenderedPageBreak/>
        <w:t>б) план расходов гранта "</w:t>
      </w:r>
      <w:proofErr w:type="spellStart"/>
      <w:r>
        <w:t>Агростартап</w:t>
      </w:r>
      <w:proofErr w:type="spellEnd"/>
      <w:r>
        <w:t xml:space="preserve">" по </w:t>
      </w:r>
      <w:hyperlink w:anchor="P365" w:history="1">
        <w:r>
          <w:rPr>
            <w:color w:val="0000FF"/>
          </w:rPr>
          <w:t>форме</w:t>
        </w:r>
      </w:hyperlink>
      <w:r>
        <w:t xml:space="preserve"> согласно приложению N 2 к настоящему Порядку;</w:t>
      </w:r>
    </w:p>
    <w:p w:rsidR="00ED5C66" w:rsidRDefault="00ED5C66">
      <w:pPr>
        <w:pStyle w:val="ConsPlusNormal"/>
        <w:spacing w:before="280"/>
        <w:ind w:firstLine="540"/>
        <w:jc w:val="both"/>
      </w:pPr>
      <w:r>
        <w:t>в) проект создания и (или) развития хозяйства;</w:t>
      </w:r>
    </w:p>
    <w:p w:rsidR="00ED5C66" w:rsidRDefault="00ED5C66">
      <w:pPr>
        <w:pStyle w:val="ConsPlusNormal"/>
        <w:spacing w:before="280"/>
        <w:ind w:firstLine="540"/>
        <w:jc w:val="both"/>
      </w:pPr>
      <w:r>
        <w:t xml:space="preserve">г) справку о наличии поголовья скота, птицы, пчелосемей по </w:t>
      </w:r>
      <w:hyperlink w:anchor="P431" w:history="1">
        <w:r>
          <w:rPr>
            <w:color w:val="0000FF"/>
          </w:rPr>
          <w:t>форме</w:t>
        </w:r>
      </w:hyperlink>
      <w:r>
        <w:t xml:space="preserve"> согласно приложению N 3 к настоящему Порядку;</w:t>
      </w:r>
    </w:p>
    <w:p w:rsidR="00ED5C66" w:rsidRDefault="00ED5C66">
      <w:pPr>
        <w:pStyle w:val="ConsPlusNormal"/>
        <w:spacing w:before="280"/>
        <w:ind w:firstLine="540"/>
        <w:jc w:val="both"/>
      </w:pPr>
      <w:r>
        <w:t>д) документ, подтверждающий наличие собственных сре</w:t>
      </w:r>
      <w:proofErr w:type="gramStart"/>
      <w:r>
        <w:t>дств в р</w:t>
      </w:r>
      <w:proofErr w:type="gramEnd"/>
      <w:r>
        <w:t>азмере не менее 10% от размера затрат, указанных в плане расходов гранта "</w:t>
      </w:r>
      <w:proofErr w:type="spellStart"/>
      <w:r>
        <w:t>Агростартап</w:t>
      </w:r>
      <w:proofErr w:type="spellEnd"/>
      <w:r>
        <w:t>", - справку кредитной организации о наличии средств на банковском счете участника отбора, выданную не ранее чем за 30 календарных дней до даты подачи документов, указанных в настоящем пункте;</w:t>
      </w:r>
    </w:p>
    <w:p w:rsidR="00ED5C66" w:rsidRDefault="00ED5C66">
      <w:pPr>
        <w:pStyle w:val="ConsPlusNormal"/>
        <w:spacing w:before="280"/>
        <w:ind w:firstLine="540"/>
        <w:jc w:val="both"/>
      </w:pPr>
      <w:r>
        <w:t>е) копию паспорта участника отбора, заверенную в установленном законодательством Российской Федерации порядке (все листы);</w:t>
      </w:r>
    </w:p>
    <w:p w:rsidR="00ED5C66" w:rsidRDefault="00ED5C66">
      <w:pPr>
        <w:pStyle w:val="ConsPlusNormal"/>
        <w:spacing w:before="280"/>
        <w:ind w:firstLine="540"/>
        <w:jc w:val="both"/>
      </w:pPr>
      <w:r>
        <w:t>ж) копию страхового свидетельства обязательного пенсионного страхования (СНИЛС) участника отбора;</w:t>
      </w:r>
    </w:p>
    <w:p w:rsidR="00ED5C66" w:rsidRDefault="00ED5C66">
      <w:pPr>
        <w:pStyle w:val="ConsPlusNormal"/>
        <w:spacing w:before="280"/>
        <w:ind w:firstLine="540"/>
        <w:jc w:val="both"/>
      </w:pPr>
      <w:bookmarkStart w:id="12" w:name="P101"/>
      <w:bookmarkEnd w:id="12"/>
      <w:proofErr w:type="gramStart"/>
      <w:r>
        <w:t>з) справку (сведения)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 выданную не ранее чем за 30 календарных дней до даты подачи документов, указанных в настоящем пункте;</w:t>
      </w:r>
      <w:proofErr w:type="gramEnd"/>
    </w:p>
    <w:p w:rsidR="00ED5C66" w:rsidRDefault="00ED5C66">
      <w:pPr>
        <w:pStyle w:val="ConsPlusNormal"/>
        <w:spacing w:before="280"/>
        <w:ind w:firstLine="540"/>
        <w:jc w:val="both"/>
      </w:pPr>
      <w:r>
        <w:t>и) копию документа, удостоверяющего членство участника отбора в Кооперативе, в случае если участник отбора является членом Кооператива;</w:t>
      </w:r>
    </w:p>
    <w:p w:rsidR="00ED5C66" w:rsidRDefault="00ED5C66">
      <w:pPr>
        <w:pStyle w:val="ConsPlusNormal"/>
        <w:spacing w:before="280"/>
        <w:ind w:firstLine="540"/>
        <w:jc w:val="both"/>
      </w:pPr>
      <w:bookmarkStart w:id="13" w:name="P103"/>
      <w:bookmarkEnd w:id="13"/>
      <w:r>
        <w:t>к) выписку из единого государственного реестра индивидуальных предпринимателей по состоянию на дату не ранее 30 дней до даты подачи заявки - для зарегистрированных участников отбора;</w:t>
      </w:r>
    </w:p>
    <w:p w:rsidR="00ED5C66" w:rsidRDefault="00ED5C66">
      <w:pPr>
        <w:pStyle w:val="ConsPlusNormal"/>
        <w:spacing w:before="280"/>
        <w:ind w:firstLine="540"/>
        <w:jc w:val="both"/>
      </w:pPr>
      <w:r>
        <w:t xml:space="preserve">л) копии правоустанавливающих и (или) </w:t>
      </w:r>
      <w:proofErr w:type="spellStart"/>
      <w:r>
        <w:t>правоподтверждающих</w:t>
      </w:r>
      <w:proofErr w:type="spellEnd"/>
      <w:r>
        <w:t xml:space="preserve"> документов на земельные участки, используемые в реализации проекта создания и (или) развития хозяйства (при наличии);</w:t>
      </w:r>
    </w:p>
    <w:p w:rsidR="00ED5C66" w:rsidRDefault="00ED5C66">
      <w:pPr>
        <w:pStyle w:val="ConsPlusNormal"/>
        <w:spacing w:before="280"/>
        <w:ind w:firstLine="540"/>
        <w:jc w:val="both"/>
      </w:pPr>
      <w:r>
        <w:t xml:space="preserve">м) копии правоустанавливающих и (или) </w:t>
      </w:r>
      <w:proofErr w:type="spellStart"/>
      <w:r>
        <w:t>правоподтверждающих</w:t>
      </w:r>
      <w:proofErr w:type="spellEnd"/>
      <w:r>
        <w:t xml:space="preserve"> документов, подтверждающих наличие производственных фондов, используемых в реализации проекта создания и (или) развития хозяйства (при наличии);</w:t>
      </w:r>
    </w:p>
    <w:p w:rsidR="00ED5C66" w:rsidRDefault="00ED5C66">
      <w:pPr>
        <w:pStyle w:val="ConsPlusNormal"/>
        <w:spacing w:before="280"/>
        <w:ind w:firstLine="540"/>
        <w:jc w:val="both"/>
      </w:pPr>
      <w:r>
        <w:t xml:space="preserve">н) гарантийное обязательство, подтверждающее, что участник отбора </w:t>
      </w:r>
      <w:r>
        <w:lastRenderedPageBreak/>
        <w:t xml:space="preserve">соответствует требованиям, установленным </w:t>
      </w:r>
      <w:hyperlink w:anchor="P66" w:history="1">
        <w:r>
          <w:rPr>
            <w:color w:val="0000FF"/>
          </w:rPr>
          <w:t>пунктами 1.6</w:t>
        </w:r>
      </w:hyperlink>
      <w:r>
        <w:t xml:space="preserve">, </w:t>
      </w:r>
      <w:hyperlink w:anchor="P86" w:history="1">
        <w:r>
          <w:rPr>
            <w:color w:val="0000FF"/>
          </w:rPr>
          <w:t>2.2</w:t>
        </w:r>
      </w:hyperlink>
      <w:r>
        <w:t xml:space="preserve">, </w:t>
      </w:r>
      <w:hyperlink w:anchor="P113" w:history="1">
        <w:r>
          <w:rPr>
            <w:color w:val="0000FF"/>
          </w:rPr>
          <w:t>2.4</w:t>
        </w:r>
      </w:hyperlink>
      <w:r>
        <w:t xml:space="preserve"> настоящего Порядка;</w:t>
      </w:r>
    </w:p>
    <w:p w:rsidR="00ED5C66" w:rsidRDefault="00ED5C66">
      <w:pPr>
        <w:pStyle w:val="ConsPlusNormal"/>
        <w:spacing w:before="280"/>
        <w:ind w:firstLine="540"/>
        <w:jc w:val="both"/>
      </w:pPr>
      <w:r>
        <w:t>о) справку о численности работников на дату подачи заявки - для зарегистрированных участников отбора.</w:t>
      </w:r>
    </w:p>
    <w:p w:rsidR="00ED5C66" w:rsidRDefault="00ED5C66">
      <w:pPr>
        <w:pStyle w:val="ConsPlusNormal"/>
        <w:spacing w:before="280"/>
        <w:ind w:firstLine="540"/>
        <w:jc w:val="both"/>
      </w:pPr>
      <w:r>
        <w:t>Ответственность за достоверность представляемых документов несут участники отбора.</w:t>
      </w:r>
    </w:p>
    <w:p w:rsidR="00ED5C66" w:rsidRDefault="00ED5C66">
      <w:pPr>
        <w:pStyle w:val="ConsPlusNormal"/>
        <w:spacing w:before="280"/>
        <w:ind w:firstLine="540"/>
        <w:jc w:val="both"/>
      </w:pPr>
      <w:r>
        <w:t>Копии представляемых документов заверяются подписью и печатью (при наличии) участника отбора.</w:t>
      </w:r>
    </w:p>
    <w:p w:rsidR="00ED5C66" w:rsidRDefault="00ED5C66">
      <w:pPr>
        <w:pStyle w:val="ConsPlusNormal"/>
        <w:spacing w:before="280"/>
        <w:ind w:firstLine="540"/>
        <w:jc w:val="both"/>
      </w:pPr>
      <w:r>
        <w:t xml:space="preserve">Участник отбора вправе представить по собственной инициативе документы, предусмотренные </w:t>
      </w:r>
      <w:hyperlink w:anchor="P101" w:history="1">
        <w:r>
          <w:rPr>
            <w:color w:val="0000FF"/>
          </w:rPr>
          <w:t>подпунктами "з"</w:t>
        </w:r>
      </w:hyperlink>
      <w:r>
        <w:t xml:space="preserve">, </w:t>
      </w:r>
      <w:hyperlink w:anchor="P103" w:history="1">
        <w:r>
          <w:rPr>
            <w:color w:val="0000FF"/>
          </w:rPr>
          <w:t>"к"</w:t>
        </w:r>
      </w:hyperlink>
      <w:r>
        <w:t xml:space="preserve"> настоящего пункта. В случае непредставления организацией документов, указанных в </w:t>
      </w:r>
      <w:hyperlink w:anchor="P101" w:history="1">
        <w:r>
          <w:rPr>
            <w:color w:val="0000FF"/>
          </w:rPr>
          <w:t>подпунктах "з"</w:t>
        </w:r>
      </w:hyperlink>
      <w:r>
        <w:t xml:space="preserve">, </w:t>
      </w:r>
      <w:hyperlink w:anchor="P103" w:history="1">
        <w:r>
          <w:rPr>
            <w:color w:val="0000FF"/>
          </w:rPr>
          <w:t>"к"</w:t>
        </w:r>
      </w:hyperlink>
      <w:r>
        <w:t xml:space="preserve"> настоящего пункта, по собственной инициативе министерство в течение трех рабочих дней со дня регистрации заявки запрашивает соответствующую информацию самостоятельно в порядке межведомственного информационного взаимодействия.</w:t>
      </w:r>
    </w:p>
    <w:p w:rsidR="00ED5C66" w:rsidRDefault="00ED5C66">
      <w:pPr>
        <w:pStyle w:val="ConsPlusNormal"/>
        <w:spacing w:before="280"/>
        <w:ind w:firstLine="540"/>
        <w:jc w:val="both"/>
      </w:pPr>
      <w:r>
        <w:t>Документы, указанные в настоящем пункте, представляются в министерство на бумажном носителе в одном экземпляре и возврату не подлежат.</w:t>
      </w:r>
    </w:p>
    <w:p w:rsidR="00ED5C66" w:rsidRDefault="00ED5C66">
      <w:pPr>
        <w:pStyle w:val="ConsPlusNormal"/>
        <w:spacing w:before="280"/>
        <w:ind w:firstLine="540"/>
        <w:jc w:val="both"/>
      </w:pPr>
      <w:r>
        <w:t>Участник отбора вправе отозвать заявку и документы, указанные в настоящем пункте, до принятия решения региональной конкурсной комиссии о предоставлении гранта "</w:t>
      </w:r>
      <w:proofErr w:type="spellStart"/>
      <w:r>
        <w:t>Агростартап</w:t>
      </w:r>
      <w:proofErr w:type="spellEnd"/>
      <w:r>
        <w:t xml:space="preserve">" в соответствии с </w:t>
      </w:r>
      <w:hyperlink w:anchor="P141" w:history="1">
        <w:r>
          <w:rPr>
            <w:color w:val="0000FF"/>
          </w:rPr>
          <w:t>пунктом 2.8</w:t>
        </w:r>
      </w:hyperlink>
      <w:r>
        <w:t xml:space="preserve"> настоящего Порядка.</w:t>
      </w:r>
    </w:p>
    <w:p w:rsidR="00ED5C66" w:rsidRDefault="00ED5C66">
      <w:pPr>
        <w:pStyle w:val="ConsPlusNormal"/>
        <w:spacing w:before="280"/>
        <w:ind w:firstLine="540"/>
        <w:jc w:val="both"/>
      </w:pPr>
      <w:bookmarkStart w:id="14" w:name="P113"/>
      <w:bookmarkEnd w:id="14"/>
      <w:r>
        <w:t>2.4. В случае если предусмотрено использование части гранта "</w:t>
      </w:r>
      <w:proofErr w:type="spellStart"/>
      <w:r>
        <w:t>Агростартап</w:t>
      </w:r>
      <w:proofErr w:type="spellEnd"/>
      <w:r>
        <w:t xml:space="preserve">" на цели формирования неделимого фонда Кооператива, участники отбора, дополнительно к требованиям, установленным </w:t>
      </w:r>
      <w:hyperlink w:anchor="P86" w:history="1">
        <w:r>
          <w:rPr>
            <w:color w:val="0000FF"/>
          </w:rPr>
          <w:t>пунктом 2.2</w:t>
        </w:r>
      </w:hyperlink>
      <w:r>
        <w:t xml:space="preserve"> настоящего Порядка, должны соответствовать следующим условиям:</w:t>
      </w:r>
    </w:p>
    <w:p w:rsidR="00ED5C66" w:rsidRDefault="00ED5C66">
      <w:pPr>
        <w:pStyle w:val="ConsPlusNormal"/>
        <w:spacing w:before="280"/>
        <w:ind w:firstLine="540"/>
        <w:jc w:val="both"/>
      </w:pPr>
      <w:r>
        <w:t xml:space="preserve">наличие обязательства заявителей, указанных в </w:t>
      </w:r>
      <w:hyperlink w:anchor="P51" w:history="1">
        <w:r>
          <w:rPr>
            <w:color w:val="0000FF"/>
          </w:rPr>
          <w:t>абзаце втором подпункта "б" пункта 1.2</w:t>
        </w:r>
      </w:hyperlink>
      <w:r>
        <w:t xml:space="preserve"> настоящего Порядка, после их регистрации в Федеральной налоговой службе, являться членами Кооператива (по направлениям, указанным в </w:t>
      </w:r>
      <w:hyperlink w:anchor="P61" w:history="1">
        <w:r>
          <w:rPr>
            <w:color w:val="0000FF"/>
          </w:rPr>
          <w:t>подпунктах "б"</w:t>
        </w:r>
      </w:hyperlink>
      <w:r>
        <w:t xml:space="preserve">, </w:t>
      </w:r>
      <w:hyperlink w:anchor="P63" w:history="1">
        <w:r>
          <w:rPr>
            <w:color w:val="0000FF"/>
          </w:rPr>
          <w:t>"г" пункта 1.3</w:t>
        </w:r>
      </w:hyperlink>
      <w:r>
        <w:t xml:space="preserve"> настоящего Порядка);</w:t>
      </w:r>
    </w:p>
    <w:p w:rsidR="00ED5C66" w:rsidRDefault="00ED5C66">
      <w:pPr>
        <w:pStyle w:val="ConsPlusNormal"/>
        <w:spacing w:before="280"/>
        <w:ind w:firstLine="540"/>
        <w:jc w:val="both"/>
      </w:pPr>
      <w:r>
        <w:t>план расходов участника отбора предусматривает размер средств, планируемых к перечислению Кооперативу, неделимый фонд которого планируется пополнить за счет сре</w:t>
      </w:r>
      <w:proofErr w:type="gramStart"/>
      <w:r>
        <w:t>дств гр</w:t>
      </w:r>
      <w:proofErr w:type="gramEnd"/>
      <w:r>
        <w:t>анта "</w:t>
      </w:r>
      <w:proofErr w:type="spellStart"/>
      <w:r>
        <w:t>Агростартап</w:t>
      </w:r>
      <w:proofErr w:type="spellEnd"/>
      <w:r>
        <w:t>", предоставленного крестьянскому (фермерскому) хозяйству или индивидуальному предпринимателю, которые являются членами этого Кооператива, с указанием наименования Кооператива;</w:t>
      </w:r>
    </w:p>
    <w:p w:rsidR="00ED5C66" w:rsidRDefault="00ED5C66">
      <w:pPr>
        <w:pStyle w:val="ConsPlusNormal"/>
        <w:spacing w:before="280"/>
        <w:ind w:firstLine="540"/>
        <w:jc w:val="both"/>
      </w:pPr>
      <w:proofErr w:type="gramStart"/>
      <w:r>
        <w:lastRenderedPageBreak/>
        <w:t>участник отбора является членом Кооператива, доля доходов которого от реализации сельскохозяйственной продукции, произведенной членами данного Кооператива, включая продукцию первичной переработки из сельскохозяйственного сырья, произведенного членами Кооператива, а также от выполненных работ (услуг) для членов данного Кооператива должна составлять не менее 70 процентов в общем доходе от реализации товаров (работ, услуг) Кооператива;</w:t>
      </w:r>
      <w:proofErr w:type="gramEnd"/>
    </w:p>
    <w:p w:rsidR="00ED5C66" w:rsidRDefault="00ED5C66">
      <w:pPr>
        <w:pStyle w:val="ConsPlusNormal"/>
        <w:spacing w:before="280"/>
        <w:ind w:firstLine="540"/>
        <w:jc w:val="both"/>
      </w:pPr>
      <w:r>
        <w:t>Кооператив, неделимый фонд которого планируется пополнить за счет сре</w:t>
      </w:r>
      <w:proofErr w:type="gramStart"/>
      <w:r>
        <w:t>дств гр</w:t>
      </w:r>
      <w:proofErr w:type="gramEnd"/>
      <w:r>
        <w:t>анта "</w:t>
      </w:r>
      <w:proofErr w:type="spellStart"/>
      <w:r>
        <w:t>Агростартап</w:t>
      </w:r>
      <w:proofErr w:type="spellEnd"/>
      <w:r>
        <w:t>", обязуется:</w:t>
      </w:r>
    </w:p>
    <w:p w:rsidR="00ED5C66" w:rsidRDefault="00ED5C66">
      <w:pPr>
        <w:pStyle w:val="ConsPlusNormal"/>
        <w:spacing w:before="280"/>
        <w:ind w:firstLine="540"/>
        <w:jc w:val="both"/>
      </w:pPr>
      <w:proofErr w:type="gramStart"/>
      <w:r>
        <w:t>не позднее 15 числа месяца, следующего за отчетным кварталом, представлять в министерство отчет об использовании средств, внесенных крестьянским (фермерским) хозяйством или индивидуальным предпринимателем, которые являются членами этого Кооператива и признаны получателями гранта "</w:t>
      </w:r>
      <w:proofErr w:type="spellStart"/>
      <w:r>
        <w:t>Агростартап</w:t>
      </w:r>
      <w:proofErr w:type="spellEnd"/>
      <w:r>
        <w:t>" на реализацию проекта создания и (или) развития хозяйства, в целях формирования неделимого фонда Кооператива в соответствии с перечнем имущества, утвержденным Министерством сельского хозяйства Российской Федерации;</w:t>
      </w:r>
      <w:proofErr w:type="gramEnd"/>
    </w:p>
    <w:p w:rsidR="00ED5C66" w:rsidRDefault="00ED5C66">
      <w:pPr>
        <w:pStyle w:val="ConsPlusNormal"/>
        <w:spacing w:before="280"/>
        <w:ind w:firstLine="540"/>
        <w:jc w:val="both"/>
      </w:pPr>
      <w:r>
        <w:t>соблюдать запрет на приобретение за счет сре</w:t>
      </w:r>
      <w:proofErr w:type="gramStart"/>
      <w:r>
        <w:t>дств гр</w:t>
      </w:r>
      <w:proofErr w:type="gramEnd"/>
      <w:r>
        <w:t>анта "</w:t>
      </w:r>
      <w:proofErr w:type="spellStart"/>
      <w:r>
        <w:t>Агростартап</w:t>
      </w:r>
      <w:proofErr w:type="spellEnd"/>
      <w:r>
        <w:t>"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запрет размещения средств гранта "</w:t>
      </w:r>
      <w:proofErr w:type="spellStart"/>
      <w:r>
        <w:t>Агростартап</w:t>
      </w:r>
      <w:proofErr w:type="spellEnd"/>
      <w:r>
        <w:t>" на депозиты и в иные финансовые инструменты;</w:t>
      </w:r>
    </w:p>
    <w:p w:rsidR="00ED5C66" w:rsidRDefault="00ED5C66">
      <w:pPr>
        <w:pStyle w:val="ConsPlusNormal"/>
        <w:spacing w:before="280"/>
        <w:ind w:firstLine="540"/>
        <w:jc w:val="both"/>
      </w:pPr>
      <w:r>
        <w:t>включать в договоры (соглашения), заключаемые крестьянским (фермерским) хозяйством или индивидуальным предпринимателем, которые являются членами этого Кооператива, в целях исполнения обязательств по настоящему Порядку, согласия лиц, являющихся поставщиками (подрядчиками, исполнителями) по договорам (соглашениям), на осуществление министерством и органами государственного финансового контроля проверок соблюдения ими условий, целей и порядка предоставления гранта "</w:t>
      </w:r>
      <w:proofErr w:type="spellStart"/>
      <w:r>
        <w:t>Агростартап</w:t>
      </w:r>
      <w:proofErr w:type="spellEnd"/>
      <w:r>
        <w:t>".</w:t>
      </w:r>
    </w:p>
    <w:p w:rsidR="00ED5C66" w:rsidRDefault="00ED5C66">
      <w:pPr>
        <w:pStyle w:val="ConsPlusNormal"/>
        <w:spacing w:before="280"/>
        <w:ind w:firstLine="540"/>
        <w:jc w:val="both"/>
      </w:pPr>
      <w:bookmarkStart w:id="15" w:name="P121"/>
      <w:bookmarkEnd w:id="15"/>
      <w:r>
        <w:t>2.5. Для проведения конкурсного отбора министерство:</w:t>
      </w:r>
    </w:p>
    <w:p w:rsidR="00ED5C66" w:rsidRDefault="00ED5C66">
      <w:pPr>
        <w:pStyle w:val="ConsPlusNormal"/>
        <w:spacing w:before="280"/>
        <w:ind w:firstLine="540"/>
        <w:jc w:val="both"/>
      </w:pPr>
      <w:r>
        <w:t>создает региональную конкурсную комиссию;</w:t>
      </w:r>
    </w:p>
    <w:p w:rsidR="00ED5C66" w:rsidRDefault="00ED5C66">
      <w:pPr>
        <w:pStyle w:val="ConsPlusNormal"/>
        <w:spacing w:before="280"/>
        <w:ind w:firstLine="540"/>
        <w:jc w:val="both"/>
      </w:pPr>
      <w:r>
        <w:t>утверждает положение о региональной конкурсной комисс</w:t>
      </w:r>
      <w:proofErr w:type="gramStart"/>
      <w:r>
        <w:t>ии и ее</w:t>
      </w:r>
      <w:proofErr w:type="gramEnd"/>
      <w:r>
        <w:t xml:space="preserve"> состав;</w:t>
      </w:r>
    </w:p>
    <w:p w:rsidR="00ED5C66" w:rsidRDefault="00ED5C66">
      <w:pPr>
        <w:pStyle w:val="ConsPlusNormal"/>
        <w:spacing w:before="280"/>
        <w:ind w:firstLine="540"/>
        <w:jc w:val="both"/>
      </w:pPr>
      <w:r>
        <w:t>обеспечивает работу региональной конкурсной комиссии;</w:t>
      </w:r>
    </w:p>
    <w:p w:rsidR="00ED5C66" w:rsidRDefault="00ED5C66">
      <w:pPr>
        <w:pStyle w:val="ConsPlusNormal"/>
        <w:spacing w:before="280"/>
        <w:ind w:firstLine="540"/>
        <w:jc w:val="both"/>
      </w:pPr>
      <w:r>
        <w:t xml:space="preserve">организует консультирование участников отбора по вопросам </w:t>
      </w:r>
      <w:r>
        <w:lastRenderedPageBreak/>
        <w:t>подготовки заявок;</w:t>
      </w:r>
    </w:p>
    <w:p w:rsidR="00ED5C66" w:rsidRDefault="00ED5C66">
      <w:pPr>
        <w:pStyle w:val="ConsPlusNormal"/>
        <w:spacing w:before="280"/>
        <w:ind w:firstLine="540"/>
        <w:jc w:val="both"/>
      </w:pPr>
      <w:r>
        <w:t>осуществляет прием, регистрацию заявок;</w:t>
      </w:r>
    </w:p>
    <w:p w:rsidR="00ED5C66" w:rsidRDefault="00ED5C66">
      <w:pPr>
        <w:pStyle w:val="ConsPlusNormal"/>
        <w:spacing w:before="280"/>
        <w:ind w:firstLine="540"/>
        <w:jc w:val="both"/>
      </w:pPr>
      <w:r>
        <w:t>2.6. Конкурсный отбор осуществляется региональной конкурсной комиссии в два этапа:</w:t>
      </w:r>
    </w:p>
    <w:p w:rsidR="00ED5C66" w:rsidRDefault="00ED5C66">
      <w:pPr>
        <w:pStyle w:val="ConsPlusNormal"/>
        <w:spacing w:before="280"/>
        <w:ind w:firstLine="540"/>
        <w:jc w:val="both"/>
      </w:pPr>
      <w:r>
        <w:t xml:space="preserve">первый этап - экспертиза представленных заявителями документов, предусмотренных </w:t>
      </w:r>
      <w:hyperlink w:anchor="P93" w:history="1">
        <w:r>
          <w:rPr>
            <w:color w:val="0000FF"/>
          </w:rPr>
          <w:t>пунктом 2.3</w:t>
        </w:r>
      </w:hyperlink>
      <w:r>
        <w:t xml:space="preserve"> настоящего Порядка;</w:t>
      </w:r>
    </w:p>
    <w:p w:rsidR="00ED5C66" w:rsidRDefault="00ED5C66">
      <w:pPr>
        <w:pStyle w:val="ConsPlusNormal"/>
        <w:spacing w:before="280"/>
        <w:ind w:firstLine="540"/>
        <w:jc w:val="both"/>
      </w:pPr>
      <w:r>
        <w:t>второй этап - собеседование с заявителями.</w:t>
      </w:r>
    </w:p>
    <w:p w:rsidR="00ED5C66" w:rsidRDefault="00ED5C66">
      <w:pPr>
        <w:pStyle w:val="ConsPlusNormal"/>
        <w:spacing w:before="280"/>
        <w:ind w:firstLine="540"/>
        <w:jc w:val="both"/>
      </w:pPr>
      <w:r>
        <w:t xml:space="preserve">2.7. </w:t>
      </w:r>
      <w:proofErr w:type="gramStart"/>
      <w:r>
        <w:t>На первом этапе конкурсного отбора региональная конкурсная комиссия не позднее 10 рабочих дней со дня окончания сроков приема заявок, указанных в объявлении, рассматривает поступившие заявки и прилагаемые к ним документы на предмет их соответствия установленным в объявлении о проведении отбора требованиям и в случае их соответствия принимает решение о рассмотрении заявки региональной конкурсной комиссией во втором этапе, а в случае</w:t>
      </w:r>
      <w:proofErr w:type="gramEnd"/>
      <w:r>
        <w:t xml:space="preserve"> несоответствия принимает решение об отклонении заявки.</w:t>
      </w:r>
    </w:p>
    <w:p w:rsidR="00ED5C66" w:rsidRDefault="00ED5C66">
      <w:pPr>
        <w:pStyle w:val="ConsPlusNormal"/>
        <w:spacing w:before="280"/>
        <w:ind w:firstLine="540"/>
        <w:jc w:val="both"/>
      </w:pPr>
      <w:r>
        <w:t>Решение региональной конкурсной комиссии оформляется протоколом в день проведения первого этапа конкурсного отбора и утверждается председателем региональной конкурсной комиссии или его заместителем в случае отсутствия председателя. В протоколе региональной конкурсной комиссии отражается информация о заявителях, подлежащих рассмотрению региональной конкурсной комиссией на втором этапе.</w:t>
      </w:r>
    </w:p>
    <w:p w:rsidR="00ED5C66" w:rsidRDefault="00ED5C66">
      <w:pPr>
        <w:pStyle w:val="ConsPlusNormal"/>
        <w:spacing w:before="280"/>
        <w:ind w:firstLine="540"/>
        <w:jc w:val="both"/>
      </w:pPr>
      <w:r>
        <w:t>Решение региональной конкурсной комиссии в течение трех рабочих дней со дня окончания первого этапа конкурсного отбора направляется в министерство.</w:t>
      </w:r>
    </w:p>
    <w:p w:rsidR="00ED5C66" w:rsidRDefault="00ED5C66">
      <w:pPr>
        <w:pStyle w:val="ConsPlusNormal"/>
        <w:spacing w:before="280"/>
        <w:ind w:firstLine="540"/>
        <w:jc w:val="both"/>
      </w:pPr>
      <w:r>
        <w:t>В течение трех рабочих дней со дня получения решения региональной конкурсной комиссии министерство размещает его на официальном сайте.</w:t>
      </w:r>
    </w:p>
    <w:p w:rsidR="00ED5C66" w:rsidRDefault="00ED5C66">
      <w:pPr>
        <w:pStyle w:val="ConsPlusNormal"/>
        <w:spacing w:before="280"/>
        <w:ind w:firstLine="540"/>
        <w:jc w:val="both"/>
      </w:pPr>
      <w:r>
        <w:t>Основаниями для отклонения заявок являются:</w:t>
      </w:r>
    </w:p>
    <w:p w:rsidR="00ED5C66" w:rsidRDefault="00ED5C66">
      <w:pPr>
        <w:pStyle w:val="ConsPlusNormal"/>
        <w:spacing w:before="280"/>
        <w:ind w:firstLine="540"/>
        <w:jc w:val="both"/>
      </w:pPr>
      <w:r>
        <w:t xml:space="preserve">несоответствие участника отбора требованиям, предусмотренным </w:t>
      </w:r>
      <w:hyperlink w:anchor="P66" w:history="1">
        <w:r>
          <w:rPr>
            <w:color w:val="0000FF"/>
          </w:rPr>
          <w:t>пунктами 1.6</w:t>
        </w:r>
      </w:hyperlink>
      <w:r>
        <w:t xml:space="preserve">, </w:t>
      </w:r>
      <w:hyperlink w:anchor="P86" w:history="1">
        <w:r>
          <w:rPr>
            <w:color w:val="0000FF"/>
          </w:rPr>
          <w:t>2.2</w:t>
        </w:r>
      </w:hyperlink>
      <w:r>
        <w:t xml:space="preserve">, </w:t>
      </w:r>
      <w:hyperlink w:anchor="P113" w:history="1">
        <w:r>
          <w:rPr>
            <w:color w:val="0000FF"/>
          </w:rPr>
          <w:t>2.4</w:t>
        </w:r>
      </w:hyperlink>
      <w:r>
        <w:t xml:space="preserve"> настоящего Порядка;</w:t>
      </w:r>
    </w:p>
    <w:p w:rsidR="00ED5C66" w:rsidRDefault="00ED5C66">
      <w:pPr>
        <w:pStyle w:val="ConsPlusNormal"/>
        <w:spacing w:before="280"/>
        <w:ind w:firstLine="540"/>
        <w:jc w:val="both"/>
      </w:pPr>
      <w:r>
        <w:t xml:space="preserve">несоответствие представленных участником отбора заявки и иных документов требованиям к заявке и иным документам, предусмотренным в </w:t>
      </w:r>
      <w:hyperlink w:anchor="P93" w:history="1">
        <w:r>
          <w:rPr>
            <w:color w:val="0000FF"/>
          </w:rPr>
          <w:t>пункте 2.3</w:t>
        </w:r>
      </w:hyperlink>
      <w:r>
        <w:t xml:space="preserve"> настоящего Порядка, объявлении, а также наличие исправлений и подчисток в заявках и прилагаемых к ним документах;</w:t>
      </w:r>
    </w:p>
    <w:p w:rsidR="00ED5C66" w:rsidRDefault="00ED5C66">
      <w:pPr>
        <w:pStyle w:val="ConsPlusNormal"/>
        <w:spacing w:before="280"/>
        <w:ind w:firstLine="540"/>
        <w:jc w:val="both"/>
      </w:pPr>
      <w:r>
        <w:t>установление факта недостоверности представленной информации;</w:t>
      </w:r>
    </w:p>
    <w:p w:rsidR="00ED5C66" w:rsidRDefault="00ED5C66">
      <w:pPr>
        <w:pStyle w:val="ConsPlusNormal"/>
        <w:spacing w:before="280"/>
        <w:ind w:firstLine="540"/>
        <w:jc w:val="both"/>
      </w:pPr>
      <w:r>
        <w:lastRenderedPageBreak/>
        <w:t xml:space="preserve">представление документов, предусмотренных </w:t>
      </w:r>
      <w:hyperlink w:anchor="P93" w:history="1">
        <w:r>
          <w:rPr>
            <w:color w:val="0000FF"/>
          </w:rPr>
          <w:t>пунктом 2.3</w:t>
        </w:r>
      </w:hyperlink>
      <w:r>
        <w:t xml:space="preserve"> настоящего Порядка, по истечении срока, установленного в объявлении, за исключением документов, указанных в </w:t>
      </w:r>
      <w:hyperlink w:anchor="P101" w:history="1">
        <w:r>
          <w:rPr>
            <w:color w:val="0000FF"/>
          </w:rPr>
          <w:t>подпунктах "з"</w:t>
        </w:r>
      </w:hyperlink>
      <w:r>
        <w:t xml:space="preserve">, </w:t>
      </w:r>
      <w:hyperlink w:anchor="P103" w:history="1">
        <w:r>
          <w:rPr>
            <w:color w:val="0000FF"/>
          </w:rPr>
          <w:t>"к" пункта 2.3</w:t>
        </w:r>
      </w:hyperlink>
      <w:r>
        <w:t xml:space="preserve"> настоящего Порядка;</w:t>
      </w:r>
    </w:p>
    <w:p w:rsidR="00ED5C66" w:rsidRDefault="00ED5C66">
      <w:pPr>
        <w:pStyle w:val="ConsPlusNormal"/>
        <w:spacing w:before="280"/>
        <w:ind w:firstLine="540"/>
        <w:jc w:val="both"/>
      </w:pPr>
      <w:r>
        <w:t xml:space="preserve">непредставление (представление не в полном объеме) документов, предусмотренных </w:t>
      </w:r>
      <w:hyperlink w:anchor="P93" w:history="1">
        <w:r>
          <w:rPr>
            <w:color w:val="0000FF"/>
          </w:rPr>
          <w:t>пунктом 2.3</w:t>
        </w:r>
      </w:hyperlink>
      <w:r>
        <w:t xml:space="preserve"> настоящего Порядка, за исключением документов, указанных в </w:t>
      </w:r>
      <w:hyperlink w:anchor="P101" w:history="1">
        <w:r>
          <w:rPr>
            <w:color w:val="0000FF"/>
          </w:rPr>
          <w:t>подпунктах "з"</w:t>
        </w:r>
      </w:hyperlink>
      <w:r>
        <w:t xml:space="preserve">, </w:t>
      </w:r>
      <w:hyperlink w:anchor="P103" w:history="1">
        <w:r>
          <w:rPr>
            <w:color w:val="0000FF"/>
          </w:rPr>
          <w:t>"к" пункта 2.3</w:t>
        </w:r>
      </w:hyperlink>
      <w:r>
        <w:t xml:space="preserve"> настоящего Порядка.</w:t>
      </w:r>
    </w:p>
    <w:p w:rsidR="00ED5C66" w:rsidRDefault="00ED5C66">
      <w:pPr>
        <w:pStyle w:val="ConsPlusNormal"/>
        <w:spacing w:before="280"/>
        <w:ind w:firstLine="540"/>
        <w:jc w:val="both"/>
      </w:pPr>
      <w:r>
        <w:t>При принятии решения об отклонении заявки региональной конкурсной комиссией министерство направляет уведомление о принятом решении заявителю по почте в течение пяти рабочих дней со дня окончания первого этапа конкурсного отбора.</w:t>
      </w:r>
    </w:p>
    <w:p w:rsidR="00ED5C66" w:rsidRDefault="00ED5C66">
      <w:pPr>
        <w:pStyle w:val="ConsPlusNormal"/>
        <w:spacing w:before="280"/>
        <w:ind w:firstLine="540"/>
        <w:jc w:val="both"/>
      </w:pPr>
      <w:bookmarkStart w:id="16" w:name="P141"/>
      <w:bookmarkEnd w:id="16"/>
      <w:r>
        <w:t xml:space="preserve">2.8. Второй этап конкурсного отбора проводится </w:t>
      </w:r>
      <w:proofErr w:type="gramStart"/>
      <w:r>
        <w:t>в форме личного собеседования с заявителем в течение десяти рабочих дней со дня размещения решения региональной конкурсной комиссии на официальном сайте</w:t>
      </w:r>
      <w:proofErr w:type="gramEnd"/>
      <w:r>
        <w:t>. В случае если конкурсный отбор проводится в течение нескольких дней, датой его окончания считается дата последнего заседания региональной конкурсной комиссии.</w:t>
      </w:r>
    </w:p>
    <w:p w:rsidR="00ED5C66" w:rsidRDefault="00ED5C66">
      <w:pPr>
        <w:pStyle w:val="ConsPlusNormal"/>
        <w:spacing w:before="280"/>
        <w:ind w:firstLine="540"/>
        <w:jc w:val="both"/>
      </w:pPr>
      <w:r>
        <w:t xml:space="preserve">Оценка заявок и прилагаемых к ним документов, предусмотренных </w:t>
      </w:r>
      <w:hyperlink w:anchor="P93" w:history="1">
        <w:r>
          <w:rPr>
            <w:color w:val="0000FF"/>
          </w:rPr>
          <w:t>пунктом 2.3</w:t>
        </w:r>
      </w:hyperlink>
      <w:r>
        <w:t xml:space="preserve"> настоящего Порядка, во втором этапе конкурсного отбора осуществляется на заседании региональной конкурсной комиссии по критериям, </w:t>
      </w:r>
      <w:hyperlink w:anchor="P486" w:history="1">
        <w:r>
          <w:rPr>
            <w:color w:val="0000FF"/>
          </w:rPr>
          <w:t>перечень</w:t>
        </w:r>
      </w:hyperlink>
      <w:r>
        <w:t xml:space="preserve"> которых установлен в приложении N 4 к настоящему Порядку (далее - критерии оценки).</w:t>
      </w:r>
    </w:p>
    <w:p w:rsidR="00ED5C66" w:rsidRDefault="00ED5C66">
      <w:pPr>
        <w:pStyle w:val="ConsPlusNormal"/>
        <w:spacing w:before="280"/>
        <w:ind w:firstLine="540"/>
        <w:jc w:val="both"/>
      </w:pPr>
      <w:r>
        <w:t>По результатам оценки заявок участников отбора каждой заявке присваивается номер в порядке убывания суммарной оценки заявки.</w:t>
      </w:r>
    </w:p>
    <w:p w:rsidR="00ED5C66" w:rsidRDefault="00ED5C66">
      <w:pPr>
        <w:pStyle w:val="ConsPlusNormal"/>
        <w:spacing w:before="280"/>
        <w:ind w:firstLine="540"/>
        <w:jc w:val="both"/>
      </w:pPr>
      <w:r>
        <w:t>С учетом решения региональной конкурсной комиссии по результатам собеседования заявители, набравшие наибольшее значение совокупного показателя, признаются получателями грантов "</w:t>
      </w:r>
      <w:proofErr w:type="spellStart"/>
      <w:r>
        <w:t>Агростартап</w:t>
      </w:r>
      <w:proofErr w:type="spellEnd"/>
      <w:r>
        <w:t>".</w:t>
      </w:r>
    </w:p>
    <w:p w:rsidR="00ED5C66" w:rsidRDefault="00ED5C66">
      <w:pPr>
        <w:pStyle w:val="ConsPlusNormal"/>
        <w:spacing w:before="280"/>
        <w:ind w:firstLine="540"/>
        <w:jc w:val="both"/>
      </w:pPr>
      <w:r>
        <w:t>По результатам второго этапа конкурсного отбора региональная конкурсная комиссия принимает решение о предоставлении (отказе в предоставлении) гранта "</w:t>
      </w:r>
      <w:proofErr w:type="spellStart"/>
      <w:r>
        <w:t>Агростартап</w:t>
      </w:r>
      <w:proofErr w:type="spellEnd"/>
      <w:r>
        <w:t>" (далее - решение региональной конкурсной комиссии).</w:t>
      </w:r>
    </w:p>
    <w:p w:rsidR="00ED5C66" w:rsidRDefault="00ED5C66">
      <w:pPr>
        <w:pStyle w:val="ConsPlusNormal"/>
        <w:spacing w:before="280"/>
        <w:ind w:firstLine="540"/>
        <w:jc w:val="both"/>
      </w:pPr>
      <w:r>
        <w:t>Основанием для отказа в предоставлении гранта "</w:t>
      </w:r>
      <w:proofErr w:type="spellStart"/>
      <w:r>
        <w:t>Агростартап</w:t>
      </w:r>
      <w:proofErr w:type="spellEnd"/>
      <w:r>
        <w:t>" является:</w:t>
      </w:r>
    </w:p>
    <w:p w:rsidR="00ED5C66" w:rsidRDefault="00ED5C66">
      <w:pPr>
        <w:pStyle w:val="ConsPlusNormal"/>
        <w:spacing w:before="280"/>
        <w:ind w:firstLine="540"/>
        <w:jc w:val="both"/>
      </w:pPr>
      <w:r>
        <w:t>отсутствие (недостаток) лимитов бюджетных обязательств, предусмотренных на указанные цели министерству;</w:t>
      </w:r>
    </w:p>
    <w:p w:rsidR="00ED5C66" w:rsidRDefault="00ED5C66">
      <w:pPr>
        <w:pStyle w:val="ConsPlusNormal"/>
        <w:spacing w:before="280"/>
        <w:ind w:firstLine="540"/>
        <w:jc w:val="both"/>
      </w:pPr>
      <w:r>
        <w:t>отказ крестьянского (фермерского) хозяйства (гражданина Российской Федерации) от получения гранта "</w:t>
      </w:r>
      <w:proofErr w:type="spellStart"/>
      <w:r>
        <w:t>Агростартап</w:t>
      </w:r>
      <w:proofErr w:type="spellEnd"/>
      <w:r>
        <w:t>";</w:t>
      </w:r>
    </w:p>
    <w:p w:rsidR="00ED5C66" w:rsidRDefault="00ED5C66">
      <w:pPr>
        <w:pStyle w:val="ConsPlusNormal"/>
        <w:spacing w:before="280"/>
        <w:ind w:firstLine="540"/>
        <w:jc w:val="both"/>
      </w:pPr>
      <w:proofErr w:type="gramStart"/>
      <w:r>
        <w:lastRenderedPageBreak/>
        <w:t>признание региональной конкурсной комиссией проекта создания и (или) развития хозяйства экономически неэффективным, по результатам личного собеседования с заявителем и с учетом совокупного показателя критериев оценки.</w:t>
      </w:r>
      <w:proofErr w:type="gramEnd"/>
    </w:p>
    <w:p w:rsidR="00ED5C66" w:rsidRDefault="00ED5C66">
      <w:pPr>
        <w:pStyle w:val="ConsPlusNormal"/>
        <w:spacing w:before="280"/>
        <w:ind w:firstLine="540"/>
        <w:jc w:val="both"/>
      </w:pPr>
      <w:r>
        <w:t>Решение региональной конкурсной комиссии оформляется протоколом в день проведения второго этапа конкурсного отбора и утверждается председателем региональной конкурсной комиссии или его заместителем в случае отсутствия председателя.</w:t>
      </w:r>
    </w:p>
    <w:p w:rsidR="00ED5C66" w:rsidRDefault="00ED5C66">
      <w:pPr>
        <w:pStyle w:val="ConsPlusNormal"/>
        <w:spacing w:before="280"/>
        <w:ind w:firstLine="540"/>
        <w:jc w:val="both"/>
      </w:pPr>
      <w:r>
        <w:t>Решение региональной конкурсной комиссии в течение трех рабочих дней со дня окончания конкурсного отбора направляется в министерство.</w:t>
      </w:r>
    </w:p>
    <w:p w:rsidR="00ED5C66" w:rsidRDefault="00ED5C66">
      <w:pPr>
        <w:pStyle w:val="ConsPlusNormal"/>
        <w:spacing w:before="280"/>
        <w:ind w:firstLine="540"/>
        <w:jc w:val="both"/>
      </w:pPr>
      <w:r>
        <w:t>Уведомление об отказе в предоставлении гранта "</w:t>
      </w:r>
      <w:proofErr w:type="spellStart"/>
      <w:r>
        <w:t>Агростартап</w:t>
      </w:r>
      <w:proofErr w:type="spellEnd"/>
      <w:r>
        <w:t>" направляется министерством заявителям по почте в течение десяти рабочих дней со дня получения министерством решения региональной конкурсной комиссии.</w:t>
      </w:r>
    </w:p>
    <w:p w:rsidR="00ED5C66" w:rsidRDefault="00ED5C66">
      <w:pPr>
        <w:pStyle w:val="ConsPlusNormal"/>
        <w:spacing w:before="280"/>
        <w:ind w:firstLine="540"/>
        <w:jc w:val="both"/>
      </w:pPr>
      <w:bookmarkStart w:id="17" w:name="P153"/>
      <w:bookmarkEnd w:id="17"/>
      <w:r>
        <w:t>2.9. Информация о результатах рассмотрения заявок участников отбора размещается на едином портале, а также на официальном сайте не позднее 14-го календарного дня, следующего за днем принятия решения региональной конкурсной комиссии, и содержит:</w:t>
      </w:r>
    </w:p>
    <w:p w:rsidR="00ED5C66" w:rsidRDefault="00ED5C66">
      <w:pPr>
        <w:pStyle w:val="ConsPlusNormal"/>
        <w:spacing w:before="280"/>
        <w:ind w:firstLine="540"/>
        <w:jc w:val="both"/>
      </w:pPr>
      <w:r>
        <w:t>дату, время и место рассмотрения и оценки заявок и иных документов участников отбора;</w:t>
      </w:r>
    </w:p>
    <w:p w:rsidR="00ED5C66" w:rsidRDefault="00ED5C66">
      <w:pPr>
        <w:pStyle w:val="ConsPlusNormal"/>
        <w:spacing w:before="280"/>
        <w:ind w:firstLine="540"/>
        <w:jc w:val="both"/>
      </w:pPr>
      <w:r>
        <w:t>информацию об участниках отбора, заявки и иные документы которых были рассмотрены;</w:t>
      </w:r>
    </w:p>
    <w:p w:rsidR="00ED5C66" w:rsidRDefault="00ED5C66">
      <w:pPr>
        <w:pStyle w:val="ConsPlusNormal"/>
        <w:spacing w:before="280"/>
        <w:ind w:firstLine="540"/>
        <w:jc w:val="both"/>
      </w:pPr>
      <w:r>
        <w:t>информацию об участниках отбора, заявки и иные документы которых были отклонены, с указанием причин их отклонения, в том числе положений объявления, которым не соответствуют такие заявки и иные документы;</w:t>
      </w:r>
    </w:p>
    <w:p w:rsidR="00ED5C66" w:rsidRDefault="00ED5C66">
      <w:pPr>
        <w:pStyle w:val="ConsPlusNormal"/>
        <w:spacing w:before="280"/>
        <w:ind w:firstLine="540"/>
        <w:jc w:val="both"/>
      </w:pPr>
      <w:r>
        <w:t>последовательность оценки заявок и иных документов участников отбора, присвоенные участникам отбора баллы по каждому из предусмотренных критериев оценки, принятые на основании результатов оценки указанных заявок и иных документов решения о присвоении участникам отбора порядковых номеров;</w:t>
      </w:r>
    </w:p>
    <w:p w:rsidR="00ED5C66" w:rsidRDefault="00ED5C66">
      <w:pPr>
        <w:pStyle w:val="ConsPlusNormal"/>
        <w:spacing w:before="280"/>
        <w:ind w:firstLine="540"/>
        <w:jc w:val="both"/>
      </w:pPr>
      <w:r>
        <w:t>наименование получателя (получателей) гранта "</w:t>
      </w:r>
      <w:proofErr w:type="spellStart"/>
      <w:r>
        <w:t>Агростартап</w:t>
      </w:r>
      <w:proofErr w:type="spellEnd"/>
      <w:r>
        <w:t>", с которым заключается соглашение, и размер предоставляемого ему гранта "</w:t>
      </w:r>
      <w:proofErr w:type="spellStart"/>
      <w:r>
        <w:t>Агростартап</w:t>
      </w:r>
      <w:proofErr w:type="spellEnd"/>
      <w:r>
        <w:t>".</w:t>
      </w:r>
    </w:p>
    <w:p w:rsidR="00ED5C66" w:rsidRDefault="00ED5C66">
      <w:pPr>
        <w:pStyle w:val="ConsPlusNormal"/>
        <w:jc w:val="both"/>
      </w:pPr>
    </w:p>
    <w:p w:rsidR="00ED5C66" w:rsidRDefault="00ED5C66">
      <w:pPr>
        <w:pStyle w:val="ConsPlusTitle"/>
        <w:jc w:val="center"/>
        <w:outlineLvl w:val="1"/>
      </w:pPr>
      <w:r>
        <w:t>III. УСЛОВИЯ И ПОРЯДОК ПРЕДОСТАВЛЕНИЯ ГРАНТА "АГРОСТАРТАП"</w:t>
      </w:r>
    </w:p>
    <w:p w:rsidR="00ED5C66" w:rsidRDefault="00ED5C66">
      <w:pPr>
        <w:pStyle w:val="ConsPlusNormal"/>
        <w:jc w:val="both"/>
      </w:pPr>
    </w:p>
    <w:p w:rsidR="00ED5C66" w:rsidRDefault="00ED5C66">
      <w:pPr>
        <w:pStyle w:val="ConsPlusNormal"/>
        <w:ind w:firstLine="540"/>
        <w:jc w:val="both"/>
      </w:pPr>
      <w:r>
        <w:lastRenderedPageBreak/>
        <w:t>3.1. Грант "</w:t>
      </w:r>
      <w:proofErr w:type="spellStart"/>
      <w:r>
        <w:t>Агростартап</w:t>
      </w:r>
      <w:proofErr w:type="spellEnd"/>
      <w:r>
        <w:t xml:space="preserve">" предоставляется заявителю однократно на основании решения региональной конкурсной комиссии по результатам конкурсного отбора при условии соответствия его требованиям, установленным </w:t>
      </w:r>
      <w:hyperlink w:anchor="P66" w:history="1">
        <w:r>
          <w:rPr>
            <w:color w:val="0000FF"/>
          </w:rPr>
          <w:t>пунктам 1.6</w:t>
        </w:r>
      </w:hyperlink>
      <w:r>
        <w:t xml:space="preserve">, </w:t>
      </w:r>
      <w:hyperlink w:anchor="P86" w:history="1">
        <w:r>
          <w:rPr>
            <w:color w:val="0000FF"/>
          </w:rPr>
          <w:t>2.2</w:t>
        </w:r>
      </w:hyperlink>
      <w:r>
        <w:t xml:space="preserve">, </w:t>
      </w:r>
      <w:hyperlink w:anchor="P113" w:history="1">
        <w:r>
          <w:rPr>
            <w:color w:val="0000FF"/>
          </w:rPr>
          <w:t>2.4</w:t>
        </w:r>
      </w:hyperlink>
      <w:r>
        <w:t xml:space="preserve"> настоящего Порядка, а также при условии заключения соглашения, предусмотренного </w:t>
      </w:r>
      <w:hyperlink w:anchor="P179" w:history="1">
        <w:r>
          <w:rPr>
            <w:color w:val="0000FF"/>
          </w:rPr>
          <w:t>пунктом 3.4</w:t>
        </w:r>
      </w:hyperlink>
      <w:r>
        <w:t xml:space="preserve"> настоящего Порядка.</w:t>
      </w:r>
    </w:p>
    <w:p w:rsidR="00ED5C66" w:rsidRDefault="00ED5C66">
      <w:pPr>
        <w:pStyle w:val="ConsPlusNormal"/>
        <w:spacing w:before="280"/>
        <w:ind w:firstLine="540"/>
        <w:jc w:val="both"/>
      </w:pPr>
      <w:r>
        <w:t>3.2. Грант "</w:t>
      </w:r>
      <w:proofErr w:type="spellStart"/>
      <w:r>
        <w:t>Агростартап</w:t>
      </w:r>
      <w:proofErr w:type="spellEnd"/>
      <w:r>
        <w:t>" предоставляется заявителю на реализацию проекта создания и (или) развития хозяйства:</w:t>
      </w:r>
    </w:p>
    <w:p w:rsidR="00ED5C66" w:rsidRDefault="00ED5C66">
      <w:pPr>
        <w:pStyle w:val="ConsPlusNormal"/>
        <w:spacing w:before="280"/>
        <w:ind w:firstLine="540"/>
        <w:jc w:val="both"/>
      </w:pPr>
      <w:r>
        <w:t xml:space="preserve">на цели, указанные в </w:t>
      </w:r>
      <w:hyperlink w:anchor="P60" w:history="1">
        <w:r>
          <w:rPr>
            <w:color w:val="0000FF"/>
          </w:rPr>
          <w:t>подпункте "а" пункта 1.3</w:t>
        </w:r>
      </w:hyperlink>
      <w:r>
        <w:t xml:space="preserve"> настоящего Порядка, - в размере, не превышающем 5 </w:t>
      </w:r>
      <w:proofErr w:type="gramStart"/>
      <w:r>
        <w:t>млн</w:t>
      </w:r>
      <w:proofErr w:type="gramEnd"/>
      <w:r>
        <w:t xml:space="preserve"> рублей, но не более 90% затрат;</w:t>
      </w:r>
    </w:p>
    <w:p w:rsidR="00ED5C66" w:rsidRDefault="00ED5C66">
      <w:pPr>
        <w:pStyle w:val="ConsPlusNormal"/>
        <w:spacing w:before="280"/>
        <w:ind w:firstLine="540"/>
        <w:jc w:val="both"/>
      </w:pPr>
      <w:r>
        <w:t xml:space="preserve">на цели, указанные в </w:t>
      </w:r>
      <w:hyperlink w:anchor="P61" w:history="1">
        <w:r>
          <w:rPr>
            <w:color w:val="0000FF"/>
          </w:rPr>
          <w:t>подпункте "б" пункта 1.3</w:t>
        </w:r>
      </w:hyperlink>
      <w:r>
        <w:t xml:space="preserve"> настоящего Порядка, - в размере, не превышающем 6 </w:t>
      </w:r>
      <w:proofErr w:type="gramStart"/>
      <w:r>
        <w:t>млн</w:t>
      </w:r>
      <w:proofErr w:type="gramEnd"/>
      <w:r>
        <w:t xml:space="preserve"> рублей, но не более 90% затрат;</w:t>
      </w:r>
    </w:p>
    <w:p w:rsidR="00ED5C66" w:rsidRDefault="00ED5C66">
      <w:pPr>
        <w:pStyle w:val="ConsPlusNormal"/>
        <w:spacing w:before="280"/>
        <w:ind w:firstLine="540"/>
        <w:jc w:val="both"/>
      </w:pPr>
      <w:r>
        <w:t xml:space="preserve">на цели, указанные в </w:t>
      </w:r>
      <w:hyperlink w:anchor="P62" w:history="1">
        <w:r>
          <w:rPr>
            <w:color w:val="0000FF"/>
          </w:rPr>
          <w:t>подпункте "в" пункта 1.3</w:t>
        </w:r>
      </w:hyperlink>
      <w:r>
        <w:t xml:space="preserve"> настоящего Порядка, - в размере, не превышающем 3 </w:t>
      </w:r>
      <w:proofErr w:type="gramStart"/>
      <w:r>
        <w:t>млн</w:t>
      </w:r>
      <w:proofErr w:type="gramEnd"/>
      <w:r>
        <w:t xml:space="preserve"> рублей, но не более 90% затрат;</w:t>
      </w:r>
    </w:p>
    <w:p w:rsidR="00ED5C66" w:rsidRDefault="00ED5C66">
      <w:pPr>
        <w:pStyle w:val="ConsPlusNormal"/>
        <w:spacing w:before="280"/>
        <w:ind w:firstLine="540"/>
        <w:jc w:val="both"/>
      </w:pPr>
      <w:r>
        <w:t xml:space="preserve">на цели, указанные в </w:t>
      </w:r>
      <w:hyperlink w:anchor="P63" w:history="1">
        <w:r>
          <w:rPr>
            <w:color w:val="0000FF"/>
          </w:rPr>
          <w:t>подпункте "г" пункта 1.3</w:t>
        </w:r>
      </w:hyperlink>
      <w:r>
        <w:t xml:space="preserve"> настоящего Порядка, - в размере, не превышающем 4 </w:t>
      </w:r>
      <w:proofErr w:type="gramStart"/>
      <w:r>
        <w:t>млн</w:t>
      </w:r>
      <w:proofErr w:type="gramEnd"/>
      <w:r>
        <w:t xml:space="preserve"> рублей, но не более 90% затрат.</w:t>
      </w:r>
    </w:p>
    <w:p w:rsidR="00ED5C66" w:rsidRDefault="00ED5C66">
      <w:pPr>
        <w:pStyle w:val="ConsPlusNormal"/>
        <w:spacing w:before="280"/>
        <w:ind w:firstLine="540"/>
        <w:jc w:val="both"/>
      </w:pPr>
      <w:r>
        <w:t>Размер гранта "</w:t>
      </w:r>
      <w:proofErr w:type="spellStart"/>
      <w:r>
        <w:t>Агростартап</w:t>
      </w:r>
      <w:proofErr w:type="spellEnd"/>
      <w:r>
        <w:t>", предоставляемого конкретному заявителю, определяется региональной конкурсной комиссией с учетом размера собственных средств заявителя, направляемых на реализацию проекта создания и (или) развития хозяйства.</w:t>
      </w:r>
    </w:p>
    <w:p w:rsidR="00ED5C66" w:rsidRDefault="00ED5C66">
      <w:pPr>
        <w:pStyle w:val="ConsPlusNormal"/>
        <w:spacing w:before="280"/>
        <w:ind w:firstLine="540"/>
        <w:jc w:val="both"/>
      </w:pPr>
      <w:r>
        <w:t>Для получателей грантов "</w:t>
      </w:r>
      <w:proofErr w:type="spellStart"/>
      <w:r>
        <w:t>Агростартап</w:t>
      </w:r>
      <w:proofErr w:type="spellEnd"/>
      <w:r>
        <w:t>",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ED5C66" w:rsidRDefault="00ED5C66">
      <w:pPr>
        <w:pStyle w:val="ConsPlusNormal"/>
        <w:spacing w:before="280"/>
        <w:ind w:firstLine="540"/>
        <w:jc w:val="both"/>
      </w:pPr>
      <w:bookmarkStart w:id="18" w:name="P170"/>
      <w:bookmarkEnd w:id="18"/>
      <w:r>
        <w:t>3.3. Предоставление гранта "</w:t>
      </w:r>
      <w:proofErr w:type="spellStart"/>
      <w:r>
        <w:t>Агростартап</w:t>
      </w:r>
      <w:proofErr w:type="spellEnd"/>
      <w:r>
        <w:t>" осуществляется на основании соглашения о предоставлении субсидий, заключаемого между получателем гранта "</w:t>
      </w:r>
      <w:proofErr w:type="spellStart"/>
      <w:r>
        <w:t>Агростартап</w:t>
      </w:r>
      <w:proofErr w:type="spellEnd"/>
      <w:r>
        <w:t>" и министерством в соответствии с типовой формой, установленной Министерством финансов Российской Федерации (далее - соглашение). Соглашение заключается (размещается)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Дублирование соглашения, заключенного (размещенного) в соответствии с настоящим абзацем, на бумажном носителе не требуется.</w:t>
      </w:r>
    </w:p>
    <w:p w:rsidR="00ED5C66" w:rsidRDefault="00ED5C66">
      <w:pPr>
        <w:pStyle w:val="ConsPlusNormal"/>
        <w:spacing w:before="280"/>
        <w:ind w:firstLine="540"/>
        <w:jc w:val="both"/>
      </w:pPr>
      <w:r>
        <w:t xml:space="preserve">Соглашение заключается в течение десяти рабочих дней со дня принятия </w:t>
      </w:r>
      <w:r>
        <w:lastRenderedPageBreak/>
        <w:t>решения региональной конкурсной комиссии о предоставлении гранта "</w:t>
      </w:r>
      <w:proofErr w:type="spellStart"/>
      <w:r>
        <w:t>Агростартап</w:t>
      </w:r>
      <w:proofErr w:type="spellEnd"/>
      <w:r>
        <w:t xml:space="preserve">" (для заявителей, указанных в </w:t>
      </w:r>
      <w:hyperlink w:anchor="P51" w:history="1">
        <w:r>
          <w:rPr>
            <w:color w:val="0000FF"/>
          </w:rPr>
          <w:t>абзаце втором подпункта "б" пункта 1.2</w:t>
        </w:r>
      </w:hyperlink>
      <w:r>
        <w:t xml:space="preserve"> настоящего Порядка, в течение десяти рабочих дней со дня их регистрации). В случае </w:t>
      </w:r>
      <w:proofErr w:type="spellStart"/>
      <w:r>
        <w:t>неподписания</w:t>
      </w:r>
      <w:proofErr w:type="spellEnd"/>
      <w:r>
        <w:t xml:space="preserve"> получателем гранта "</w:t>
      </w:r>
      <w:proofErr w:type="spellStart"/>
      <w:r>
        <w:t>Агростартап</w:t>
      </w:r>
      <w:proofErr w:type="spellEnd"/>
      <w:r>
        <w:t>" соглашения в указанный в настоящем абзаце срок получатель гранта "</w:t>
      </w:r>
      <w:proofErr w:type="spellStart"/>
      <w:r>
        <w:t>Агростартап</w:t>
      </w:r>
      <w:proofErr w:type="spellEnd"/>
      <w:r>
        <w:t>" признается уклонившимся от заключения соглашения.</w:t>
      </w:r>
    </w:p>
    <w:p w:rsidR="00ED5C66" w:rsidRDefault="00ED5C66">
      <w:pPr>
        <w:pStyle w:val="ConsPlusNormal"/>
        <w:spacing w:before="280"/>
        <w:ind w:firstLine="540"/>
        <w:jc w:val="both"/>
      </w:pPr>
      <w: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Министерством финансов Российской Федерации.</w:t>
      </w:r>
    </w:p>
    <w:p w:rsidR="00ED5C66" w:rsidRDefault="00ED5C66">
      <w:pPr>
        <w:pStyle w:val="ConsPlusNormal"/>
        <w:spacing w:before="280"/>
        <w:ind w:firstLine="540"/>
        <w:jc w:val="both"/>
      </w:pPr>
      <w:proofErr w:type="gramStart"/>
      <w:r>
        <w:t>При предоставлении гранта "</w:t>
      </w:r>
      <w:proofErr w:type="spellStart"/>
      <w:r>
        <w:t>Агростартап</w:t>
      </w:r>
      <w:proofErr w:type="spellEnd"/>
      <w:r>
        <w:t>" обязательными условиями его предоставления, включаемыми в соглашение и договоры (соглашения), заключенные в целях исполнения обязательств по соглашению, являются согласие получателя гранта "</w:t>
      </w:r>
      <w:proofErr w:type="spellStart"/>
      <w:r>
        <w:t>Агростартап</w:t>
      </w:r>
      <w:proofErr w:type="spellEnd"/>
      <w:r>
        <w:t>"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органом государственного финансового контроля Приморского края проверок соблюдения ими условий, целей и порядка предоставления</w:t>
      </w:r>
      <w:proofErr w:type="gramEnd"/>
      <w:r>
        <w:t xml:space="preserve"> грантов "</w:t>
      </w:r>
      <w:proofErr w:type="spellStart"/>
      <w:r>
        <w:t>Агростартап</w:t>
      </w:r>
      <w:proofErr w:type="spellEnd"/>
      <w:r>
        <w:t>"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D5C66" w:rsidRDefault="00ED5C66">
      <w:pPr>
        <w:pStyle w:val="ConsPlusNormal"/>
        <w:spacing w:before="280"/>
        <w:ind w:firstLine="540"/>
        <w:jc w:val="both"/>
      </w:pPr>
      <w:r>
        <w:t>В соглашение включаются в том числе:</w:t>
      </w:r>
    </w:p>
    <w:p w:rsidR="00ED5C66" w:rsidRDefault="00ED5C66">
      <w:pPr>
        <w:pStyle w:val="ConsPlusNormal"/>
        <w:spacing w:before="280"/>
        <w:ind w:firstLine="540"/>
        <w:jc w:val="both"/>
      </w:pPr>
      <w:r>
        <w:t xml:space="preserve">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указанных в </w:t>
      </w:r>
      <w:hyperlink w:anchor="P64" w:history="1">
        <w:r>
          <w:rPr>
            <w:color w:val="0000FF"/>
          </w:rPr>
          <w:t>пункте 1.4</w:t>
        </w:r>
      </w:hyperlink>
      <w:r>
        <w:t xml:space="preserve"> настоящего Порядка, приводящего к невозможности предоставления гранта "</w:t>
      </w:r>
      <w:proofErr w:type="spellStart"/>
      <w:r>
        <w:t>Агростартап</w:t>
      </w:r>
      <w:proofErr w:type="spellEnd"/>
      <w:r>
        <w:t>" в размере, определенном в соглашении;</w:t>
      </w:r>
    </w:p>
    <w:p w:rsidR="00ED5C66" w:rsidRDefault="00ED5C66">
      <w:pPr>
        <w:pStyle w:val="ConsPlusNormal"/>
        <w:spacing w:before="280"/>
        <w:ind w:firstLine="540"/>
        <w:jc w:val="both"/>
      </w:pPr>
      <w:r>
        <w:t>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ED5C66" w:rsidRDefault="00ED5C66">
      <w:pPr>
        <w:pStyle w:val="ConsPlusNormal"/>
        <w:spacing w:before="280"/>
        <w:ind w:firstLine="540"/>
        <w:jc w:val="both"/>
      </w:pPr>
      <w:r>
        <w:t>обязательство по осуществлению сельскохозяйственной деятельности в течение пяти лет со дня получения гранта "</w:t>
      </w:r>
      <w:proofErr w:type="spellStart"/>
      <w:r>
        <w:t>Агростартап</w:t>
      </w:r>
      <w:proofErr w:type="spellEnd"/>
      <w:r>
        <w:t>"; по сохранению созданных новых постоянных рабочих мест в течение пяти лет со дня получения гранта "</w:t>
      </w:r>
      <w:proofErr w:type="spellStart"/>
      <w:r>
        <w:t>Агростартап</w:t>
      </w:r>
      <w:proofErr w:type="spellEnd"/>
      <w:r>
        <w:t>";</w:t>
      </w:r>
    </w:p>
    <w:p w:rsidR="00ED5C66" w:rsidRDefault="00ED5C66">
      <w:pPr>
        <w:pStyle w:val="ConsPlusNormal"/>
        <w:spacing w:before="280"/>
        <w:ind w:firstLine="540"/>
        <w:jc w:val="both"/>
      </w:pPr>
      <w:r>
        <w:t>обязательство по достижению плановых показателей деятельности.</w:t>
      </w:r>
    </w:p>
    <w:p w:rsidR="00ED5C66" w:rsidRDefault="00ED5C66">
      <w:pPr>
        <w:pStyle w:val="ConsPlusNormal"/>
        <w:spacing w:before="280"/>
        <w:ind w:firstLine="540"/>
        <w:jc w:val="both"/>
      </w:pPr>
      <w:bookmarkStart w:id="19" w:name="P179"/>
      <w:bookmarkEnd w:id="19"/>
      <w:r>
        <w:lastRenderedPageBreak/>
        <w:t>3.4. Министерство в течение трех рабочих дней со дня заключения соглашения составляет реестр на перечисление гранта "</w:t>
      </w:r>
      <w:proofErr w:type="spellStart"/>
      <w:r>
        <w:t>Агростартап</w:t>
      </w:r>
      <w:proofErr w:type="spellEnd"/>
      <w:r>
        <w:t>" (далее - реестр) и передает реестр, соглашение в государственное казенное учреждение Приморское казначейство (далее - ГКУ Приморское казначейство).</w:t>
      </w:r>
    </w:p>
    <w:p w:rsidR="00ED5C66" w:rsidRDefault="00ED5C66">
      <w:pPr>
        <w:pStyle w:val="ConsPlusNormal"/>
        <w:spacing w:before="280"/>
        <w:ind w:firstLine="540"/>
        <w:jc w:val="both"/>
      </w:pPr>
      <w:r>
        <w:t>Форма реестра утверждается министерством совместно с ГКУ Приморским казначейством.</w:t>
      </w:r>
    </w:p>
    <w:p w:rsidR="00ED5C66" w:rsidRDefault="00ED5C66">
      <w:pPr>
        <w:pStyle w:val="ConsPlusNormal"/>
        <w:spacing w:before="280"/>
        <w:ind w:firstLine="540"/>
        <w:jc w:val="both"/>
      </w:pPr>
      <w:proofErr w:type="gramStart"/>
      <w:r>
        <w:t>ГКУ Приморское казначейство во исполнение договора о передаче отдельных функций главных распорядителей средств краевого бюджета ГКУ Приморскому казначейству, заключенного с министерством, в течение трех рабочих дней со дня поступления средств на лицевой счет министерства на основании представленных реестров и соглашений готовит и представляет в Управление Федерального казначейства по Приморскому краю заявку на кассовый расход на перечисление гранта "</w:t>
      </w:r>
      <w:proofErr w:type="spellStart"/>
      <w:r>
        <w:t>Агростартап</w:t>
      </w:r>
      <w:proofErr w:type="spellEnd"/>
      <w:r>
        <w:t>" с лицевого</w:t>
      </w:r>
      <w:proofErr w:type="gramEnd"/>
      <w:r>
        <w:t xml:space="preserve"> счета министерства, открытого в Управлении Федерального казначейства по Приморскому краю, на лицевые счета получателей гранта "</w:t>
      </w:r>
      <w:proofErr w:type="spellStart"/>
      <w:r>
        <w:t>Агростартап</w:t>
      </w:r>
      <w:proofErr w:type="spellEnd"/>
      <w:r>
        <w:t>", открытые для учета средств юридических лиц, не являющихся участниками бюджетного процесса, в Управлении Федерального казначейства по Приморскому краю. Перечисление гранта "</w:t>
      </w:r>
      <w:proofErr w:type="spellStart"/>
      <w:r>
        <w:t>Агростартап</w:t>
      </w:r>
      <w:proofErr w:type="spellEnd"/>
      <w:r>
        <w:t>" осуществляется в течение трех календарных дней со дня поступления заявки на кассовый расход, но не позднее десяти рабочих дней со дня заключения соглашения.</w:t>
      </w:r>
    </w:p>
    <w:p w:rsidR="00ED5C66" w:rsidRDefault="00ED5C66">
      <w:pPr>
        <w:pStyle w:val="ConsPlusNormal"/>
        <w:spacing w:before="280"/>
        <w:ind w:firstLine="540"/>
        <w:jc w:val="both"/>
      </w:pPr>
      <w:r>
        <w:t>Грант "</w:t>
      </w:r>
      <w:proofErr w:type="spellStart"/>
      <w:r>
        <w:t>Агростартап</w:t>
      </w:r>
      <w:proofErr w:type="spellEnd"/>
      <w:r>
        <w:t>" перечисляется единовременно на счет получателя гранта "</w:t>
      </w:r>
      <w:proofErr w:type="spellStart"/>
      <w:r>
        <w:t>Агростартап</w:t>
      </w:r>
      <w:proofErr w:type="spellEnd"/>
      <w:r>
        <w:t>".</w:t>
      </w:r>
    </w:p>
    <w:p w:rsidR="00ED5C66" w:rsidRDefault="00ED5C66">
      <w:pPr>
        <w:pStyle w:val="ConsPlusNormal"/>
        <w:spacing w:before="280"/>
        <w:ind w:firstLine="540"/>
        <w:jc w:val="both"/>
      </w:pPr>
      <w:bookmarkStart w:id="20" w:name="P183"/>
      <w:bookmarkEnd w:id="20"/>
      <w:r>
        <w:t>3.5. Результатом предоставления гранта "</w:t>
      </w:r>
      <w:proofErr w:type="spellStart"/>
      <w:r>
        <w:t>Агростартап</w:t>
      </w:r>
      <w:proofErr w:type="spellEnd"/>
      <w:r>
        <w:t>" является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(единиц).</w:t>
      </w:r>
    </w:p>
    <w:p w:rsidR="00ED5C66" w:rsidRDefault="00ED5C66">
      <w:pPr>
        <w:pStyle w:val="ConsPlusNormal"/>
        <w:spacing w:before="280"/>
        <w:ind w:firstLine="540"/>
        <w:jc w:val="both"/>
      </w:pPr>
      <w:r>
        <w:t>Показателем, необходимым для достижения результата предоставления гранта "</w:t>
      </w:r>
      <w:proofErr w:type="spellStart"/>
      <w:r>
        <w:t>Агростартап</w:t>
      </w:r>
      <w:proofErr w:type="spellEnd"/>
      <w:r>
        <w:t>", указанного в абзаце первом настоящего пункта, является количество новых постоянных работников, зарегистрированных в Пенсионном фонде Российской Федерации, принятых получателем гранта "</w:t>
      </w:r>
      <w:proofErr w:type="spellStart"/>
      <w:r>
        <w:t>Агростартап</w:t>
      </w:r>
      <w:proofErr w:type="spellEnd"/>
      <w:r>
        <w:t>" в году получения гранта "</w:t>
      </w:r>
      <w:proofErr w:type="spellStart"/>
      <w:r>
        <w:t>Агростартап</w:t>
      </w:r>
      <w:proofErr w:type="spellEnd"/>
      <w:r>
        <w:t>" (единиц) (далее - новый постоянный работник), значение которого устанавливается министерством в соглашении:</w:t>
      </w:r>
    </w:p>
    <w:p w:rsidR="00ED5C66" w:rsidRDefault="00ED5C66">
      <w:pPr>
        <w:pStyle w:val="ConsPlusNormal"/>
        <w:spacing w:before="280"/>
        <w:ind w:firstLine="540"/>
        <w:jc w:val="both"/>
      </w:pPr>
      <w:r>
        <w:t>не менее двух новых постоянных работников, если сумма гранта "</w:t>
      </w:r>
      <w:proofErr w:type="spellStart"/>
      <w:r>
        <w:t>Агростартап</w:t>
      </w:r>
      <w:proofErr w:type="spellEnd"/>
      <w:r>
        <w:t xml:space="preserve">" составляет 2 </w:t>
      </w:r>
      <w:proofErr w:type="gramStart"/>
      <w:r>
        <w:t>млн</w:t>
      </w:r>
      <w:proofErr w:type="gramEnd"/>
      <w:r>
        <w:t xml:space="preserve"> рублей или более;</w:t>
      </w:r>
    </w:p>
    <w:p w:rsidR="00ED5C66" w:rsidRDefault="00ED5C66">
      <w:pPr>
        <w:pStyle w:val="ConsPlusNormal"/>
        <w:spacing w:before="280"/>
        <w:ind w:firstLine="540"/>
        <w:jc w:val="both"/>
      </w:pPr>
      <w:r>
        <w:t>не менее одного нового постоянного работника, если сумма гранта "</w:t>
      </w:r>
      <w:proofErr w:type="spellStart"/>
      <w:r>
        <w:t>Агростартап</w:t>
      </w:r>
      <w:proofErr w:type="spellEnd"/>
      <w:r>
        <w:t xml:space="preserve">" составляет менее 2 </w:t>
      </w:r>
      <w:proofErr w:type="gramStart"/>
      <w:r>
        <w:t>млн</w:t>
      </w:r>
      <w:proofErr w:type="gramEnd"/>
      <w:r>
        <w:t xml:space="preserve"> рублей.</w:t>
      </w:r>
    </w:p>
    <w:p w:rsidR="00ED5C66" w:rsidRDefault="00ED5C66">
      <w:pPr>
        <w:pStyle w:val="ConsPlusNormal"/>
        <w:spacing w:before="280"/>
        <w:ind w:firstLine="540"/>
        <w:jc w:val="both"/>
      </w:pPr>
      <w:r>
        <w:lastRenderedPageBreak/>
        <w:t>При этом глава крестьянского (фермерского) хозяйства и (или) индивидуальный предприниматель учитываются в качестве новых постоянных работников.</w:t>
      </w:r>
    </w:p>
    <w:p w:rsidR="00ED5C66" w:rsidRDefault="00ED5C66">
      <w:pPr>
        <w:pStyle w:val="ConsPlusNormal"/>
        <w:spacing w:before="280"/>
        <w:ind w:firstLine="540"/>
        <w:jc w:val="both"/>
      </w:pPr>
      <w:r>
        <w:t>3.6. Перечень затрат, финансовое обеспечение которых допускается осуществлять за счет гранта "</w:t>
      </w:r>
      <w:proofErr w:type="spellStart"/>
      <w:r>
        <w:t>Агростартап</w:t>
      </w:r>
      <w:proofErr w:type="spellEnd"/>
      <w:r>
        <w:t>", а также перечень имущества, приобретаемого сельскохозяйственным потребительским кооперативом с использованием части гранта "</w:t>
      </w:r>
      <w:proofErr w:type="spellStart"/>
      <w:r>
        <w:t>Агростартап</w:t>
      </w:r>
      <w:proofErr w:type="spellEnd"/>
      <w:r>
        <w:t>", внесенной заявителем в неделимый фонд Кооператива, определяются Министерством сельского хозяйства Российской Федерации.</w:t>
      </w:r>
    </w:p>
    <w:p w:rsidR="00ED5C66" w:rsidRDefault="00ED5C66">
      <w:pPr>
        <w:pStyle w:val="ConsPlusNormal"/>
        <w:spacing w:before="280"/>
        <w:ind w:firstLine="540"/>
        <w:jc w:val="both"/>
      </w:pPr>
      <w:r>
        <w:t xml:space="preserve">3.7. Финансовое обеспечение затрат заявителя, предусмотренных </w:t>
      </w:r>
      <w:hyperlink w:anchor="P60" w:history="1">
        <w:r>
          <w:rPr>
            <w:color w:val="0000FF"/>
          </w:rPr>
          <w:t>подпунктами "а</w:t>
        </w:r>
      </w:hyperlink>
      <w:r>
        <w:t xml:space="preserve"> - </w:t>
      </w:r>
      <w:hyperlink w:anchor="P63" w:history="1">
        <w:proofErr w:type="gramStart"/>
        <w:r>
          <w:rPr>
            <w:color w:val="0000FF"/>
          </w:rPr>
          <w:t>г</w:t>
        </w:r>
        <w:proofErr w:type="gramEnd"/>
        <w:r>
          <w:rPr>
            <w:color w:val="0000FF"/>
          </w:rPr>
          <w:t>" пункта 1.3</w:t>
        </w:r>
      </w:hyperlink>
      <w:r>
        <w:t xml:space="preserve"> настоящего Порядка, за счет иных направлений государственной поддержки не допускается.</w:t>
      </w:r>
    </w:p>
    <w:p w:rsidR="00ED5C66" w:rsidRDefault="00ED5C66">
      <w:pPr>
        <w:pStyle w:val="ConsPlusNormal"/>
        <w:spacing w:before="280"/>
        <w:ind w:firstLine="540"/>
        <w:jc w:val="both"/>
      </w:pPr>
      <w:r>
        <w:t>3.8. Часть гранта "</w:t>
      </w:r>
      <w:proofErr w:type="spellStart"/>
      <w:r>
        <w:t>Агростартап</w:t>
      </w:r>
      <w:proofErr w:type="spellEnd"/>
      <w:r>
        <w:t>", полученного заявителем,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w:t>
      </w:r>
      <w:proofErr w:type="spellStart"/>
      <w:r>
        <w:t>Агростартап</w:t>
      </w:r>
      <w:proofErr w:type="spellEnd"/>
      <w:r>
        <w:t xml:space="preserve">". Срок использования средств указанным Кооперативом составляет не более 18 месяцев </w:t>
      </w:r>
      <w:proofErr w:type="gramStart"/>
      <w:r>
        <w:t>с даты получения средств от заявителя при условии осуществления им деятельности в течение пяти лет с даты</w:t>
      </w:r>
      <w:proofErr w:type="gramEnd"/>
      <w:r>
        <w:t xml:space="preserve"> получения части гранта "</w:t>
      </w:r>
      <w:proofErr w:type="spellStart"/>
      <w:r>
        <w:t>Агростартап</w:t>
      </w:r>
      <w:proofErr w:type="spellEnd"/>
      <w:r>
        <w:t>" и ежегодного представления в министерство отчетности о результатах своей деятельности по форме и в срок, которые устанавливаются министерством.</w:t>
      </w:r>
    </w:p>
    <w:p w:rsidR="00ED5C66" w:rsidRDefault="00ED5C66">
      <w:pPr>
        <w:pStyle w:val="ConsPlusNormal"/>
        <w:spacing w:before="280"/>
        <w:ind w:firstLine="540"/>
        <w:jc w:val="both"/>
      </w:pPr>
      <w:r>
        <w:t>3.9. Реализация, передача в аренду, залог и (или) отчуждение имущества, приобретенного с участием гранта "</w:t>
      </w:r>
      <w:proofErr w:type="spellStart"/>
      <w:r>
        <w:t>Агростартап</w:t>
      </w:r>
      <w:proofErr w:type="spellEnd"/>
      <w:r>
        <w:t xml:space="preserve">", допускаются только при согласовании с министерством, а также при условии </w:t>
      </w:r>
      <w:proofErr w:type="spellStart"/>
      <w:r>
        <w:t>неухудшения</w:t>
      </w:r>
      <w:proofErr w:type="spellEnd"/>
      <w:r>
        <w:t xml:space="preserve"> плановых показателей деятельности, предусмотренных проектом создания и (или) развития хозяйства и соглашением.</w:t>
      </w:r>
    </w:p>
    <w:p w:rsidR="00ED5C66" w:rsidRDefault="00ED5C66">
      <w:pPr>
        <w:pStyle w:val="ConsPlusNormal"/>
        <w:spacing w:before="280"/>
        <w:ind w:firstLine="540"/>
        <w:jc w:val="both"/>
      </w:pPr>
      <w:r>
        <w:t>3.10. Приобретение имущества, ранее приобретенного с участием средств государственной поддержки, за счет гранта "</w:t>
      </w:r>
      <w:proofErr w:type="spellStart"/>
      <w:r>
        <w:t>Агростартап</w:t>
      </w:r>
      <w:proofErr w:type="spellEnd"/>
      <w:r>
        <w:t>" не допускается.</w:t>
      </w:r>
    </w:p>
    <w:p w:rsidR="00ED5C66" w:rsidRDefault="00ED5C66">
      <w:pPr>
        <w:pStyle w:val="ConsPlusNormal"/>
        <w:spacing w:before="280"/>
        <w:ind w:firstLine="540"/>
        <w:jc w:val="both"/>
      </w:pPr>
      <w:r>
        <w:t>3.11. Срок использования гранта "</w:t>
      </w:r>
      <w:proofErr w:type="spellStart"/>
      <w:r>
        <w:t>Агростартап</w:t>
      </w:r>
      <w:proofErr w:type="spellEnd"/>
      <w:r>
        <w:t>" составляет не более 18 месяцев со дня его получения. В случае наступления обстоятельств непреодолимой силы, препятствующих использованию гранта "</w:t>
      </w:r>
      <w:proofErr w:type="spellStart"/>
      <w:r>
        <w:t>Агростартап</w:t>
      </w:r>
      <w:proofErr w:type="spellEnd"/>
      <w:r>
        <w:t>" в установленный срок, продление срока использования гранта "</w:t>
      </w:r>
      <w:proofErr w:type="spellStart"/>
      <w:r>
        <w:t>Агростартап</w:t>
      </w:r>
      <w:proofErr w:type="spellEnd"/>
      <w:r>
        <w:t>" осуществляется по решению министерства, но не более чем на шесть месяцев.</w:t>
      </w:r>
    </w:p>
    <w:p w:rsidR="00ED5C66" w:rsidRDefault="00ED5C66">
      <w:pPr>
        <w:pStyle w:val="ConsPlusNormal"/>
        <w:spacing w:before="280"/>
        <w:ind w:firstLine="540"/>
        <w:jc w:val="both"/>
      </w:pPr>
      <w:r>
        <w:t xml:space="preserve">3.12. Случаи, в которых допускается внесение изменений в проект создания и (или) развития хозяйства, методика оценки достижения заявителем плановых показателей деятельности, а также меры ответственности за </w:t>
      </w:r>
      <w:proofErr w:type="spellStart"/>
      <w:r>
        <w:t>недостижение</w:t>
      </w:r>
      <w:proofErr w:type="spellEnd"/>
      <w:r>
        <w:t xml:space="preserve"> плановых показателей деятельности </w:t>
      </w:r>
      <w:r>
        <w:lastRenderedPageBreak/>
        <w:t>определяются министерством.</w:t>
      </w:r>
    </w:p>
    <w:p w:rsidR="00ED5C66" w:rsidRDefault="00ED5C66">
      <w:pPr>
        <w:pStyle w:val="ConsPlusNormal"/>
        <w:spacing w:before="280"/>
        <w:ind w:firstLine="540"/>
        <w:jc w:val="both"/>
      </w:pPr>
      <w:r>
        <w:t xml:space="preserve">В случае </w:t>
      </w:r>
      <w:proofErr w:type="spellStart"/>
      <w:r>
        <w:t>недостижения</w:t>
      </w:r>
      <w:proofErr w:type="spellEnd"/>
      <w:r>
        <w:t xml:space="preserve"> плановых показателей деятельности получатель гранта "</w:t>
      </w:r>
      <w:proofErr w:type="spellStart"/>
      <w:r>
        <w:t>Агростартап</w:t>
      </w:r>
      <w:proofErr w:type="spellEnd"/>
      <w:r>
        <w:t xml:space="preserve">" обязуется представить в министерство до 1 апреля года, следующего за годом, в котором показатель деятельности не был исполнен, письменное обоснование </w:t>
      </w:r>
      <w:proofErr w:type="spellStart"/>
      <w:r>
        <w:t>недостижения</w:t>
      </w:r>
      <w:proofErr w:type="spellEnd"/>
      <w:r>
        <w:t xml:space="preserve"> плановых показателей деятельности.</w:t>
      </w:r>
    </w:p>
    <w:p w:rsidR="00ED5C66" w:rsidRDefault="00ED5C66">
      <w:pPr>
        <w:pStyle w:val="ConsPlusNormal"/>
        <w:spacing w:before="280"/>
        <w:ind w:firstLine="540"/>
        <w:jc w:val="both"/>
      </w:pPr>
      <w:r>
        <w:t>В случае принятия министерством решения о необходимости внесения изменений в проект создания и (или) развития хозяйства и соглашение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министерство в срок, не превышающий 60 календарных дней со дня получения соответствующего решения.</w:t>
      </w:r>
    </w:p>
    <w:p w:rsidR="00ED5C66" w:rsidRDefault="00ED5C66">
      <w:pPr>
        <w:pStyle w:val="ConsPlusNormal"/>
        <w:jc w:val="both"/>
      </w:pPr>
    </w:p>
    <w:p w:rsidR="00ED5C66" w:rsidRDefault="00ED5C66">
      <w:pPr>
        <w:pStyle w:val="ConsPlusTitle"/>
        <w:jc w:val="center"/>
        <w:outlineLvl w:val="1"/>
      </w:pPr>
      <w:r>
        <w:t>IV. ТРЕБОВАНИЯ К ОТЧЕТНОСТИ</w:t>
      </w:r>
    </w:p>
    <w:p w:rsidR="00ED5C66" w:rsidRDefault="00ED5C66">
      <w:pPr>
        <w:pStyle w:val="ConsPlusNormal"/>
        <w:jc w:val="both"/>
      </w:pPr>
    </w:p>
    <w:p w:rsidR="00ED5C66" w:rsidRDefault="00ED5C66">
      <w:pPr>
        <w:pStyle w:val="ConsPlusNormal"/>
        <w:ind w:firstLine="540"/>
        <w:jc w:val="both"/>
      </w:pPr>
      <w:bookmarkStart w:id="21" w:name="P200"/>
      <w:bookmarkEnd w:id="21"/>
      <w:r>
        <w:t>4.1. Получатели грантов "</w:t>
      </w:r>
      <w:proofErr w:type="spellStart"/>
      <w:r>
        <w:t>Агростартап</w:t>
      </w:r>
      <w:proofErr w:type="spellEnd"/>
      <w:r>
        <w:t>" ежеквартально не позднее пятнадцатого числа месяца, следующего за отчетным кварталом, представляют в министерство:</w:t>
      </w:r>
    </w:p>
    <w:p w:rsidR="00ED5C66" w:rsidRDefault="00ED5C66">
      <w:pPr>
        <w:pStyle w:val="ConsPlusNormal"/>
        <w:spacing w:before="280"/>
        <w:ind w:firstLine="540"/>
        <w:jc w:val="both"/>
      </w:pPr>
      <w:proofErr w:type="gramStart"/>
      <w:r>
        <w:t>отчет о достижении значений результата предоставления гранта "</w:t>
      </w:r>
      <w:proofErr w:type="spellStart"/>
      <w:r>
        <w:t>Агростартап</w:t>
      </w:r>
      <w:proofErr w:type="spellEnd"/>
      <w:r>
        <w:t>" и показателя, необходимого для достижения результата предоставления гранта "</w:t>
      </w:r>
      <w:proofErr w:type="spellStart"/>
      <w:r>
        <w:t>Агростартап</w:t>
      </w:r>
      <w:proofErr w:type="spellEnd"/>
      <w:r>
        <w:t>", по форме согласно приложению к соглашению;</w:t>
      </w:r>
      <w:proofErr w:type="gramEnd"/>
    </w:p>
    <w:p w:rsidR="00ED5C66" w:rsidRDefault="00ED5C66">
      <w:pPr>
        <w:pStyle w:val="ConsPlusNormal"/>
        <w:spacing w:before="280"/>
        <w:ind w:firstLine="540"/>
        <w:jc w:val="both"/>
      </w:pPr>
      <w:r>
        <w:t>отчет об осуществлении расходов, источником финансового обеспечения которых является грант "</w:t>
      </w:r>
      <w:proofErr w:type="spellStart"/>
      <w:r>
        <w:t>Агростартап</w:t>
      </w:r>
      <w:proofErr w:type="spellEnd"/>
      <w:r>
        <w:t>", по форме согласно приложению к соглашению, а также копии платежных документов, подтверждающих использование гранта "</w:t>
      </w:r>
      <w:proofErr w:type="spellStart"/>
      <w:r>
        <w:t>Агростартап</w:t>
      </w:r>
      <w:proofErr w:type="spellEnd"/>
      <w:r>
        <w:t xml:space="preserve">" на цели, указанные в </w:t>
      </w:r>
      <w:hyperlink w:anchor="P59" w:history="1">
        <w:r>
          <w:rPr>
            <w:color w:val="0000FF"/>
          </w:rPr>
          <w:t>пункте 1.3</w:t>
        </w:r>
      </w:hyperlink>
      <w:r>
        <w:t xml:space="preserve"> настоящего Порядка.</w:t>
      </w:r>
    </w:p>
    <w:p w:rsidR="00ED5C66" w:rsidRDefault="00ED5C66">
      <w:pPr>
        <w:pStyle w:val="ConsPlusNormal"/>
        <w:spacing w:before="280"/>
        <w:ind w:firstLine="540"/>
        <w:jc w:val="both"/>
      </w:pPr>
      <w:r>
        <w:t>4.2. Министерство вправе устанавливать в соглашении сроки и формы дополнительной отчетности, представляемой получателями грантов "</w:t>
      </w:r>
      <w:proofErr w:type="spellStart"/>
      <w:r>
        <w:t>Агростартап</w:t>
      </w:r>
      <w:proofErr w:type="spellEnd"/>
      <w:r>
        <w:t>".</w:t>
      </w:r>
    </w:p>
    <w:p w:rsidR="00ED5C66" w:rsidRDefault="00ED5C66">
      <w:pPr>
        <w:pStyle w:val="ConsPlusNormal"/>
        <w:jc w:val="both"/>
      </w:pPr>
    </w:p>
    <w:p w:rsidR="00ED5C66" w:rsidRDefault="00ED5C66">
      <w:pPr>
        <w:pStyle w:val="ConsPlusTitle"/>
        <w:jc w:val="center"/>
        <w:outlineLvl w:val="1"/>
      </w:pPr>
      <w:r>
        <w:t>V. ТРЕБОВАНИЯ ОБ ОСУЩЕСТВЛЕНИИ КОНТРОЛЯ</w:t>
      </w:r>
    </w:p>
    <w:p w:rsidR="00ED5C66" w:rsidRDefault="00ED5C66">
      <w:pPr>
        <w:pStyle w:val="ConsPlusTitle"/>
        <w:jc w:val="center"/>
      </w:pPr>
      <w:r>
        <w:t>ЗА СОБЛЮДЕНИЕМ УСЛОВИЙ, ЦЕЛЕЙ И ПОРЯДКА ПРЕДОСТАВЛЕНИЯ</w:t>
      </w:r>
    </w:p>
    <w:p w:rsidR="00ED5C66" w:rsidRDefault="00ED5C66">
      <w:pPr>
        <w:pStyle w:val="ConsPlusTitle"/>
        <w:jc w:val="center"/>
      </w:pPr>
      <w:r>
        <w:t>ГРАНТОВ "АГРОСТАРТАП" И ОТВЕТСТВЕННОСТИ ЗА ИХ НАРУШЕНИЕ</w:t>
      </w:r>
    </w:p>
    <w:p w:rsidR="00ED5C66" w:rsidRDefault="00ED5C66">
      <w:pPr>
        <w:pStyle w:val="ConsPlusNormal"/>
        <w:jc w:val="both"/>
      </w:pPr>
    </w:p>
    <w:p w:rsidR="00ED5C66" w:rsidRDefault="00ED5C66">
      <w:pPr>
        <w:pStyle w:val="ConsPlusNormal"/>
        <w:ind w:firstLine="540"/>
        <w:jc w:val="both"/>
      </w:pPr>
      <w:r>
        <w:t>5.1. Министерство обеспечивает соблюдение получателем гранта "</w:t>
      </w:r>
      <w:proofErr w:type="spellStart"/>
      <w:r>
        <w:t>Агростартап</w:t>
      </w:r>
      <w:proofErr w:type="spellEnd"/>
      <w:r>
        <w:t>" условий, целей и порядка, установленных при предоставлении гранта "</w:t>
      </w:r>
      <w:proofErr w:type="spellStart"/>
      <w:r>
        <w:t>Агростартап</w:t>
      </w:r>
      <w:proofErr w:type="spellEnd"/>
      <w:r>
        <w:t>".</w:t>
      </w:r>
    </w:p>
    <w:p w:rsidR="00ED5C66" w:rsidRDefault="00ED5C66">
      <w:pPr>
        <w:pStyle w:val="ConsPlusNormal"/>
        <w:spacing w:before="280"/>
        <w:ind w:firstLine="540"/>
        <w:jc w:val="both"/>
      </w:pPr>
      <w:r>
        <w:lastRenderedPageBreak/>
        <w:t>5.2. Министерство и органы государственного финансового контроля осуществляют проверку соблюдения получателями грантов "</w:t>
      </w:r>
      <w:proofErr w:type="spellStart"/>
      <w:r>
        <w:t>Агростартап</w:t>
      </w:r>
      <w:proofErr w:type="spellEnd"/>
      <w:r>
        <w:t>" условий, целей и порядка предоставления гранта "</w:t>
      </w:r>
      <w:proofErr w:type="spellStart"/>
      <w:r>
        <w:t>Агростартап</w:t>
      </w:r>
      <w:proofErr w:type="spellEnd"/>
      <w:r>
        <w:t>".</w:t>
      </w:r>
    </w:p>
    <w:p w:rsidR="00ED5C66" w:rsidRDefault="00ED5C66">
      <w:pPr>
        <w:pStyle w:val="ConsPlusNormal"/>
        <w:spacing w:before="280"/>
        <w:ind w:firstLine="540"/>
        <w:jc w:val="both"/>
      </w:pPr>
      <w:r>
        <w:t>5.3. В случае нарушения получателем гранта "</w:t>
      </w:r>
      <w:proofErr w:type="spellStart"/>
      <w:r>
        <w:t>Агростартап</w:t>
      </w:r>
      <w:proofErr w:type="spellEnd"/>
      <w:r>
        <w:t>" условий, установленных при предоставлении гранта "</w:t>
      </w:r>
      <w:proofErr w:type="spellStart"/>
      <w:r>
        <w:t>Агростартап</w:t>
      </w:r>
      <w:proofErr w:type="spellEnd"/>
      <w:r>
        <w:t xml:space="preserve">" (далее - нарушение), </w:t>
      </w:r>
      <w:proofErr w:type="gramStart"/>
      <w:r>
        <w:t>выявленного</w:t>
      </w:r>
      <w:proofErr w:type="gramEnd"/>
      <w:r>
        <w:t xml:space="preserve"> в том числе по фактам проверок, указанных в пункте 5.2 настоящего Порядка, получатели гранта "</w:t>
      </w:r>
      <w:proofErr w:type="spellStart"/>
      <w:r>
        <w:t>Агростартап</w:t>
      </w:r>
      <w:proofErr w:type="spellEnd"/>
      <w:r>
        <w:t>" обязаны осуществить возврат субсидий в краевой бюджет в объеме выявленных нарушений на основании требования о возврате гранта "</w:t>
      </w:r>
      <w:proofErr w:type="spellStart"/>
      <w:r>
        <w:t>Агростартап</w:t>
      </w:r>
      <w:proofErr w:type="spellEnd"/>
      <w:r>
        <w:t xml:space="preserve">" в соответствии с </w:t>
      </w:r>
      <w:hyperlink w:anchor="P234" w:history="1">
        <w:r>
          <w:rPr>
            <w:color w:val="0000FF"/>
          </w:rPr>
          <w:t>пунктом 5.5</w:t>
        </w:r>
      </w:hyperlink>
      <w:r>
        <w:t xml:space="preserve"> настоящего Порядка.</w:t>
      </w:r>
    </w:p>
    <w:p w:rsidR="00ED5C66" w:rsidRDefault="00ED5C66">
      <w:pPr>
        <w:pStyle w:val="ConsPlusNormal"/>
        <w:spacing w:before="280"/>
        <w:ind w:firstLine="540"/>
        <w:jc w:val="both"/>
      </w:pPr>
      <w:proofErr w:type="gramStart"/>
      <w:r>
        <w:t xml:space="preserve">В случае </w:t>
      </w:r>
      <w:proofErr w:type="spellStart"/>
      <w:r>
        <w:t>недостижения</w:t>
      </w:r>
      <w:proofErr w:type="spellEnd"/>
      <w:r>
        <w:t xml:space="preserve"> получателем гранта "</w:t>
      </w:r>
      <w:proofErr w:type="spellStart"/>
      <w:r>
        <w:t>Агростартап</w:t>
      </w:r>
      <w:proofErr w:type="spellEnd"/>
      <w:r>
        <w:t>" значений результатов предоставления гранта "</w:t>
      </w:r>
      <w:proofErr w:type="spellStart"/>
      <w:r>
        <w:t>Агростартап</w:t>
      </w:r>
      <w:proofErr w:type="spellEnd"/>
      <w:r>
        <w:t>" и показателя, необходимого для достижения результата предоставления гранта "</w:t>
      </w:r>
      <w:proofErr w:type="spellStart"/>
      <w:r>
        <w:t>Агростартап</w:t>
      </w:r>
      <w:proofErr w:type="spellEnd"/>
      <w:r>
        <w:t>", установленных соглашением, получатель гранта "</w:t>
      </w:r>
      <w:proofErr w:type="spellStart"/>
      <w:r>
        <w:t>Агростартап</w:t>
      </w:r>
      <w:proofErr w:type="spellEnd"/>
      <w:r>
        <w:t>" обязан осуществить возврат гранта "</w:t>
      </w:r>
      <w:proofErr w:type="spellStart"/>
      <w:r>
        <w:t>Агростартап</w:t>
      </w:r>
      <w:proofErr w:type="spellEnd"/>
      <w:r>
        <w:t xml:space="preserve">" в краевой бюджет в соответствии с </w:t>
      </w:r>
      <w:hyperlink w:anchor="P234" w:history="1">
        <w:r>
          <w:rPr>
            <w:color w:val="0000FF"/>
          </w:rPr>
          <w:t>пунктом 5.5</w:t>
        </w:r>
      </w:hyperlink>
      <w:r>
        <w:t xml:space="preserve"> настоящего Порядка пропорционально </w:t>
      </w:r>
      <w:proofErr w:type="spellStart"/>
      <w:r>
        <w:t>недостижению</w:t>
      </w:r>
      <w:proofErr w:type="spellEnd"/>
      <w:r>
        <w:t xml:space="preserve"> значений результата использования гранта "</w:t>
      </w:r>
      <w:proofErr w:type="spellStart"/>
      <w:r>
        <w:t>Агростартап</w:t>
      </w:r>
      <w:proofErr w:type="spellEnd"/>
      <w:r>
        <w:t>" в соответствии со следующим расчетом размера возврата гранта "</w:t>
      </w:r>
      <w:proofErr w:type="spellStart"/>
      <w:r>
        <w:t>Агростартап</w:t>
      </w:r>
      <w:proofErr w:type="spellEnd"/>
      <w:r>
        <w:t>" (</w:t>
      </w:r>
      <w:proofErr w:type="spellStart"/>
      <w:r>
        <w:t>Vвозврата</w:t>
      </w:r>
      <w:proofErr w:type="spellEnd"/>
      <w:r>
        <w:t>):</w:t>
      </w:r>
      <w:proofErr w:type="gramEnd"/>
    </w:p>
    <w:p w:rsidR="00ED5C66" w:rsidRDefault="00ED5C66">
      <w:pPr>
        <w:pStyle w:val="ConsPlusNormal"/>
        <w:jc w:val="both"/>
      </w:pPr>
    </w:p>
    <w:p w:rsidR="00ED5C66" w:rsidRDefault="00ED5C66">
      <w:pPr>
        <w:pStyle w:val="ConsPlusNormal"/>
        <w:ind w:firstLine="540"/>
        <w:jc w:val="both"/>
      </w:pPr>
      <w:proofErr w:type="spellStart"/>
      <w:r>
        <w:t>Vвозврата</w:t>
      </w:r>
      <w:proofErr w:type="spellEnd"/>
      <w:r>
        <w:t xml:space="preserve"> = (</w:t>
      </w:r>
      <w:proofErr w:type="spellStart"/>
      <w:r>
        <w:t>Vгрант</w:t>
      </w:r>
      <w:proofErr w:type="spellEnd"/>
      <w:r>
        <w:t xml:space="preserve"> x </w:t>
      </w:r>
      <w:proofErr w:type="spellStart"/>
      <w:proofErr w:type="gramStart"/>
      <w:r>
        <w:t>k</w:t>
      </w:r>
      <w:proofErr w:type="gramEnd"/>
      <w:r>
        <w:t>возврата</w:t>
      </w:r>
      <w:proofErr w:type="spellEnd"/>
      <w:r>
        <w:t xml:space="preserve"> x m / n),</w:t>
      </w:r>
    </w:p>
    <w:p w:rsidR="00ED5C66" w:rsidRDefault="00ED5C66">
      <w:pPr>
        <w:pStyle w:val="ConsPlusNormal"/>
        <w:jc w:val="both"/>
      </w:pPr>
    </w:p>
    <w:p w:rsidR="00ED5C66" w:rsidRDefault="00ED5C66">
      <w:pPr>
        <w:pStyle w:val="ConsPlusNormal"/>
        <w:ind w:firstLine="540"/>
        <w:jc w:val="both"/>
      </w:pPr>
      <w:r>
        <w:t>где:</w:t>
      </w:r>
    </w:p>
    <w:p w:rsidR="00ED5C66" w:rsidRDefault="00ED5C66">
      <w:pPr>
        <w:pStyle w:val="ConsPlusNormal"/>
        <w:spacing w:before="280"/>
        <w:ind w:firstLine="540"/>
        <w:jc w:val="both"/>
      </w:pPr>
      <w:proofErr w:type="spellStart"/>
      <w:proofErr w:type="gramStart"/>
      <w:r>
        <w:t>V</w:t>
      </w:r>
      <w:proofErr w:type="gramEnd"/>
      <w:r>
        <w:t>гранта</w:t>
      </w:r>
      <w:proofErr w:type="spellEnd"/>
      <w:r>
        <w:t xml:space="preserve"> - размер гранта "</w:t>
      </w:r>
      <w:proofErr w:type="spellStart"/>
      <w:r>
        <w:t>Агростартап</w:t>
      </w:r>
      <w:proofErr w:type="spellEnd"/>
      <w:r>
        <w:t>", предоставленный i-тому получателю гранта "</w:t>
      </w:r>
      <w:proofErr w:type="spellStart"/>
      <w:r>
        <w:t>Агростартап</w:t>
      </w:r>
      <w:proofErr w:type="spellEnd"/>
      <w:r>
        <w:t>" в отчетном финансовом году;</w:t>
      </w:r>
    </w:p>
    <w:p w:rsidR="00ED5C66" w:rsidRDefault="00ED5C66">
      <w:pPr>
        <w:pStyle w:val="ConsPlusNormal"/>
        <w:spacing w:before="280"/>
        <w:ind w:firstLine="540"/>
        <w:jc w:val="both"/>
      </w:pPr>
      <w:proofErr w:type="spellStart"/>
      <w:proofErr w:type="gramStart"/>
      <w:r>
        <w:t>k</w:t>
      </w:r>
      <w:proofErr w:type="gramEnd"/>
      <w:r>
        <w:t>возврата</w:t>
      </w:r>
      <w:proofErr w:type="spellEnd"/>
      <w:r>
        <w:t xml:space="preserve"> - коэффициент возврата гранта "</w:t>
      </w:r>
      <w:proofErr w:type="spellStart"/>
      <w:r>
        <w:t>Агростартап</w:t>
      </w:r>
      <w:proofErr w:type="spellEnd"/>
      <w:r>
        <w:t>";</w:t>
      </w:r>
    </w:p>
    <w:p w:rsidR="00ED5C66" w:rsidRDefault="00ED5C66">
      <w:pPr>
        <w:pStyle w:val="ConsPlusNormal"/>
        <w:spacing w:before="280"/>
        <w:ind w:firstLine="540"/>
        <w:jc w:val="both"/>
      </w:pPr>
      <w:r>
        <w:t>m - количество результатов предоставления гранта "</w:t>
      </w:r>
      <w:proofErr w:type="spellStart"/>
      <w:r>
        <w:t>Агростартап</w:t>
      </w:r>
      <w:proofErr w:type="spellEnd"/>
      <w:r>
        <w:t xml:space="preserve">", по которым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предоставления гранта "</w:t>
      </w:r>
      <w:proofErr w:type="spellStart"/>
      <w:r>
        <w:t>Агростартап</w:t>
      </w:r>
      <w:proofErr w:type="spellEnd"/>
      <w:r>
        <w:t>", имеет положительное значение;</w:t>
      </w:r>
    </w:p>
    <w:p w:rsidR="00ED5C66" w:rsidRDefault="00ED5C66">
      <w:pPr>
        <w:pStyle w:val="ConsPlusNormal"/>
        <w:spacing w:before="280"/>
        <w:ind w:firstLine="540"/>
        <w:jc w:val="both"/>
      </w:pPr>
      <w:r>
        <w:t>n - общее количество результатов предоставления гранта "</w:t>
      </w:r>
      <w:proofErr w:type="spellStart"/>
      <w:r>
        <w:t>Агростартап</w:t>
      </w:r>
      <w:proofErr w:type="spellEnd"/>
      <w:r>
        <w:t>".</w:t>
      </w:r>
    </w:p>
    <w:p w:rsidR="00ED5C66" w:rsidRDefault="00ED5C66">
      <w:pPr>
        <w:pStyle w:val="ConsPlusNormal"/>
        <w:spacing w:before="280"/>
        <w:ind w:firstLine="540"/>
        <w:jc w:val="both"/>
      </w:pPr>
      <w:r>
        <w:t>Коэффициент возврата гранта "</w:t>
      </w:r>
      <w:proofErr w:type="spellStart"/>
      <w:r>
        <w:t>Агростартап</w:t>
      </w:r>
      <w:proofErr w:type="spellEnd"/>
      <w:r>
        <w:t>" рассчитывается по формуле:</w:t>
      </w:r>
    </w:p>
    <w:p w:rsidR="00ED5C66" w:rsidRDefault="00ED5C66">
      <w:pPr>
        <w:pStyle w:val="ConsPlusNormal"/>
        <w:jc w:val="both"/>
      </w:pPr>
    </w:p>
    <w:p w:rsidR="00ED5C66" w:rsidRPr="00ED5C66" w:rsidRDefault="00ED5C66">
      <w:pPr>
        <w:pStyle w:val="ConsPlusNormal"/>
        <w:ind w:firstLine="540"/>
        <w:jc w:val="both"/>
        <w:rPr>
          <w:lang w:val="en-US"/>
        </w:rPr>
      </w:pPr>
      <w:r w:rsidRPr="00ED5C66">
        <w:rPr>
          <w:lang w:val="en-US"/>
        </w:rPr>
        <w:t>k = SUM Di / m,</w:t>
      </w:r>
    </w:p>
    <w:p w:rsidR="00ED5C66" w:rsidRPr="00ED5C66" w:rsidRDefault="00ED5C66">
      <w:pPr>
        <w:pStyle w:val="ConsPlusNormal"/>
        <w:jc w:val="both"/>
        <w:rPr>
          <w:lang w:val="en-US"/>
        </w:rPr>
      </w:pPr>
    </w:p>
    <w:p w:rsidR="00ED5C66" w:rsidRPr="00ED5C66" w:rsidRDefault="00ED5C66">
      <w:pPr>
        <w:pStyle w:val="ConsPlusNormal"/>
        <w:ind w:firstLine="540"/>
        <w:jc w:val="both"/>
        <w:rPr>
          <w:lang w:val="en-US"/>
        </w:rPr>
      </w:pPr>
      <w:r>
        <w:t>где</w:t>
      </w:r>
      <w:r w:rsidRPr="00ED5C66">
        <w:rPr>
          <w:lang w:val="en-US"/>
        </w:rPr>
        <w:t>:</w:t>
      </w:r>
    </w:p>
    <w:p w:rsidR="00ED5C66" w:rsidRDefault="00ED5C66">
      <w:pPr>
        <w:pStyle w:val="ConsPlusNormal"/>
        <w:spacing w:before="280"/>
        <w:ind w:firstLine="540"/>
        <w:jc w:val="both"/>
      </w:pPr>
      <w:proofErr w:type="spellStart"/>
      <w:r>
        <w:t>Di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предоставления гранта "</w:t>
      </w:r>
      <w:proofErr w:type="spellStart"/>
      <w:r>
        <w:t>Агростартап</w:t>
      </w:r>
      <w:proofErr w:type="spellEnd"/>
      <w:r>
        <w:t xml:space="preserve">" (используются только положительные </w:t>
      </w:r>
      <w:r>
        <w:lastRenderedPageBreak/>
        <w:t>значения индекса), рассчитывается по формуле:</w:t>
      </w:r>
    </w:p>
    <w:p w:rsidR="00ED5C66" w:rsidRDefault="00ED5C66">
      <w:pPr>
        <w:pStyle w:val="ConsPlusNormal"/>
        <w:jc w:val="both"/>
      </w:pPr>
    </w:p>
    <w:p w:rsidR="00ED5C66" w:rsidRDefault="00ED5C66">
      <w:pPr>
        <w:pStyle w:val="ConsPlusNormal"/>
        <w:ind w:firstLine="540"/>
        <w:jc w:val="both"/>
      </w:pPr>
      <w:proofErr w:type="spellStart"/>
      <w:r>
        <w:t>Di</w:t>
      </w:r>
      <w:proofErr w:type="spellEnd"/>
      <w:r>
        <w:t xml:space="preserve"> = 1 - </w:t>
      </w:r>
      <w:proofErr w:type="spellStart"/>
      <w:r>
        <w:t>Ti</w:t>
      </w:r>
      <w:proofErr w:type="spellEnd"/>
      <w:r>
        <w:t xml:space="preserve"> / </w:t>
      </w:r>
      <w:proofErr w:type="spellStart"/>
      <w:r>
        <w:t>Si</w:t>
      </w:r>
      <w:proofErr w:type="spellEnd"/>
      <w:r>
        <w:t>, где:</w:t>
      </w:r>
    </w:p>
    <w:p w:rsidR="00ED5C66" w:rsidRDefault="00ED5C66">
      <w:pPr>
        <w:pStyle w:val="ConsPlusNormal"/>
        <w:jc w:val="both"/>
      </w:pPr>
    </w:p>
    <w:p w:rsidR="00ED5C66" w:rsidRDefault="00ED5C66">
      <w:pPr>
        <w:pStyle w:val="ConsPlusNormal"/>
        <w:ind w:firstLine="540"/>
        <w:jc w:val="both"/>
      </w:pPr>
      <w:proofErr w:type="spellStart"/>
      <w:r>
        <w:t>Ti</w:t>
      </w:r>
      <w:proofErr w:type="spellEnd"/>
      <w:r>
        <w:t xml:space="preserve"> - фактически достигнутое значение i-</w:t>
      </w:r>
      <w:proofErr w:type="spellStart"/>
      <w:r>
        <w:t>го</w:t>
      </w:r>
      <w:proofErr w:type="spellEnd"/>
      <w:r>
        <w:t xml:space="preserve"> результата предоставления гранта "</w:t>
      </w:r>
      <w:proofErr w:type="spellStart"/>
      <w:r>
        <w:t>Агростартап</w:t>
      </w:r>
      <w:proofErr w:type="spellEnd"/>
      <w:r>
        <w:t>" на отчетную дату;</w:t>
      </w:r>
    </w:p>
    <w:p w:rsidR="00ED5C66" w:rsidRDefault="00ED5C66">
      <w:pPr>
        <w:pStyle w:val="ConsPlusNormal"/>
        <w:spacing w:before="280"/>
        <w:ind w:firstLine="540"/>
        <w:jc w:val="both"/>
      </w:pPr>
      <w:proofErr w:type="spellStart"/>
      <w:r>
        <w:t>Si</w:t>
      </w:r>
      <w:proofErr w:type="spellEnd"/>
      <w:r>
        <w:t xml:space="preserve"> - плановое значение i-</w:t>
      </w:r>
      <w:proofErr w:type="spellStart"/>
      <w:r>
        <w:t>го</w:t>
      </w:r>
      <w:proofErr w:type="spellEnd"/>
      <w:r>
        <w:t xml:space="preserve"> результата предоставления гранта "</w:t>
      </w:r>
      <w:proofErr w:type="spellStart"/>
      <w:r>
        <w:t>Агростартап</w:t>
      </w:r>
      <w:proofErr w:type="spellEnd"/>
      <w:r>
        <w:t>", установленное соглашением.</w:t>
      </w:r>
    </w:p>
    <w:p w:rsidR="00ED5C66" w:rsidRDefault="00ED5C66">
      <w:pPr>
        <w:pStyle w:val="ConsPlusNormal"/>
        <w:spacing w:before="280"/>
        <w:ind w:firstLine="540"/>
        <w:jc w:val="both"/>
      </w:pPr>
      <w:r>
        <w:t>Сумма возврата гранта "</w:t>
      </w:r>
      <w:proofErr w:type="spellStart"/>
      <w:r>
        <w:t>Агростартап</w:t>
      </w:r>
      <w:proofErr w:type="spellEnd"/>
      <w:r>
        <w:t>" не может превышать размер гранта "</w:t>
      </w:r>
      <w:proofErr w:type="spellStart"/>
      <w:r>
        <w:t>Агростартап</w:t>
      </w:r>
      <w:proofErr w:type="spellEnd"/>
      <w:r>
        <w:t>", предоставленный получателю гранта "</w:t>
      </w:r>
      <w:proofErr w:type="spellStart"/>
      <w:r>
        <w:t>Агростартап</w:t>
      </w:r>
      <w:proofErr w:type="spellEnd"/>
      <w:r>
        <w:t>".</w:t>
      </w:r>
    </w:p>
    <w:p w:rsidR="00ED5C66" w:rsidRDefault="00ED5C66">
      <w:pPr>
        <w:pStyle w:val="ConsPlusNormal"/>
        <w:spacing w:before="280"/>
        <w:ind w:firstLine="540"/>
        <w:jc w:val="both"/>
      </w:pPr>
      <w:r>
        <w:t xml:space="preserve">5.4. В случае непредставления отчета в сроки и по форме, предусмотренные </w:t>
      </w:r>
      <w:hyperlink w:anchor="P200" w:history="1">
        <w:r>
          <w:rPr>
            <w:color w:val="0000FF"/>
          </w:rPr>
          <w:t>пунктом 4.1</w:t>
        </w:r>
      </w:hyperlink>
      <w:r>
        <w:t xml:space="preserve"> настоящего Порядка, получатель гранта "</w:t>
      </w:r>
      <w:proofErr w:type="spellStart"/>
      <w:r>
        <w:t>Агростартап</w:t>
      </w:r>
      <w:proofErr w:type="spellEnd"/>
      <w:r>
        <w:t>" обязан осуществить возврат гранта "</w:t>
      </w:r>
      <w:proofErr w:type="spellStart"/>
      <w:r>
        <w:t>Агростартап</w:t>
      </w:r>
      <w:proofErr w:type="spellEnd"/>
      <w:r>
        <w:t>" в краевой бюджет в полном объеме в порядке, предусмотренном пунктом 5.5 настоящего Порядка.</w:t>
      </w:r>
    </w:p>
    <w:p w:rsidR="00ED5C66" w:rsidRDefault="00ED5C66">
      <w:pPr>
        <w:pStyle w:val="ConsPlusNormal"/>
        <w:spacing w:before="280"/>
        <w:ind w:firstLine="540"/>
        <w:jc w:val="both"/>
      </w:pPr>
      <w:bookmarkStart w:id="22" w:name="P234"/>
      <w:bookmarkEnd w:id="22"/>
      <w:r>
        <w:t>5.5. Требование о возврате гранта "</w:t>
      </w:r>
      <w:proofErr w:type="spellStart"/>
      <w:r>
        <w:t>Агростартап</w:t>
      </w:r>
      <w:proofErr w:type="spellEnd"/>
      <w:r>
        <w:t>" в краевой бюджет (далее - требование) министерство направляет получателю гранта "</w:t>
      </w:r>
      <w:proofErr w:type="spellStart"/>
      <w:r>
        <w:t>Агростартап</w:t>
      </w:r>
      <w:proofErr w:type="spellEnd"/>
      <w:r>
        <w:t>" в течение пяти рабочих дней со дня установления нарушения.</w:t>
      </w:r>
    </w:p>
    <w:p w:rsidR="00ED5C66" w:rsidRDefault="00ED5C66">
      <w:pPr>
        <w:pStyle w:val="ConsPlusNormal"/>
        <w:spacing w:before="280"/>
        <w:ind w:firstLine="540"/>
        <w:jc w:val="both"/>
      </w:pPr>
      <w:r>
        <w:t>Возврат гранта "</w:t>
      </w:r>
      <w:proofErr w:type="spellStart"/>
      <w:r>
        <w:t>Агростартап</w:t>
      </w:r>
      <w:proofErr w:type="spellEnd"/>
      <w:r>
        <w:t>" производится получателем гранта "</w:t>
      </w:r>
      <w:proofErr w:type="spellStart"/>
      <w:r>
        <w:t>Агростартап</w:t>
      </w:r>
      <w:proofErr w:type="spellEnd"/>
      <w:r>
        <w:t>" в течение тридцати рабочих дней со дня получения требования министерства по реквизитам и коду бюджетной классификации Российской Федерации, указанным в требовании.</w:t>
      </w:r>
    </w:p>
    <w:p w:rsidR="00ED5C66" w:rsidRDefault="00ED5C66">
      <w:pPr>
        <w:pStyle w:val="ConsPlusNormal"/>
        <w:spacing w:before="280"/>
        <w:ind w:firstLine="540"/>
        <w:jc w:val="both"/>
      </w:pPr>
      <w:r>
        <w:t>В случае отказа от добровольного возврата средства гранта "</w:t>
      </w:r>
      <w:proofErr w:type="spellStart"/>
      <w:r>
        <w:t>Агростартап</w:t>
      </w:r>
      <w:proofErr w:type="spellEnd"/>
      <w:r>
        <w:t>" взыскиваются в судебном порядке в соответствии с действующим законодательством.</w:t>
      </w:r>
    </w:p>
    <w:p w:rsidR="00ED5C66" w:rsidRDefault="00ED5C66">
      <w:pPr>
        <w:pStyle w:val="ConsPlusNormal"/>
        <w:jc w:val="both"/>
      </w:pPr>
    </w:p>
    <w:p w:rsidR="00ED5C66" w:rsidRDefault="00ED5C66">
      <w:pPr>
        <w:pStyle w:val="ConsPlusNormal"/>
        <w:jc w:val="both"/>
      </w:pPr>
    </w:p>
    <w:p w:rsidR="00ED5C66" w:rsidRDefault="00ED5C66">
      <w:pPr>
        <w:pStyle w:val="ConsPlusNormal"/>
        <w:jc w:val="both"/>
      </w:pPr>
    </w:p>
    <w:p w:rsidR="00ED5C66" w:rsidRDefault="00ED5C66">
      <w:pPr>
        <w:pStyle w:val="ConsPlusNormal"/>
        <w:jc w:val="both"/>
      </w:pPr>
    </w:p>
    <w:p w:rsidR="00ED5C66" w:rsidRDefault="00ED5C66">
      <w:pPr>
        <w:pStyle w:val="ConsPlusNormal"/>
        <w:jc w:val="both"/>
      </w:pPr>
    </w:p>
    <w:p w:rsidR="00ED5C66" w:rsidRDefault="00ED5C66">
      <w:pPr>
        <w:pStyle w:val="ConsPlusNormal"/>
        <w:jc w:val="right"/>
        <w:outlineLvl w:val="1"/>
      </w:pPr>
      <w:r>
        <w:t>Приложение N 1</w:t>
      </w:r>
    </w:p>
    <w:p w:rsidR="00ED5C66" w:rsidRDefault="00ED5C66">
      <w:pPr>
        <w:pStyle w:val="ConsPlusNormal"/>
        <w:jc w:val="right"/>
      </w:pPr>
      <w:r>
        <w:t>к Порядку</w:t>
      </w:r>
    </w:p>
    <w:p w:rsidR="00ED5C66" w:rsidRDefault="00ED5C66">
      <w:pPr>
        <w:pStyle w:val="ConsPlusNormal"/>
        <w:jc w:val="right"/>
      </w:pPr>
      <w:r>
        <w:t>предоставления</w:t>
      </w:r>
    </w:p>
    <w:p w:rsidR="00ED5C66" w:rsidRDefault="00ED5C66">
      <w:pPr>
        <w:pStyle w:val="ConsPlusNormal"/>
        <w:jc w:val="right"/>
      </w:pPr>
      <w:r>
        <w:t>грантов</w:t>
      </w:r>
    </w:p>
    <w:p w:rsidR="00ED5C66" w:rsidRDefault="00ED5C66">
      <w:pPr>
        <w:pStyle w:val="ConsPlusNormal"/>
        <w:jc w:val="right"/>
      </w:pPr>
      <w:r>
        <w:t>"</w:t>
      </w:r>
      <w:proofErr w:type="spellStart"/>
      <w:r>
        <w:t>Агростартап</w:t>
      </w:r>
      <w:proofErr w:type="spellEnd"/>
      <w:r>
        <w:t>"</w:t>
      </w:r>
    </w:p>
    <w:p w:rsidR="00ED5C66" w:rsidRDefault="00ED5C66">
      <w:pPr>
        <w:pStyle w:val="ConsPlusNormal"/>
        <w:jc w:val="right"/>
      </w:pPr>
      <w:r>
        <w:t>в форме субсидий</w:t>
      </w:r>
    </w:p>
    <w:p w:rsidR="00ED5C66" w:rsidRDefault="00ED5C66">
      <w:pPr>
        <w:pStyle w:val="ConsPlusNormal"/>
        <w:jc w:val="right"/>
      </w:pPr>
      <w:r>
        <w:t>на реализацию</w:t>
      </w:r>
    </w:p>
    <w:p w:rsidR="00ED5C66" w:rsidRDefault="00ED5C66">
      <w:pPr>
        <w:pStyle w:val="ConsPlusNormal"/>
        <w:jc w:val="right"/>
      </w:pPr>
      <w:r>
        <w:t>проектов создания и</w:t>
      </w:r>
    </w:p>
    <w:p w:rsidR="00ED5C66" w:rsidRDefault="00ED5C66">
      <w:pPr>
        <w:pStyle w:val="ConsPlusNormal"/>
        <w:jc w:val="right"/>
      </w:pPr>
      <w:r>
        <w:t xml:space="preserve">развития </w:t>
      </w:r>
      <w:proofErr w:type="gramStart"/>
      <w:r>
        <w:t>крестьянских</w:t>
      </w:r>
      <w:proofErr w:type="gramEnd"/>
    </w:p>
    <w:p w:rsidR="00ED5C66" w:rsidRDefault="00ED5C66">
      <w:pPr>
        <w:pStyle w:val="ConsPlusNormal"/>
        <w:jc w:val="right"/>
      </w:pPr>
      <w:r>
        <w:t>(фермерских) хозяйств</w:t>
      </w:r>
    </w:p>
    <w:p w:rsidR="00ED5C66" w:rsidRDefault="00ED5C66">
      <w:pPr>
        <w:pStyle w:val="ConsPlusNormal"/>
        <w:jc w:val="both"/>
      </w:pPr>
    </w:p>
    <w:p w:rsidR="00ED5C66" w:rsidRDefault="00ED5C66">
      <w:pPr>
        <w:pStyle w:val="ConsPlusNormal"/>
        <w:jc w:val="right"/>
      </w:pPr>
      <w:r>
        <w:t>Форма</w:t>
      </w:r>
    </w:p>
    <w:p w:rsidR="00ED5C66" w:rsidRDefault="00ED5C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7"/>
        <w:gridCol w:w="4393"/>
      </w:tblGrid>
      <w:tr w:rsidR="00ED5C66">
        <w:tc>
          <w:tcPr>
            <w:tcW w:w="4677" w:type="dxa"/>
            <w:tcBorders>
              <w:top w:val="nil"/>
              <w:left w:val="nil"/>
              <w:bottom w:val="nil"/>
              <w:right w:val="nil"/>
            </w:tcBorders>
          </w:tcPr>
          <w:p w:rsidR="00ED5C66" w:rsidRDefault="00ED5C66">
            <w:pPr>
              <w:pStyle w:val="ConsPlusNormal"/>
            </w:pPr>
          </w:p>
        </w:tc>
        <w:tc>
          <w:tcPr>
            <w:tcW w:w="4393" w:type="dxa"/>
            <w:tcBorders>
              <w:top w:val="nil"/>
              <w:left w:val="nil"/>
              <w:bottom w:val="nil"/>
              <w:right w:val="nil"/>
            </w:tcBorders>
          </w:tcPr>
          <w:p w:rsidR="00ED5C66" w:rsidRDefault="00ED5C66">
            <w:pPr>
              <w:pStyle w:val="ConsPlusNormal"/>
            </w:pPr>
            <w:r>
              <w:t>В региональную конкурсную комиссию</w:t>
            </w:r>
          </w:p>
        </w:tc>
      </w:tr>
      <w:tr w:rsidR="00ED5C66">
        <w:tc>
          <w:tcPr>
            <w:tcW w:w="9070" w:type="dxa"/>
            <w:gridSpan w:val="2"/>
            <w:tcBorders>
              <w:top w:val="nil"/>
              <w:left w:val="nil"/>
              <w:bottom w:val="nil"/>
              <w:right w:val="nil"/>
            </w:tcBorders>
          </w:tcPr>
          <w:p w:rsidR="00ED5C66" w:rsidRDefault="00ED5C66">
            <w:pPr>
              <w:pStyle w:val="ConsPlusNormal"/>
              <w:jc w:val="center"/>
            </w:pPr>
            <w:bookmarkStart w:id="23" w:name="P257"/>
            <w:bookmarkEnd w:id="23"/>
            <w:r>
              <w:t>ПРЕДЛОЖЕНИЕ (ЗАЯВКА)</w:t>
            </w:r>
          </w:p>
        </w:tc>
      </w:tr>
    </w:tbl>
    <w:p w:rsidR="00ED5C66" w:rsidRDefault="00ED5C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849"/>
        <w:gridCol w:w="453"/>
        <w:gridCol w:w="963"/>
        <w:gridCol w:w="566"/>
        <w:gridCol w:w="340"/>
        <w:gridCol w:w="170"/>
        <w:gridCol w:w="396"/>
        <w:gridCol w:w="453"/>
        <w:gridCol w:w="510"/>
        <w:gridCol w:w="1190"/>
        <w:gridCol w:w="1644"/>
      </w:tblGrid>
      <w:tr w:rsidR="00ED5C66">
        <w:tc>
          <w:tcPr>
            <w:tcW w:w="2832" w:type="dxa"/>
            <w:gridSpan w:val="3"/>
          </w:tcPr>
          <w:p w:rsidR="00ED5C66" w:rsidRDefault="00ED5C66">
            <w:pPr>
              <w:pStyle w:val="ConsPlusNormal"/>
            </w:pPr>
            <w:r>
              <w:t>Заявитель:</w:t>
            </w:r>
          </w:p>
        </w:tc>
        <w:tc>
          <w:tcPr>
            <w:tcW w:w="6232" w:type="dxa"/>
            <w:gridSpan w:val="9"/>
          </w:tcPr>
          <w:p w:rsidR="00ED5C66" w:rsidRDefault="00ED5C66">
            <w:pPr>
              <w:pStyle w:val="ConsPlusNormal"/>
            </w:pPr>
          </w:p>
        </w:tc>
      </w:tr>
      <w:tr w:rsidR="00ED5C66">
        <w:tc>
          <w:tcPr>
            <w:tcW w:w="2832" w:type="dxa"/>
            <w:gridSpan w:val="3"/>
          </w:tcPr>
          <w:p w:rsidR="00ED5C66" w:rsidRDefault="00ED5C66">
            <w:pPr>
              <w:pStyle w:val="ConsPlusNormal"/>
            </w:pPr>
            <w:r>
              <w:t>номер телефона</w:t>
            </w:r>
          </w:p>
        </w:tc>
        <w:tc>
          <w:tcPr>
            <w:tcW w:w="6232" w:type="dxa"/>
            <w:gridSpan w:val="9"/>
          </w:tcPr>
          <w:p w:rsidR="00ED5C66" w:rsidRDefault="00ED5C66">
            <w:pPr>
              <w:pStyle w:val="ConsPlusNormal"/>
            </w:pPr>
          </w:p>
        </w:tc>
      </w:tr>
      <w:tr w:rsidR="00ED5C66">
        <w:tc>
          <w:tcPr>
            <w:tcW w:w="2832" w:type="dxa"/>
            <w:gridSpan w:val="3"/>
          </w:tcPr>
          <w:p w:rsidR="00ED5C66" w:rsidRDefault="00ED5C66">
            <w:pPr>
              <w:pStyle w:val="ConsPlusNormal"/>
            </w:pPr>
            <w:r>
              <w:t>e-</w:t>
            </w:r>
            <w:proofErr w:type="spellStart"/>
            <w:r>
              <w:t>mail</w:t>
            </w:r>
            <w:proofErr w:type="spellEnd"/>
          </w:p>
        </w:tc>
        <w:tc>
          <w:tcPr>
            <w:tcW w:w="6232" w:type="dxa"/>
            <w:gridSpan w:val="9"/>
          </w:tcPr>
          <w:p w:rsidR="00ED5C66" w:rsidRDefault="00ED5C66">
            <w:pPr>
              <w:pStyle w:val="ConsPlusNormal"/>
            </w:pPr>
          </w:p>
        </w:tc>
      </w:tr>
      <w:tr w:rsidR="00ED5C66">
        <w:tc>
          <w:tcPr>
            <w:tcW w:w="2832" w:type="dxa"/>
            <w:gridSpan w:val="3"/>
          </w:tcPr>
          <w:p w:rsidR="00ED5C66" w:rsidRDefault="00ED5C66">
            <w:pPr>
              <w:pStyle w:val="ConsPlusNormal"/>
            </w:pPr>
            <w:r>
              <w:t>СНИЛС:</w:t>
            </w:r>
          </w:p>
        </w:tc>
        <w:tc>
          <w:tcPr>
            <w:tcW w:w="6232" w:type="dxa"/>
            <w:gridSpan w:val="9"/>
          </w:tcPr>
          <w:p w:rsidR="00ED5C66" w:rsidRDefault="00ED5C66">
            <w:pPr>
              <w:pStyle w:val="ConsPlusNormal"/>
            </w:pPr>
          </w:p>
        </w:tc>
      </w:tr>
      <w:tr w:rsidR="00ED5C66">
        <w:tc>
          <w:tcPr>
            <w:tcW w:w="9064" w:type="dxa"/>
            <w:gridSpan w:val="12"/>
          </w:tcPr>
          <w:p w:rsidR="00ED5C66" w:rsidRDefault="00ED5C66">
            <w:pPr>
              <w:pStyle w:val="ConsPlusNormal"/>
            </w:pPr>
            <w:r>
              <w:t>Заполняется участником отбора - индивидуальным предпринимателем, главой крестьянского (фермерского) хозяйства:</w:t>
            </w:r>
          </w:p>
        </w:tc>
      </w:tr>
      <w:tr w:rsidR="00ED5C66">
        <w:tc>
          <w:tcPr>
            <w:tcW w:w="3795" w:type="dxa"/>
            <w:gridSpan w:val="4"/>
          </w:tcPr>
          <w:p w:rsidR="00ED5C66" w:rsidRDefault="00ED5C66">
            <w:pPr>
              <w:pStyle w:val="ConsPlusNormal"/>
            </w:pPr>
            <w:r>
              <w:t>Юридический адрес:</w:t>
            </w:r>
          </w:p>
        </w:tc>
        <w:tc>
          <w:tcPr>
            <w:tcW w:w="5269" w:type="dxa"/>
            <w:gridSpan w:val="8"/>
          </w:tcPr>
          <w:p w:rsidR="00ED5C66" w:rsidRDefault="00ED5C66">
            <w:pPr>
              <w:pStyle w:val="ConsPlusNormal"/>
            </w:pPr>
          </w:p>
        </w:tc>
      </w:tr>
      <w:tr w:rsidR="00ED5C66">
        <w:tc>
          <w:tcPr>
            <w:tcW w:w="4361" w:type="dxa"/>
            <w:gridSpan w:val="5"/>
          </w:tcPr>
          <w:p w:rsidR="00ED5C66" w:rsidRDefault="00ED5C66">
            <w:pPr>
              <w:pStyle w:val="ConsPlusNormal"/>
            </w:pPr>
            <w:r>
              <w:t>Адрес фактического проживания:</w:t>
            </w:r>
          </w:p>
        </w:tc>
        <w:tc>
          <w:tcPr>
            <w:tcW w:w="4703" w:type="dxa"/>
            <w:gridSpan w:val="7"/>
          </w:tcPr>
          <w:p w:rsidR="00ED5C66" w:rsidRDefault="00ED5C66">
            <w:pPr>
              <w:pStyle w:val="ConsPlusNormal"/>
            </w:pPr>
          </w:p>
        </w:tc>
      </w:tr>
      <w:tr w:rsidR="00ED5C66">
        <w:tc>
          <w:tcPr>
            <w:tcW w:w="5267" w:type="dxa"/>
            <w:gridSpan w:val="8"/>
          </w:tcPr>
          <w:p w:rsidR="00ED5C66" w:rsidRDefault="00ED5C66">
            <w:pPr>
              <w:pStyle w:val="ConsPlusNormal"/>
            </w:pPr>
            <w:r>
              <w:t>Наименование регистрационного органа:</w:t>
            </w:r>
          </w:p>
        </w:tc>
        <w:tc>
          <w:tcPr>
            <w:tcW w:w="3797" w:type="dxa"/>
            <w:gridSpan w:val="4"/>
          </w:tcPr>
          <w:p w:rsidR="00ED5C66" w:rsidRDefault="00ED5C66">
            <w:pPr>
              <w:pStyle w:val="ConsPlusNormal"/>
            </w:pPr>
          </w:p>
        </w:tc>
      </w:tr>
      <w:tr w:rsidR="00ED5C66">
        <w:tc>
          <w:tcPr>
            <w:tcW w:w="2832" w:type="dxa"/>
            <w:gridSpan w:val="3"/>
          </w:tcPr>
          <w:p w:rsidR="00ED5C66" w:rsidRDefault="00ED5C66">
            <w:pPr>
              <w:pStyle w:val="ConsPlusNormal"/>
            </w:pPr>
            <w:r>
              <w:t>Дата регистрации:</w:t>
            </w:r>
          </w:p>
        </w:tc>
        <w:tc>
          <w:tcPr>
            <w:tcW w:w="2039" w:type="dxa"/>
            <w:gridSpan w:val="4"/>
          </w:tcPr>
          <w:p w:rsidR="00ED5C66" w:rsidRDefault="00ED5C66">
            <w:pPr>
              <w:pStyle w:val="ConsPlusNormal"/>
            </w:pPr>
          </w:p>
        </w:tc>
        <w:tc>
          <w:tcPr>
            <w:tcW w:w="2549" w:type="dxa"/>
            <w:gridSpan w:val="4"/>
          </w:tcPr>
          <w:p w:rsidR="00ED5C66" w:rsidRDefault="00ED5C66">
            <w:pPr>
              <w:pStyle w:val="ConsPlusNormal"/>
            </w:pPr>
            <w:hyperlink r:id="rId21" w:history="1">
              <w:r>
                <w:rPr>
                  <w:color w:val="0000FF"/>
                </w:rPr>
                <w:t>ОКВЭД</w:t>
              </w:r>
            </w:hyperlink>
            <w:r>
              <w:t xml:space="preserve"> (основной):</w:t>
            </w:r>
          </w:p>
        </w:tc>
        <w:tc>
          <w:tcPr>
            <w:tcW w:w="1644" w:type="dxa"/>
          </w:tcPr>
          <w:p w:rsidR="00ED5C66" w:rsidRDefault="00ED5C66">
            <w:pPr>
              <w:pStyle w:val="ConsPlusNormal"/>
            </w:pPr>
          </w:p>
        </w:tc>
      </w:tr>
      <w:tr w:rsidR="00ED5C66">
        <w:tc>
          <w:tcPr>
            <w:tcW w:w="1530" w:type="dxa"/>
          </w:tcPr>
          <w:p w:rsidR="00ED5C66" w:rsidRDefault="00ED5C66">
            <w:pPr>
              <w:pStyle w:val="ConsPlusNormal"/>
            </w:pPr>
            <w:r>
              <w:t>ОГРН:</w:t>
            </w:r>
          </w:p>
        </w:tc>
        <w:tc>
          <w:tcPr>
            <w:tcW w:w="3341" w:type="dxa"/>
            <w:gridSpan w:val="6"/>
          </w:tcPr>
          <w:p w:rsidR="00ED5C66" w:rsidRDefault="00ED5C66">
            <w:pPr>
              <w:pStyle w:val="ConsPlusNormal"/>
            </w:pPr>
          </w:p>
        </w:tc>
        <w:tc>
          <w:tcPr>
            <w:tcW w:w="849" w:type="dxa"/>
            <w:gridSpan w:val="2"/>
          </w:tcPr>
          <w:p w:rsidR="00ED5C66" w:rsidRDefault="00ED5C66">
            <w:pPr>
              <w:pStyle w:val="ConsPlusNormal"/>
            </w:pPr>
            <w:r>
              <w:t>ИНН:</w:t>
            </w:r>
          </w:p>
        </w:tc>
        <w:tc>
          <w:tcPr>
            <w:tcW w:w="3344" w:type="dxa"/>
            <w:gridSpan w:val="3"/>
          </w:tcPr>
          <w:p w:rsidR="00ED5C66" w:rsidRDefault="00ED5C66">
            <w:pPr>
              <w:pStyle w:val="ConsPlusNormal"/>
            </w:pPr>
          </w:p>
        </w:tc>
      </w:tr>
      <w:tr w:rsidR="00ED5C66">
        <w:tc>
          <w:tcPr>
            <w:tcW w:w="9064" w:type="dxa"/>
            <w:gridSpan w:val="12"/>
          </w:tcPr>
          <w:p w:rsidR="00ED5C66" w:rsidRDefault="00ED5C66">
            <w:pPr>
              <w:pStyle w:val="ConsPlusNormal"/>
            </w:pPr>
            <w:r>
              <w:t>Заполняется участником отбора - гражданином Российской Федерации:</w:t>
            </w:r>
          </w:p>
        </w:tc>
      </w:tr>
      <w:tr w:rsidR="00ED5C66">
        <w:tc>
          <w:tcPr>
            <w:tcW w:w="1530" w:type="dxa"/>
          </w:tcPr>
          <w:p w:rsidR="00ED5C66" w:rsidRDefault="00ED5C66">
            <w:pPr>
              <w:pStyle w:val="ConsPlusNormal"/>
            </w:pPr>
            <w:r>
              <w:t>Паспорт</w:t>
            </w:r>
          </w:p>
        </w:tc>
        <w:tc>
          <w:tcPr>
            <w:tcW w:w="1302" w:type="dxa"/>
            <w:gridSpan w:val="2"/>
          </w:tcPr>
          <w:p w:rsidR="00ED5C66" w:rsidRDefault="00ED5C66">
            <w:pPr>
              <w:pStyle w:val="ConsPlusNormal"/>
            </w:pPr>
            <w:r>
              <w:t>серия:</w:t>
            </w:r>
          </w:p>
        </w:tc>
        <w:tc>
          <w:tcPr>
            <w:tcW w:w="2039" w:type="dxa"/>
            <w:gridSpan w:val="4"/>
          </w:tcPr>
          <w:p w:rsidR="00ED5C66" w:rsidRDefault="00ED5C66">
            <w:pPr>
              <w:pStyle w:val="ConsPlusNormal"/>
            </w:pPr>
          </w:p>
        </w:tc>
        <w:tc>
          <w:tcPr>
            <w:tcW w:w="1359" w:type="dxa"/>
            <w:gridSpan w:val="3"/>
          </w:tcPr>
          <w:p w:rsidR="00ED5C66" w:rsidRDefault="00ED5C66">
            <w:pPr>
              <w:pStyle w:val="ConsPlusNormal"/>
            </w:pPr>
            <w:r>
              <w:t>номер</w:t>
            </w:r>
          </w:p>
        </w:tc>
        <w:tc>
          <w:tcPr>
            <w:tcW w:w="2834" w:type="dxa"/>
            <w:gridSpan w:val="2"/>
          </w:tcPr>
          <w:p w:rsidR="00ED5C66" w:rsidRDefault="00ED5C66">
            <w:pPr>
              <w:pStyle w:val="ConsPlusNormal"/>
            </w:pPr>
          </w:p>
        </w:tc>
      </w:tr>
      <w:tr w:rsidR="00ED5C66">
        <w:tc>
          <w:tcPr>
            <w:tcW w:w="1530" w:type="dxa"/>
          </w:tcPr>
          <w:p w:rsidR="00ED5C66" w:rsidRDefault="00ED5C66">
            <w:pPr>
              <w:pStyle w:val="ConsPlusNormal"/>
            </w:pPr>
            <w:r>
              <w:t>Выдан:</w:t>
            </w:r>
          </w:p>
        </w:tc>
        <w:tc>
          <w:tcPr>
            <w:tcW w:w="7534" w:type="dxa"/>
            <w:gridSpan w:val="11"/>
          </w:tcPr>
          <w:p w:rsidR="00ED5C66" w:rsidRDefault="00ED5C66">
            <w:pPr>
              <w:pStyle w:val="ConsPlusNormal"/>
            </w:pPr>
          </w:p>
        </w:tc>
      </w:tr>
      <w:tr w:rsidR="00ED5C66">
        <w:tc>
          <w:tcPr>
            <w:tcW w:w="2379" w:type="dxa"/>
            <w:gridSpan w:val="2"/>
          </w:tcPr>
          <w:p w:rsidR="00ED5C66" w:rsidRDefault="00ED5C66">
            <w:pPr>
              <w:pStyle w:val="ConsPlusNormal"/>
            </w:pPr>
            <w:r>
              <w:t>Дата выдачи:</w:t>
            </w:r>
          </w:p>
        </w:tc>
        <w:tc>
          <w:tcPr>
            <w:tcW w:w="2322" w:type="dxa"/>
            <w:gridSpan w:val="4"/>
          </w:tcPr>
          <w:p w:rsidR="00ED5C66" w:rsidRDefault="00ED5C66">
            <w:pPr>
              <w:pStyle w:val="ConsPlusNormal"/>
            </w:pPr>
          </w:p>
        </w:tc>
        <w:tc>
          <w:tcPr>
            <w:tcW w:w="1019" w:type="dxa"/>
            <w:gridSpan w:val="3"/>
          </w:tcPr>
          <w:p w:rsidR="00ED5C66" w:rsidRDefault="00ED5C66">
            <w:pPr>
              <w:pStyle w:val="ConsPlusNormal"/>
            </w:pPr>
            <w:r>
              <w:t>ИНН:</w:t>
            </w:r>
          </w:p>
        </w:tc>
        <w:tc>
          <w:tcPr>
            <w:tcW w:w="3344" w:type="dxa"/>
            <w:gridSpan w:val="3"/>
          </w:tcPr>
          <w:p w:rsidR="00ED5C66" w:rsidRDefault="00ED5C66">
            <w:pPr>
              <w:pStyle w:val="ConsPlusNormal"/>
            </w:pPr>
          </w:p>
        </w:tc>
      </w:tr>
      <w:tr w:rsidR="00ED5C66">
        <w:tc>
          <w:tcPr>
            <w:tcW w:w="2832" w:type="dxa"/>
            <w:gridSpan w:val="3"/>
          </w:tcPr>
          <w:p w:rsidR="00ED5C66" w:rsidRDefault="00ED5C66">
            <w:pPr>
              <w:pStyle w:val="ConsPlusNormal"/>
            </w:pPr>
            <w:r>
              <w:t>Адрес регистрации:</w:t>
            </w:r>
          </w:p>
        </w:tc>
        <w:tc>
          <w:tcPr>
            <w:tcW w:w="6232" w:type="dxa"/>
            <w:gridSpan w:val="9"/>
          </w:tcPr>
          <w:p w:rsidR="00ED5C66" w:rsidRDefault="00ED5C66">
            <w:pPr>
              <w:pStyle w:val="ConsPlusNormal"/>
            </w:pPr>
          </w:p>
        </w:tc>
      </w:tr>
      <w:tr w:rsidR="00ED5C66">
        <w:tc>
          <w:tcPr>
            <w:tcW w:w="4361" w:type="dxa"/>
            <w:gridSpan w:val="5"/>
          </w:tcPr>
          <w:p w:rsidR="00ED5C66" w:rsidRDefault="00ED5C66">
            <w:pPr>
              <w:pStyle w:val="ConsPlusNormal"/>
            </w:pPr>
            <w:r>
              <w:t>Адрес фактического проживания:</w:t>
            </w:r>
          </w:p>
        </w:tc>
        <w:tc>
          <w:tcPr>
            <w:tcW w:w="4703" w:type="dxa"/>
            <w:gridSpan w:val="7"/>
          </w:tcPr>
          <w:p w:rsidR="00ED5C66" w:rsidRDefault="00ED5C66">
            <w:pPr>
              <w:pStyle w:val="ConsPlusNormal"/>
            </w:pPr>
          </w:p>
        </w:tc>
      </w:tr>
      <w:tr w:rsidR="00ED5C66">
        <w:tc>
          <w:tcPr>
            <w:tcW w:w="9064" w:type="dxa"/>
            <w:gridSpan w:val="12"/>
          </w:tcPr>
          <w:p w:rsidR="00ED5C66" w:rsidRDefault="00ED5C66">
            <w:pPr>
              <w:pStyle w:val="ConsPlusNormal"/>
            </w:pPr>
            <w:r>
              <w:t>Для ведения хозяйства использую (планирую использовать) земельны</w:t>
            </w:r>
            <w:proofErr w:type="gramStart"/>
            <w:r>
              <w:t>й(</w:t>
            </w:r>
            <w:proofErr w:type="spellStart"/>
            <w:proofErr w:type="gramEnd"/>
            <w:r>
              <w:t>ые</w:t>
            </w:r>
            <w:proofErr w:type="spellEnd"/>
            <w:r>
              <w:t>)</w:t>
            </w:r>
          </w:p>
        </w:tc>
      </w:tr>
      <w:tr w:rsidR="00ED5C66">
        <w:tc>
          <w:tcPr>
            <w:tcW w:w="4871" w:type="dxa"/>
            <w:gridSpan w:val="7"/>
          </w:tcPr>
          <w:p w:rsidR="00ED5C66" w:rsidRDefault="00ED5C66">
            <w:pPr>
              <w:pStyle w:val="ConsPlusNormal"/>
            </w:pPr>
            <w:r>
              <w:t>участо</w:t>
            </w:r>
            <w:proofErr w:type="gramStart"/>
            <w:r>
              <w:t>к(</w:t>
            </w:r>
            <w:proofErr w:type="spellStart"/>
            <w:proofErr w:type="gramEnd"/>
            <w:r>
              <w:t>ки</w:t>
            </w:r>
            <w:proofErr w:type="spellEnd"/>
            <w:r>
              <w:t>), принадлежащий(е) на праве</w:t>
            </w:r>
          </w:p>
        </w:tc>
        <w:tc>
          <w:tcPr>
            <w:tcW w:w="4193" w:type="dxa"/>
            <w:gridSpan w:val="5"/>
          </w:tcPr>
          <w:p w:rsidR="00ED5C66" w:rsidRDefault="00ED5C66">
            <w:pPr>
              <w:pStyle w:val="ConsPlusNormal"/>
            </w:pPr>
          </w:p>
        </w:tc>
      </w:tr>
      <w:tr w:rsidR="00ED5C66">
        <w:tc>
          <w:tcPr>
            <w:tcW w:w="2832" w:type="dxa"/>
            <w:gridSpan w:val="3"/>
          </w:tcPr>
          <w:p w:rsidR="00ED5C66" w:rsidRDefault="00ED5C66">
            <w:pPr>
              <w:pStyle w:val="ConsPlusNormal"/>
            </w:pPr>
            <w:r>
              <w:t>Кадастровы</w:t>
            </w:r>
            <w:proofErr w:type="gramStart"/>
            <w:r>
              <w:t>й(</w:t>
            </w:r>
            <w:proofErr w:type="gramEnd"/>
            <w:r>
              <w:t>е) номер(а) участка(</w:t>
            </w:r>
            <w:proofErr w:type="spellStart"/>
            <w:r>
              <w:t>ов</w:t>
            </w:r>
            <w:proofErr w:type="spellEnd"/>
            <w:r>
              <w:t>)</w:t>
            </w:r>
          </w:p>
        </w:tc>
        <w:tc>
          <w:tcPr>
            <w:tcW w:w="2888" w:type="dxa"/>
            <w:gridSpan w:val="6"/>
          </w:tcPr>
          <w:p w:rsidR="00ED5C66" w:rsidRDefault="00ED5C66">
            <w:pPr>
              <w:pStyle w:val="ConsPlusNormal"/>
            </w:pPr>
          </w:p>
        </w:tc>
        <w:tc>
          <w:tcPr>
            <w:tcW w:w="1700" w:type="dxa"/>
            <w:gridSpan w:val="2"/>
          </w:tcPr>
          <w:p w:rsidR="00ED5C66" w:rsidRDefault="00ED5C66">
            <w:pPr>
              <w:pStyle w:val="ConsPlusNormal"/>
            </w:pPr>
            <w:r>
              <w:t>Площадь (</w:t>
            </w:r>
            <w:proofErr w:type="gramStart"/>
            <w:r>
              <w:t>га</w:t>
            </w:r>
            <w:proofErr w:type="gramEnd"/>
            <w:r>
              <w:t>)</w:t>
            </w:r>
          </w:p>
        </w:tc>
        <w:tc>
          <w:tcPr>
            <w:tcW w:w="1644" w:type="dxa"/>
          </w:tcPr>
          <w:p w:rsidR="00ED5C66" w:rsidRDefault="00ED5C66">
            <w:pPr>
              <w:pStyle w:val="ConsPlusNormal"/>
            </w:pPr>
          </w:p>
        </w:tc>
      </w:tr>
      <w:tr w:rsidR="00ED5C66">
        <w:tc>
          <w:tcPr>
            <w:tcW w:w="9064" w:type="dxa"/>
            <w:gridSpan w:val="12"/>
          </w:tcPr>
          <w:p w:rsidR="00ED5C66" w:rsidRDefault="00ED5C66">
            <w:pPr>
              <w:pStyle w:val="ConsPlusNormal"/>
            </w:pPr>
            <w:r>
              <w:lastRenderedPageBreak/>
              <w:t>Прошу включить меня в состав участников отбора на предоставление грантов "</w:t>
            </w:r>
            <w:proofErr w:type="spellStart"/>
            <w:r>
              <w:t>Агростартап</w:t>
            </w:r>
            <w:proofErr w:type="spellEnd"/>
            <w:r>
              <w:t>" в целях реализации проекта создания и (или) развития хозяйства</w:t>
            </w:r>
            <w:hyperlink w:anchor="P346" w:history="1">
              <w:r>
                <w:rPr>
                  <w:color w:val="0000FF"/>
                </w:rPr>
                <w:t>&lt;*&gt;</w:t>
              </w:r>
            </w:hyperlink>
            <w:r>
              <w:t>:</w:t>
            </w:r>
          </w:p>
        </w:tc>
      </w:tr>
    </w:tbl>
    <w:p w:rsidR="00ED5C66" w:rsidRDefault="00ED5C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D5C66">
        <w:tc>
          <w:tcPr>
            <w:tcW w:w="9070" w:type="dxa"/>
            <w:tcBorders>
              <w:top w:val="nil"/>
              <w:left w:val="nil"/>
              <w:bottom w:val="nil"/>
              <w:right w:val="nil"/>
            </w:tcBorders>
          </w:tcPr>
          <w:p w:rsidR="00ED5C66" w:rsidRDefault="00ED5C66">
            <w:pPr>
              <w:pStyle w:val="ConsPlusNormal"/>
              <w:ind w:firstLine="283"/>
              <w:jc w:val="both"/>
            </w:pPr>
            <w:proofErr w:type="gramStart"/>
            <w:r>
              <w:t>С условиями конкурсного отбора ознакомлен и в соответствии с Порядком предоставления грантов "</w:t>
            </w:r>
            <w:proofErr w:type="spellStart"/>
            <w:r>
              <w:t>Агростартап</w:t>
            </w:r>
            <w:proofErr w:type="spellEnd"/>
            <w:r>
              <w:t>" в форме субсидий на реализацию проектов создания и развития крестьянских (фермерских) хозяйств, утвержденным постановлением Администрации Приморского края от 29 мая 2019 года N 311-па "О государственной поддержке сельскохозяйственного производства в рамках создания системы поддержки фермеров и развития сельской кооперации" (далее - Порядок), представляю следующие документы:</w:t>
            </w:r>
            <w:proofErr w:type="gramEnd"/>
          </w:p>
        </w:tc>
      </w:tr>
    </w:tbl>
    <w:p w:rsidR="00ED5C66" w:rsidRDefault="00ED5C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2551"/>
        <w:gridCol w:w="1930"/>
        <w:gridCol w:w="1931"/>
        <w:gridCol w:w="1871"/>
      </w:tblGrid>
      <w:tr w:rsidR="00ED5C66">
        <w:tc>
          <w:tcPr>
            <w:tcW w:w="704" w:type="dxa"/>
          </w:tcPr>
          <w:p w:rsidR="00ED5C66" w:rsidRDefault="00ED5C66">
            <w:pPr>
              <w:pStyle w:val="ConsPlusNormal"/>
              <w:jc w:val="center"/>
            </w:pPr>
            <w:r>
              <w:t xml:space="preserve">N </w:t>
            </w:r>
            <w:proofErr w:type="gramStart"/>
            <w:r>
              <w:t>п</w:t>
            </w:r>
            <w:proofErr w:type="gramEnd"/>
            <w:r>
              <w:t>/п</w:t>
            </w:r>
          </w:p>
        </w:tc>
        <w:tc>
          <w:tcPr>
            <w:tcW w:w="2551" w:type="dxa"/>
          </w:tcPr>
          <w:p w:rsidR="00ED5C66" w:rsidRDefault="00ED5C66">
            <w:pPr>
              <w:pStyle w:val="ConsPlusNormal"/>
              <w:jc w:val="center"/>
            </w:pPr>
            <w:r>
              <w:t>Наименование документа</w:t>
            </w:r>
          </w:p>
        </w:tc>
        <w:tc>
          <w:tcPr>
            <w:tcW w:w="1930" w:type="dxa"/>
          </w:tcPr>
          <w:p w:rsidR="00ED5C66" w:rsidRDefault="00ED5C66">
            <w:pPr>
              <w:pStyle w:val="ConsPlusNormal"/>
              <w:jc w:val="center"/>
            </w:pPr>
            <w:r>
              <w:t>Номер документа</w:t>
            </w:r>
          </w:p>
        </w:tc>
        <w:tc>
          <w:tcPr>
            <w:tcW w:w="1931" w:type="dxa"/>
          </w:tcPr>
          <w:p w:rsidR="00ED5C66" w:rsidRDefault="00ED5C66">
            <w:pPr>
              <w:pStyle w:val="ConsPlusNormal"/>
              <w:jc w:val="center"/>
            </w:pPr>
            <w:r>
              <w:t>Дата документа</w:t>
            </w:r>
          </w:p>
        </w:tc>
        <w:tc>
          <w:tcPr>
            <w:tcW w:w="1871" w:type="dxa"/>
          </w:tcPr>
          <w:p w:rsidR="00ED5C66" w:rsidRDefault="00ED5C66">
            <w:pPr>
              <w:pStyle w:val="ConsPlusNormal"/>
              <w:jc w:val="center"/>
            </w:pPr>
            <w:r>
              <w:t>Количество листов</w:t>
            </w:r>
          </w:p>
        </w:tc>
      </w:tr>
      <w:tr w:rsidR="00ED5C66">
        <w:tc>
          <w:tcPr>
            <w:tcW w:w="704" w:type="dxa"/>
          </w:tcPr>
          <w:p w:rsidR="00ED5C66" w:rsidRDefault="00ED5C66">
            <w:pPr>
              <w:pStyle w:val="ConsPlusNormal"/>
            </w:pPr>
            <w:r>
              <w:t>1</w:t>
            </w:r>
          </w:p>
        </w:tc>
        <w:tc>
          <w:tcPr>
            <w:tcW w:w="2551" w:type="dxa"/>
          </w:tcPr>
          <w:p w:rsidR="00ED5C66" w:rsidRDefault="00ED5C66">
            <w:pPr>
              <w:pStyle w:val="ConsPlusNormal"/>
            </w:pPr>
          </w:p>
        </w:tc>
        <w:tc>
          <w:tcPr>
            <w:tcW w:w="1930" w:type="dxa"/>
          </w:tcPr>
          <w:p w:rsidR="00ED5C66" w:rsidRDefault="00ED5C66">
            <w:pPr>
              <w:pStyle w:val="ConsPlusNormal"/>
            </w:pPr>
          </w:p>
        </w:tc>
        <w:tc>
          <w:tcPr>
            <w:tcW w:w="1931" w:type="dxa"/>
          </w:tcPr>
          <w:p w:rsidR="00ED5C66" w:rsidRDefault="00ED5C66">
            <w:pPr>
              <w:pStyle w:val="ConsPlusNormal"/>
            </w:pPr>
          </w:p>
        </w:tc>
        <w:tc>
          <w:tcPr>
            <w:tcW w:w="1871" w:type="dxa"/>
          </w:tcPr>
          <w:p w:rsidR="00ED5C66" w:rsidRDefault="00ED5C66">
            <w:pPr>
              <w:pStyle w:val="ConsPlusNormal"/>
            </w:pPr>
          </w:p>
        </w:tc>
      </w:tr>
      <w:tr w:rsidR="00ED5C66">
        <w:tc>
          <w:tcPr>
            <w:tcW w:w="704" w:type="dxa"/>
          </w:tcPr>
          <w:p w:rsidR="00ED5C66" w:rsidRDefault="00ED5C66">
            <w:pPr>
              <w:pStyle w:val="ConsPlusNormal"/>
            </w:pPr>
            <w:r>
              <w:t>...</w:t>
            </w:r>
          </w:p>
        </w:tc>
        <w:tc>
          <w:tcPr>
            <w:tcW w:w="2551" w:type="dxa"/>
          </w:tcPr>
          <w:p w:rsidR="00ED5C66" w:rsidRDefault="00ED5C66">
            <w:pPr>
              <w:pStyle w:val="ConsPlusNormal"/>
            </w:pPr>
          </w:p>
        </w:tc>
        <w:tc>
          <w:tcPr>
            <w:tcW w:w="1930" w:type="dxa"/>
          </w:tcPr>
          <w:p w:rsidR="00ED5C66" w:rsidRDefault="00ED5C66">
            <w:pPr>
              <w:pStyle w:val="ConsPlusNormal"/>
            </w:pPr>
          </w:p>
        </w:tc>
        <w:tc>
          <w:tcPr>
            <w:tcW w:w="1931" w:type="dxa"/>
          </w:tcPr>
          <w:p w:rsidR="00ED5C66" w:rsidRDefault="00ED5C66">
            <w:pPr>
              <w:pStyle w:val="ConsPlusNormal"/>
            </w:pPr>
          </w:p>
        </w:tc>
        <w:tc>
          <w:tcPr>
            <w:tcW w:w="1871" w:type="dxa"/>
          </w:tcPr>
          <w:p w:rsidR="00ED5C66" w:rsidRDefault="00ED5C66">
            <w:pPr>
              <w:pStyle w:val="ConsPlusNormal"/>
            </w:pPr>
          </w:p>
        </w:tc>
      </w:tr>
    </w:tbl>
    <w:p w:rsidR="00ED5C66" w:rsidRDefault="00ED5C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6"/>
        <w:gridCol w:w="2324"/>
        <w:gridCol w:w="340"/>
        <w:gridCol w:w="3792"/>
      </w:tblGrid>
      <w:tr w:rsidR="00ED5C66">
        <w:tc>
          <w:tcPr>
            <w:tcW w:w="9070" w:type="dxa"/>
            <w:gridSpan w:val="5"/>
            <w:tcBorders>
              <w:top w:val="nil"/>
              <w:left w:val="nil"/>
              <w:bottom w:val="nil"/>
              <w:right w:val="nil"/>
            </w:tcBorders>
          </w:tcPr>
          <w:p w:rsidR="00ED5C66" w:rsidRDefault="00ED5C66">
            <w:pPr>
              <w:pStyle w:val="ConsPlusNormal"/>
              <w:ind w:firstLine="283"/>
              <w:jc w:val="both"/>
            </w:pPr>
            <w:r>
              <w:t>Подтверждаю достоверность сведений, указанных в представленных документах.</w:t>
            </w:r>
          </w:p>
          <w:p w:rsidR="00ED5C66" w:rsidRDefault="00ED5C66">
            <w:pPr>
              <w:pStyle w:val="ConsPlusNormal"/>
              <w:ind w:firstLine="283"/>
              <w:jc w:val="both"/>
            </w:pPr>
            <w:r>
              <w:t xml:space="preserve">Подтверждаю, что на первое число месяца, в котором в министерство сельского хозяйства Приморского края представляются документы, указанные в </w:t>
            </w:r>
            <w:hyperlink w:anchor="P93" w:history="1">
              <w:r>
                <w:rPr>
                  <w:color w:val="0000FF"/>
                </w:rPr>
                <w:t>пункте 2.3</w:t>
              </w:r>
            </w:hyperlink>
            <w:r>
              <w:t xml:space="preserve"> Порядка:</w:t>
            </w:r>
          </w:p>
          <w:p w:rsidR="00ED5C66" w:rsidRDefault="00ED5C66">
            <w:pPr>
              <w:pStyle w:val="ConsPlusNormal"/>
              <w:ind w:firstLine="283"/>
              <w:jc w:val="both"/>
            </w:pPr>
            <w:r>
              <w:t xml:space="preserve">а) у участника отбора отсутствует просроченная задолженность по возврату в бюджет Приморского края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Приморским краем;</w:t>
            </w:r>
          </w:p>
          <w:p w:rsidR="00ED5C66" w:rsidRDefault="00ED5C66">
            <w:pPr>
              <w:pStyle w:val="ConsPlusNormal"/>
              <w:ind w:firstLine="283"/>
              <w:jc w:val="both"/>
            </w:pPr>
            <w:r>
              <w:t>б) участник отбора - юридическое лицо не находится в процессе реорганизации,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участник отбора - индивидуальный предприниматель не прекратил деятельность в качестве индивидуального предпринимателя;</w:t>
            </w:r>
          </w:p>
          <w:p w:rsidR="00ED5C66" w:rsidRDefault="00ED5C66">
            <w:pPr>
              <w:pStyle w:val="ConsPlusNormal"/>
              <w:ind w:firstLine="283"/>
              <w:jc w:val="both"/>
            </w:pPr>
            <w:proofErr w:type="gramStart"/>
            <w:r>
              <w:t xml:space="preserve">в)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w:t>
            </w:r>
            <w:r>
              <w:lastRenderedPageBreak/>
              <w:t>раскрытия и предоставления информации при проведении финансовых операций (офшорные зоны</w:t>
            </w:r>
            <w:proofErr w:type="gramEnd"/>
            <w:r>
              <w:t>), в совокупности превышает 50%;</w:t>
            </w:r>
          </w:p>
          <w:p w:rsidR="00ED5C66" w:rsidRDefault="00ED5C66">
            <w:pPr>
              <w:pStyle w:val="ConsPlusNormal"/>
              <w:ind w:firstLine="283"/>
              <w:jc w:val="both"/>
            </w:pPr>
            <w:r>
              <w:t xml:space="preserve">г) участник отбора не получает средства из бюджета Приморского края на основании иных нормативных правовых актов Приморского края на цели, установленные </w:t>
            </w:r>
            <w:hyperlink w:anchor="P59" w:history="1">
              <w:r>
                <w:rPr>
                  <w:color w:val="0000FF"/>
                </w:rPr>
                <w:t>пунктом 1.3</w:t>
              </w:r>
            </w:hyperlink>
            <w:r>
              <w:t xml:space="preserve"> Порядка;</w:t>
            </w:r>
          </w:p>
          <w:p w:rsidR="00ED5C66" w:rsidRDefault="00ED5C66">
            <w:pPr>
              <w:pStyle w:val="ConsPlusNormal"/>
              <w:ind w:firstLine="283"/>
              <w:jc w:val="both"/>
            </w:pPr>
            <w:proofErr w:type="gramStart"/>
            <w:r>
              <w:t xml:space="preserve">д) участник отбора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w:t>
            </w:r>
            <w:hyperlink r:id="rId22"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w:t>
            </w:r>
            <w:proofErr w:type="gramEnd"/>
            <w:r>
              <w:t xml:space="preserve">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ED5C66" w:rsidRDefault="00ED5C66">
            <w:pPr>
              <w:pStyle w:val="ConsPlusNormal"/>
              <w:ind w:firstLine="283"/>
              <w:jc w:val="both"/>
            </w:pPr>
            <w:r>
              <w:t>е) 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ED5C66" w:rsidRDefault="00ED5C66">
            <w:pPr>
              <w:pStyle w:val="ConsPlusNormal"/>
              <w:ind w:firstLine="283"/>
              <w:jc w:val="both"/>
            </w:pPr>
            <w:r>
              <w:t>Участник отбора дает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ED5C66" w:rsidRDefault="00ED5C66">
            <w:pPr>
              <w:pStyle w:val="ConsPlusNormal"/>
              <w:ind w:firstLine="283"/>
              <w:jc w:val="both"/>
            </w:pPr>
            <w:r>
              <w:t>Участник отбора дает согласие на обработку персональных данных (для физического лица).</w:t>
            </w:r>
          </w:p>
          <w:p w:rsidR="00ED5C66" w:rsidRDefault="00ED5C66">
            <w:pPr>
              <w:pStyle w:val="ConsPlusNormal"/>
              <w:ind w:firstLine="283"/>
              <w:jc w:val="both"/>
            </w:pPr>
            <w:proofErr w:type="gramStart"/>
            <w:r>
              <w:t>В случае допуска к участию в конкурсном отборе о дате, времени и месте проведения заседания региональной конкурсной комиссии, на котором будет осуществляться конкурсный отбор заявителей, прошу уведомить меня посредством направления уведомления на адрес электронной почты, в случае если адрес электронной почты указан в заявлении, если таковой не указан, то путем короткого текстового сообщения на указанный в заявлении абонентский номер устройства</w:t>
            </w:r>
            <w:proofErr w:type="gramEnd"/>
            <w:r>
              <w:t xml:space="preserve"> подвижной радиотелефонной связи.</w:t>
            </w:r>
          </w:p>
        </w:tc>
      </w:tr>
      <w:tr w:rsidR="00ED5C66">
        <w:tc>
          <w:tcPr>
            <w:tcW w:w="2268" w:type="dxa"/>
            <w:tcBorders>
              <w:top w:val="nil"/>
              <w:left w:val="nil"/>
              <w:bottom w:val="single" w:sz="4" w:space="0" w:color="auto"/>
              <w:right w:val="nil"/>
            </w:tcBorders>
          </w:tcPr>
          <w:p w:rsidR="00ED5C66" w:rsidRDefault="00ED5C66">
            <w:pPr>
              <w:pStyle w:val="ConsPlusNormal"/>
            </w:pPr>
          </w:p>
        </w:tc>
        <w:tc>
          <w:tcPr>
            <w:tcW w:w="346" w:type="dxa"/>
            <w:vMerge w:val="restart"/>
            <w:tcBorders>
              <w:top w:val="nil"/>
              <w:left w:val="nil"/>
              <w:bottom w:val="nil"/>
              <w:right w:val="nil"/>
            </w:tcBorders>
          </w:tcPr>
          <w:p w:rsidR="00ED5C66" w:rsidRDefault="00ED5C66">
            <w:pPr>
              <w:pStyle w:val="ConsPlusNormal"/>
            </w:pPr>
          </w:p>
        </w:tc>
        <w:tc>
          <w:tcPr>
            <w:tcW w:w="2324" w:type="dxa"/>
            <w:tcBorders>
              <w:top w:val="nil"/>
              <w:left w:val="nil"/>
              <w:bottom w:val="single" w:sz="4" w:space="0" w:color="auto"/>
              <w:right w:val="nil"/>
            </w:tcBorders>
          </w:tcPr>
          <w:p w:rsidR="00ED5C66" w:rsidRDefault="00ED5C66">
            <w:pPr>
              <w:pStyle w:val="ConsPlusNormal"/>
            </w:pPr>
          </w:p>
        </w:tc>
        <w:tc>
          <w:tcPr>
            <w:tcW w:w="340" w:type="dxa"/>
            <w:vMerge w:val="restart"/>
            <w:tcBorders>
              <w:top w:val="nil"/>
              <w:left w:val="nil"/>
              <w:bottom w:val="nil"/>
              <w:right w:val="nil"/>
            </w:tcBorders>
          </w:tcPr>
          <w:p w:rsidR="00ED5C66" w:rsidRDefault="00ED5C66">
            <w:pPr>
              <w:pStyle w:val="ConsPlusNormal"/>
            </w:pPr>
          </w:p>
        </w:tc>
        <w:tc>
          <w:tcPr>
            <w:tcW w:w="3792" w:type="dxa"/>
            <w:tcBorders>
              <w:top w:val="nil"/>
              <w:left w:val="nil"/>
              <w:bottom w:val="single" w:sz="4" w:space="0" w:color="auto"/>
              <w:right w:val="nil"/>
            </w:tcBorders>
          </w:tcPr>
          <w:p w:rsidR="00ED5C66" w:rsidRDefault="00ED5C66">
            <w:pPr>
              <w:pStyle w:val="ConsPlusNormal"/>
            </w:pPr>
          </w:p>
        </w:tc>
      </w:tr>
      <w:tr w:rsidR="00ED5C66">
        <w:tc>
          <w:tcPr>
            <w:tcW w:w="2268" w:type="dxa"/>
            <w:tcBorders>
              <w:top w:val="single" w:sz="4" w:space="0" w:color="auto"/>
              <w:left w:val="nil"/>
              <w:bottom w:val="nil"/>
              <w:right w:val="nil"/>
            </w:tcBorders>
          </w:tcPr>
          <w:p w:rsidR="00ED5C66" w:rsidRDefault="00ED5C66">
            <w:pPr>
              <w:pStyle w:val="ConsPlusNormal"/>
              <w:jc w:val="center"/>
            </w:pPr>
            <w:r>
              <w:t>(дата)</w:t>
            </w:r>
          </w:p>
        </w:tc>
        <w:tc>
          <w:tcPr>
            <w:tcW w:w="346" w:type="dxa"/>
            <w:vMerge/>
            <w:tcBorders>
              <w:top w:val="nil"/>
              <w:left w:val="nil"/>
              <w:bottom w:val="nil"/>
              <w:right w:val="nil"/>
            </w:tcBorders>
          </w:tcPr>
          <w:p w:rsidR="00ED5C66" w:rsidRDefault="00ED5C66">
            <w:pPr>
              <w:spacing w:after="1" w:line="0" w:lineRule="atLeast"/>
            </w:pPr>
          </w:p>
        </w:tc>
        <w:tc>
          <w:tcPr>
            <w:tcW w:w="2324" w:type="dxa"/>
            <w:tcBorders>
              <w:top w:val="single" w:sz="4" w:space="0" w:color="auto"/>
              <w:left w:val="nil"/>
              <w:bottom w:val="nil"/>
              <w:right w:val="nil"/>
            </w:tcBorders>
          </w:tcPr>
          <w:p w:rsidR="00ED5C66" w:rsidRDefault="00ED5C66">
            <w:pPr>
              <w:pStyle w:val="ConsPlusNormal"/>
              <w:jc w:val="center"/>
            </w:pPr>
            <w:r>
              <w:t>(подпись)</w:t>
            </w:r>
          </w:p>
        </w:tc>
        <w:tc>
          <w:tcPr>
            <w:tcW w:w="340" w:type="dxa"/>
            <w:vMerge/>
            <w:tcBorders>
              <w:top w:val="nil"/>
              <w:left w:val="nil"/>
              <w:bottom w:val="nil"/>
              <w:right w:val="nil"/>
            </w:tcBorders>
          </w:tcPr>
          <w:p w:rsidR="00ED5C66" w:rsidRDefault="00ED5C66">
            <w:pPr>
              <w:spacing w:after="1" w:line="0" w:lineRule="atLeast"/>
            </w:pPr>
          </w:p>
        </w:tc>
        <w:tc>
          <w:tcPr>
            <w:tcW w:w="3792" w:type="dxa"/>
            <w:tcBorders>
              <w:top w:val="single" w:sz="4" w:space="0" w:color="auto"/>
              <w:left w:val="nil"/>
              <w:bottom w:val="nil"/>
              <w:right w:val="nil"/>
            </w:tcBorders>
          </w:tcPr>
          <w:p w:rsidR="00ED5C66" w:rsidRDefault="00ED5C66">
            <w:pPr>
              <w:pStyle w:val="ConsPlusNormal"/>
              <w:jc w:val="center"/>
            </w:pPr>
            <w:r>
              <w:t>(Ф.И.О.)</w:t>
            </w:r>
          </w:p>
        </w:tc>
      </w:tr>
      <w:tr w:rsidR="00ED5C66">
        <w:tc>
          <w:tcPr>
            <w:tcW w:w="9070" w:type="dxa"/>
            <w:gridSpan w:val="5"/>
            <w:tcBorders>
              <w:top w:val="nil"/>
              <w:left w:val="nil"/>
              <w:bottom w:val="nil"/>
              <w:right w:val="nil"/>
            </w:tcBorders>
          </w:tcPr>
          <w:p w:rsidR="00ED5C66" w:rsidRDefault="00ED5C66">
            <w:pPr>
              <w:pStyle w:val="ConsPlusNormal"/>
            </w:pPr>
            <w:r>
              <w:t>М.П. (при наличии)</w:t>
            </w:r>
          </w:p>
        </w:tc>
      </w:tr>
      <w:tr w:rsidR="00ED5C66">
        <w:tc>
          <w:tcPr>
            <w:tcW w:w="9070" w:type="dxa"/>
            <w:gridSpan w:val="5"/>
            <w:tcBorders>
              <w:top w:val="nil"/>
              <w:left w:val="nil"/>
              <w:bottom w:val="nil"/>
              <w:right w:val="nil"/>
            </w:tcBorders>
          </w:tcPr>
          <w:p w:rsidR="00ED5C66" w:rsidRDefault="00ED5C66">
            <w:pPr>
              <w:pStyle w:val="ConsPlusNormal"/>
              <w:ind w:firstLine="283"/>
              <w:jc w:val="both"/>
            </w:pPr>
            <w:r>
              <w:t>--------------------------------</w:t>
            </w:r>
          </w:p>
          <w:p w:rsidR="00ED5C66" w:rsidRDefault="00ED5C66">
            <w:pPr>
              <w:pStyle w:val="ConsPlusNormal"/>
              <w:ind w:firstLine="283"/>
              <w:jc w:val="both"/>
            </w:pPr>
            <w:bookmarkStart w:id="24" w:name="P346"/>
            <w:bookmarkEnd w:id="24"/>
            <w:r>
              <w:t xml:space="preserve">&lt;*&gt; - Указывается цель реализации проекта создания и (или) развития хозяйства в соответствии с </w:t>
            </w:r>
            <w:hyperlink w:anchor="P59" w:history="1">
              <w:r>
                <w:rPr>
                  <w:color w:val="0000FF"/>
                </w:rPr>
                <w:t>пунктом 1.3</w:t>
              </w:r>
            </w:hyperlink>
            <w:r>
              <w:t xml:space="preserve"> Порядка.</w:t>
            </w:r>
          </w:p>
        </w:tc>
      </w:tr>
    </w:tbl>
    <w:p w:rsidR="00ED5C66" w:rsidRDefault="00ED5C66">
      <w:pPr>
        <w:pStyle w:val="ConsPlusNormal"/>
        <w:jc w:val="both"/>
      </w:pPr>
    </w:p>
    <w:p w:rsidR="00ED5C66" w:rsidRDefault="00ED5C66">
      <w:pPr>
        <w:pStyle w:val="ConsPlusNormal"/>
        <w:jc w:val="both"/>
      </w:pPr>
    </w:p>
    <w:p w:rsidR="00ED5C66" w:rsidRDefault="00ED5C66">
      <w:pPr>
        <w:pStyle w:val="ConsPlusNormal"/>
        <w:jc w:val="both"/>
      </w:pPr>
    </w:p>
    <w:p w:rsidR="00ED5C66" w:rsidRDefault="00ED5C66">
      <w:pPr>
        <w:pStyle w:val="ConsPlusNormal"/>
        <w:jc w:val="both"/>
      </w:pPr>
    </w:p>
    <w:p w:rsidR="00ED5C66" w:rsidRDefault="00ED5C66">
      <w:pPr>
        <w:pStyle w:val="ConsPlusNormal"/>
        <w:jc w:val="both"/>
      </w:pPr>
    </w:p>
    <w:p w:rsidR="00ED5C66" w:rsidRDefault="00ED5C66">
      <w:pPr>
        <w:pStyle w:val="ConsPlusNormal"/>
        <w:jc w:val="right"/>
        <w:outlineLvl w:val="1"/>
      </w:pPr>
      <w:r>
        <w:t>Приложение N 2</w:t>
      </w:r>
    </w:p>
    <w:p w:rsidR="00ED5C66" w:rsidRDefault="00ED5C66">
      <w:pPr>
        <w:pStyle w:val="ConsPlusNormal"/>
        <w:jc w:val="right"/>
      </w:pPr>
      <w:r>
        <w:t>к Порядку</w:t>
      </w:r>
    </w:p>
    <w:p w:rsidR="00ED5C66" w:rsidRDefault="00ED5C66">
      <w:pPr>
        <w:pStyle w:val="ConsPlusNormal"/>
        <w:jc w:val="right"/>
      </w:pPr>
      <w:r>
        <w:t>предоставления</w:t>
      </w:r>
    </w:p>
    <w:p w:rsidR="00ED5C66" w:rsidRDefault="00ED5C66">
      <w:pPr>
        <w:pStyle w:val="ConsPlusNormal"/>
        <w:jc w:val="right"/>
      </w:pPr>
      <w:r>
        <w:t>грантов</w:t>
      </w:r>
    </w:p>
    <w:p w:rsidR="00ED5C66" w:rsidRDefault="00ED5C66">
      <w:pPr>
        <w:pStyle w:val="ConsPlusNormal"/>
        <w:jc w:val="right"/>
      </w:pPr>
      <w:r>
        <w:t>"</w:t>
      </w:r>
      <w:proofErr w:type="spellStart"/>
      <w:r>
        <w:t>Агростартап</w:t>
      </w:r>
      <w:proofErr w:type="spellEnd"/>
      <w:r>
        <w:t>"</w:t>
      </w:r>
    </w:p>
    <w:p w:rsidR="00ED5C66" w:rsidRDefault="00ED5C66">
      <w:pPr>
        <w:pStyle w:val="ConsPlusNormal"/>
        <w:jc w:val="right"/>
      </w:pPr>
      <w:r>
        <w:t>в форме субсидий</w:t>
      </w:r>
    </w:p>
    <w:p w:rsidR="00ED5C66" w:rsidRDefault="00ED5C66">
      <w:pPr>
        <w:pStyle w:val="ConsPlusNormal"/>
        <w:jc w:val="right"/>
      </w:pPr>
      <w:r>
        <w:t>на реализацию</w:t>
      </w:r>
    </w:p>
    <w:p w:rsidR="00ED5C66" w:rsidRDefault="00ED5C66">
      <w:pPr>
        <w:pStyle w:val="ConsPlusNormal"/>
        <w:jc w:val="right"/>
      </w:pPr>
      <w:r>
        <w:t>проектов создания и</w:t>
      </w:r>
    </w:p>
    <w:p w:rsidR="00ED5C66" w:rsidRDefault="00ED5C66">
      <w:pPr>
        <w:pStyle w:val="ConsPlusNormal"/>
        <w:jc w:val="right"/>
      </w:pPr>
      <w:r>
        <w:t xml:space="preserve">развития </w:t>
      </w:r>
      <w:proofErr w:type="gramStart"/>
      <w:r>
        <w:t>крестьянских</w:t>
      </w:r>
      <w:proofErr w:type="gramEnd"/>
    </w:p>
    <w:p w:rsidR="00ED5C66" w:rsidRDefault="00ED5C66">
      <w:pPr>
        <w:pStyle w:val="ConsPlusNormal"/>
        <w:jc w:val="right"/>
      </w:pPr>
      <w:r>
        <w:t>(фермерских) хозяйств</w:t>
      </w:r>
    </w:p>
    <w:p w:rsidR="00ED5C66" w:rsidRDefault="00ED5C66">
      <w:pPr>
        <w:pStyle w:val="ConsPlusNormal"/>
        <w:jc w:val="both"/>
      </w:pPr>
    </w:p>
    <w:p w:rsidR="00ED5C66" w:rsidRDefault="00ED5C66">
      <w:pPr>
        <w:pStyle w:val="ConsPlusNormal"/>
        <w:jc w:val="right"/>
      </w:pPr>
      <w:r>
        <w:t>Форма</w:t>
      </w:r>
    </w:p>
    <w:p w:rsidR="00ED5C66" w:rsidRDefault="00ED5C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D5C66">
        <w:tc>
          <w:tcPr>
            <w:tcW w:w="9070" w:type="dxa"/>
            <w:tcBorders>
              <w:top w:val="nil"/>
              <w:left w:val="nil"/>
              <w:bottom w:val="nil"/>
              <w:right w:val="nil"/>
            </w:tcBorders>
          </w:tcPr>
          <w:p w:rsidR="00ED5C66" w:rsidRDefault="00ED5C66">
            <w:pPr>
              <w:pStyle w:val="ConsPlusNormal"/>
              <w:jc w:val="center"/>
            </w:pPr>
            <w:bookmarkStart w:id="25" w:name="P365"/>
            <w:bookmarkEnd w:id="25"/>
            <w:r>
              <w:t>ПЛАН</w:t>
            </w:r>
          </w:p>
          <w:p w:rsidR="00ED5C66" w:rsidRDefault="00ED5C66">
            <w:pPr>
              <w:pStyle w:val="ConsPlusNormal"/>
              <w:jc w:val="center"/>
            </w:pPr>
            <w:r>
              <w:t>расходов гранта "</w:t>
            </w:r>
            <w:proofErr w:type="spellStart"/>
            <w:r>
              <w:t>Агростартап</w:t>
            </w:r>
            <w:proofErr w:type="spellEnd"/>
            <w:r>
              <w:t>"</w:t>
            </w:r>
          </w:p>
        </w:tc>
      </w:tr>
    </w:tbl>
    <w:p w:rsidR="00ED5C66" w:rsidRDefault="00ED5C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1965"/>
        <w:gridCol w:w="1617"/>
        <w:gridCol w:w="1293"/>
        <w:gridCol w:w="1515"/>
        <w:gridCol w:w="1029"/>
        <w:gridCol w:w="1030"/>
      </w:tblGrid>
      <w:tr w:rsidR="00ED5C66">
        <w:tc>
          <w:tcPr>
            <w:tcW w:w="594" w:type="dxa"/>
            <w:vMerge w:val="restart"/>
          </w:tcPr>
          <w:p w:rsidR="00ED5C66" w:rsidRDefault="00ED5C66">
            <w:pPr>
              <w:pStyle w:val="ConsPlusNormal"/>
              <w:jc w:val="center"/>
            </w:pPr>
            <w:r>
              <w:t xml:space="preserve">N </w:t>
            </w:r>
            <w:proofErr w:type="gramStart"/>
            <w:r>
              <w:t>п</w:t>
            </w:r>
            <w:proofErr w:type="gramEnd"/>
            <w:r>
              <w:t>/п</w:t>
            </w:r>
          </w:p>
        </w:tc>
        <w:tc>
          <w:tcPr>
            <w:tcW w:w="1965" w:type="dxa"/>
            <w:vMerge w:val="restart"/>
          </w:tcPr>
          <w:p w:rsidR="00ED5C66" w:rsidRDefault="00ED5C66">
            <w:pPr>
              <w:pStyle w:val="ConsPlusNormal"/>
              <w:jc w:val="center"/>
            </w:pPr>
            <w:r>
              <w:t>Наименование затрат, финансовое обеспечение которых планируется осуществить за счет сре</w:t>
            </w:r>
            <w:proofErr w:type="gramStart"/>
            <w:r>
              <w:t>дств гр</w:t>
            </w:r>
            <w:proofErr w:type="gramEnd"/>
            <w:r>
              <w:t>анта "</w:t>
            </w:r>
            <w:proofErr w:type="spellStart"/>
            <w:r>
              <w:t>Агростартап</w:t>
            </w:r>
            <w:proofErr w:type="spellEnd"/>
            <w:r>
              <w:t>" &lt;*&gt;</w:t>
            </w:r>
          </w:p>
        </w:tc>
        <w:tc>
          <w:tcPr>
            <w:tcW w:w="1617" w:type="dxa"/>
            <w:vMerge w:val="restart"/>
          </w:tcPr>
          <w:p w:rsidR="00ED5C66" w:rsidRDefault="00ED5C66">
            <w:pPr>
              <w:pStyle w:val="ConsPlusNormal"/>
              <w:jc w:val="center"/>
            </w:pPr>
            <w:r>
              <w:t>Количество (ед., шт., гол.)</w:t>
            </w:r>
          </w:p>
        </w:tc>
        <w:tc>
          <w:tcPr>
            <w:tcW w:w="1293" w:type="dxa"/>
            <w:vMerge w:val="restart"/>
          </w:tcPr>
          <w:p w:rsidR="00ED5C66" w:rsidRDefault="00ED5C66">
            <w:pPr>
              <w:pStyle w:val="ConsPlusNormal"/>
              <w:jc w:val="center"/>
            </w:pPr>
            <w:r>
              <w:t>Цена за единицу, руб.</w:t>
            </w:r>
          </w:p>
        </w:tc>
        <w:tc>
          <w:tcPr>
            <w:tcW w:w="1515" w:type="dxa"/>
            <w:vMerge w:val="restart"/>
          </w:tcPr>
          <w:p w:rsidR="00ED5C66" w:rsidRDefault="00ED5C66">
            <w:pPr>
              <w:pStyle w:val="ConsPlusNormal"/>
              <w:jc w:val="center"/>
            </w:pPr>
            <w:r>
              <w:t>Общая стоимость, руб.</w:t>
            </w:r>
          </w:p>
        </w:tc>
        <w:tc>
          <w:tcPr>
            <w:tcW w:w="2059" w:type="dxa"/>
            <w:gridSpan w:val="2"/>
          </w:tcPr>
          <w:p w:rsidR="00ED5C66" w:rsidRDefault="00ED5C66">
            <w:pPr>
              <w:pStyle w:val="ConsPlusNormal"/>
              <w:jc w:val="center"/>
            </w:pPr>
            <w:r>
              <w:t>за счет средств, руб.:</w:t>
            </w:r>
          </w:p>
        </w:tc>
      </w:tr>
      <w:tr w:rsidR="00ED5C66">
        <w:tc>
          <w:tcPr>
            <w:tcW w:w="594" w:type="dxa"/>
            <w:vMerge/>
          </w:tcPr>
          <w:p w:rsidR="00ED5C66" w:rsidRDefault="00ED5C66">
            <w:pPr>
              <w:spacing w:after="1" w:line="0" w:lineRule="atLeast"/>
            </w:pPr>
          </w:p>
        </w:tc>
        <w:tc>
          <w:tcPr>
            <w:tcW w:w="1965" w:type="dxa"/>
            <w:vMerge/>
          </w:tcPr>
          <w:p w:rsidR="00ED5C66" w:rsidRDefault="00ED5C66">
            <w:pPr>
              <w:spacing w:after="1" w:line="0" w:lineRule="atLeast"/>
            </w:pPr>
          </w:p>
        </w:tc>
        <w:tc>
          <w:tcPr>
            <w:tcW w:w="1617" w:type="dxa"/>
            <w:vMerge/>
          </w:tcPr>
          <w:p w:rsidR="00ED5C66" w:rsidRDefault="00ED5C66">
            <w:pPr>
              <w:spacing w:after="1" w:line="0" w:lineRule="atLeast"/>
            </w:pPr>
          </w:p>
        </w:tc>
        <w:tc>
          <w:tcPr>
            <w:tcW w:w="1293" w:type="dxa"/>
            <w:vMerge/>
          </w:tcPr>
          <w:p w:rsidR="00ED5C66" w:rsidRDefault="00ED5C66">
            <w:pPr>
              <w:spacing w:after="1" w:line="0" w:lineRule="atLeast"/>
            </w:pPr>
          </w:p>
        </w:tc>
        <w:tc>
          <w:tcPr>
            <w:tcW w:w="1515" w:type="dxa"/>
            <w:vMerge/>
          </w:tcPr>
          <w:p w:rsidR="00ED5C66" w:rsidRDefault="00ED5C66">
            <w:pPr>
              <w:spacing w:after="1" w:line="0" w:lineRule="atLeast"/>
            </w:pPr>
          </w:p>
        </w:tc>
        <w:tc>
          <w:tcPr>
            <w:tcW w:w="1029" w:type="dxa"/>
          </w:tcPr>
          <w:p w:rsidR="00ED5C66" w:rsidRDefault="00ED5C66">
            <w:pPr>
              <w:pStyle w:val="ConsPlusNormal"/>
              <w:jc w:val="center"/>
            </w:pPr>
            <w:r>
              <w:t>гранта</w:t>
            </w:r>
          </w:p>
        </w:tc>
        <w:tc>
          <w:tcPr>
            <w:tcW w:w="1030" w:type="dxa"/>
          </w:tcPr>
          <w:p w:rsidR="00ED5C66" w:rsidRDefault="00ED5C66">
            <w:pPr>
              <w:pStyle w:val="ConsPlusNormal"/>
              <w:jc w:val="center"/>
            </w:pPr>
            <w:r>
              <w:t>собств.</w:t>
            </w:r>
          </w:p>
        </w:tc>
      </w:tr>
      <w:tr w:rsidR="00ED5C66">
        <w:tc>
          <w:tcPr>
            <w:tcW w:w="594" w:type="dxa"/>
          </w:tcPr>
          <w:p w:rsidR="00ED5C66" w:rsidRDefault="00ED5C66">
            <w:pPr>
              <w:pStyle w:val="ConsPlusNormal"/>
            </w:pPr>
            <w:r>
              <w:t>1</w:t>
            </w:r>
          </w:p>
        </w:tc>
        <w:tc>
          <w:tcPr>
            <w:tcW w:w="1965" w:type="dxa"/>
          </w:tcPr>
          <w:p w:rsidR="00ED5C66" w:rsidRDefault="00ED5C66">
            <w:pPr>
              <w:pStyle w:val="ConsPlusNormal"/>
            </w:pPr>
          </w:p>
        </w:tc>
        <w:tc>
          <w:tcPr>
            <w:tcW w:w="1617" w:type="dxa"/>
          </w:tcPr>
          <w:p w:rsidR="00ED5C66" w:rsidRDefault="00ED5C66">
            <w:pPr>
              <w:pStyle w:val="ConsPlusNormal"/>
            </w:pPr>
          </w:p>
        </w:tc>
        <w:tc>
          <w:tcPr>
            <w:tcW w:w="1293" w:type="dxa"/>
          </w:tcPr>
          <w:p w:rsidR="00ED5C66" w:rsidRDefault="00ED5C66">
            <w:pPr>
              <w:pStyle w:val="ConsPlusNormal"/>
            </w:pPr>
          </w:p>
        </w:tc>
        <w:tc>
          <w:tcPr>
            <w:tcW w:w="1515" w:type="dxa"/>
          </w:tcPr>
          <w:p w:rsidR="00ED5C66" w:rsidRDefault="00ED5C66">
            <w:pPr>
              <w:pStyle w:val="ConsPlusNormal"/>
            </w:pPr>
          </w:p>
        </w:tc>
        <w:tc>
          <w:tcPr>
            <w:tcW w:w="1029" w:type="dxa"/>
          </w:tcPr>
          <w:p w:rsidR="00ED5C66" w:rsidRDefault="00ED5C66">
            <w:pPr>
              <w:pStyle w:val="ConsPlusNormal"/>
            </w:pPr>
          </w:p>
        </w:tc>
        <w:tc>
          <w:tcPr>
            <w:tcW w:w="1030" w:type="dxa"/>
          </w:tcPr>
          <w:p w:rsidR="00ED5C66" w:rsidRDefault="00ED5C66">
            <w:pPr>
              <w:pStyle w:val="ConsPlusNormal"/>
            </w:pPr>
          </w:p>
        </w:tc>
      </w:tr>
      <w:tr w:rsidR="00ED5C66">
        <w:tc>
          <w:tcPr>
            <w:tcW w:w="594" w:type="dxa"/>
          </w:tcPr>
          <w:p w:rsidR="00ED5C66" w:rsidRDefault="00ED5C66">
            <w:pPr>
              <w:pStyle w:val="ConsPlusNormal"/>
            </w:pPr>
            <w:r>
              <w:t>2</w:t>
            </w:r>
          </w:p>
        </w:tc>
        <w:tc>
          <w:tcPr>
            <w:tcW w:w="1965" w:type="dxa"/>
          </w:tcPr>
          <w:p w:rsidR="00ED5C66" w:rsidRDefault="00ED5C66">
            <w:pPr>
              <w:pStyle w:val="ConsPlusNormal"/>
            </w:pPr>
          </w:p>
        </w:tc>
        <w:tc>
          <w:tcPr>
            <w:tcW w:w="1617" w:type="dxa"/>
          </w:tcPr>
          <w:p w:rsidR="00ED5C66" w:rsidRDefault="00ED5C66">
            <w:pPr>
              <w:pStyle w:val="ConsPlusNormal"/>
            </w:pPr>
          </w:p>
        </w:tc>
        <w:tc>
          <w:tcPr>
            <w:tcW w:w="1293" w:type="dxa"/>
          </w:tcPr>
          <w:p w:rsidR="00ED5C66" w:rsidRDefault="00ED5C66">
            <w:pPr>
              <w:pStyle w:val="ConsPlusNormal"/>
            </w:pPr>
          </w:p>
        </w:tc>
        <w:tc>
          <w:tcPr>
            <w:tcW w:w="1515" w:type="dxa"/>
          </w:tcPr>
          <w:p w:rsidR="00ED5C66" w:rsidRDefault="00ED5C66">
            <w:pPr>
              <w:pStyle w:val="ConsPlusNormal"/>
            </w:pPr>
          </w:p>
        </w:tc>
        <w:tc>
          <w:tcPr>
            <w:tcW w:w="1029" w:type="dxa"/>
          </w:tcPr>
          <w:p w:rsidR="00ED5C66" w:rsidRDefault="00ED5C66">
            <w:pPr>
              <w:pStyle w:val="ConsPlusNormal"/>
            </w:pPr>
          </w:p>
        </w:tc>
        <w:tc>
          <w:tcPr>
            <w:tcW w:w="1030" w:type="dxa"/>
          </w:tcPr>
          <w:p w:rsidR="00ED5C66" w:rsidRDefault="00ED5C66">
            <w:pPr>
              <w:pStyle w:val="ConsPlusNormal"/>
            </w:pPr>
          </w:p>
        </w:tc>
      </w:tr>
      <w:tr w:rsidR="00ED5C66">
        <w:tc>
          <w:tcPr>
            <w:tcW w:w="594" w:type="dxa"/>
          </w:tcPr>
          <w:p w:rsidR="00ED5C66" w:rsidRDefault="00ED5C66">
            <w:pPr>
              <w:pStyle w:val="ConsPlusNormal"/>
            </w:pPr>
            <w:r>
              <w:t>...</w:t>
            </w:r>
          </w:p>
        </w:tc>
        <w:tc>
          <w:tcPr>
            <w:tcW w:w="1965" w:type="dxa"/>
          </w:tcPr>
          <w:p w:rsidR="00ED5C66" w:rsidRDefault="00ED5C66">
            <w:pPr>
              <w:pStyle w:val="ConsPlusNormal"/>
            </w:pPr>
          </w:p>
        </w:tc>
        <w:tc>
          <w:tcPr>
            <w:tcW w:w="1617" w:type="dxa"/>
          </w:tcPr>
          <w:p w:rsidR="00ED5C66" w:rsidRDefault="00ED5C66">
            <w:pPr>
              <w:pStyle w:val="ConsPlusNormal"/>
            </w:pPr>
          </w:p>
        </w:tc>
        <w:tc>
          <w:tcPr>
            <w:tcW w:w="1293" w:type="dxa"/>
          </w:tcPr>
          <w:p w:rsidR="00ED5C66" w:rsidRDefault="00ED5C66">
            <w:pPr>
              <w:pStyle w:val="ConsPlusNormal"/>
            </w:pPr>
          </w:p>
        </w:tc>
        <w:tc>
          <w:tcPr>
            <w:tcW w:w="1515" w:type="dxa"/>
          </w:tcPr>
          <w:p w:rsidR="00ED5C66" w:rsidRDefault="00ED5C66">
            <w:pPr>
              <w:pStyle w:val="ConsPlusNormal"/>
            </w:pPr>
          </w:p>
        </w:tc>
        <w:tc>
          <w:tcPr>
            <w:tcW w:w="1029" w:type="dxa"/>
          </w:tcPr>
          <w:p w:rsidR="00ED5C66" w:rsidRDefault="00ED5C66">
            <w:pPr>
              <w:pStyle w:val="ConsPlusNormal"/>
            </w:pPr>
          </w:p>
        </w:tc>
        <w:tc>
          <w:tcPr>
            <w:tcW w:w="1030" w:type="dxa"/>
          </w:tcPr>
          <w:p w:rsidR="00ED5C66" w:rsidRDefault="00ED5C66">
            <w:pPr>
              <w:pStyle w:val="ConsPlusNormal"/>
            </w:pPr>
          </w:p>
        </w:tc>
      </w:tr>
      <w:tr w:rsidR="00ED5C66">
        <w:tc>
          <w:tcPr>
            <w:tcW w:w="594" w:type="dxa"/>
          </w:tcPr>
          <w:p w:rsidR="00ED5C66" w:rsidRDefault="00ED5C66">
            <w:pPr>
              <w:pStyle w:val="ConsPlusNormal"/>
            </w:pPr>
          </w:p>
        </w:tc>
        <w:tc>
          <w:tcPr>
            <w:tcW w:w="1965" w:type="dxa"/>
          </w:tcPr>
          <w:p w:rsidR="00ED5C66" w:rsidRDefault="00ED5C66">
            <w:pPr>
              <w:pStyle w:val="ConsPlusNormal"/>
            </w:pPr>
            <w:r>
              <w:t>ИТОГО</w:t>
            </w:r>
          </w:p>
        </w:tc>
        <w:tc>
          <w:tcPr>
            <w:tcW w:w="1617" w:type="dxa"/>
          </w:tcPr>
          <w:p w:rsidR="00ED5C66" w:rsidRDefault="00ED5C66">
            <w:pPr>
              <w:pStyle w:val="ConsPlusNormal"/>
            </w:pPr>
            <w:r>
              <w:t>х</w:t>
            </w:r>
          </w:p>
        </w:tc>
        <w:tc>
          <w:tcPr>
            <w:tcW w:w="1293" w:type="dxa"/>
          </w:tcPr>
          <w:p w:rsidR="00ED5C66" w:rsidRDefault="00ED5C66">
            <w:pPr>
              <w:pStyle w:val="ConsPlusNormal"/>
            </w:pPr>
            <w:r>
              <w:t>х</w:t>
            </w:r>
          </w:p>
        </w:tc>
        <w:tc>
          <w:tcPr>
            <w:tcW w:w="1515" w:type="dxa"/>
          </w:tcPr>
          <w:p w:rsidR="00ED5C66" w:rsidRDefault="00ED5C66">
            <w:pPr>
              <w:pStyle w:val="ConsPlusNormal"/>
            </w:pPr>
          </w:p>
        </w:tc>
        <w:tc>
          <w:tcPr>
            <w:tcW w:w="1029" w:type="dxa"/>
          </w:tcPr>
          <w:p w:rsidR="00ED5C66" w:rsidRDefault="00ED5C66">
            <w:pPr>
              <w:pStyle w:val="ConsPlusNormal"/>
            </w:pPr>
          </w:p>
        </w:tc>
        <w:tc>
          <w:tcPr>
            <w:tcW w:w="1030" w:type="dxa"/>
          </w:tcPr>
          <w:p w:rsidR="00ED5C66" w:rsidRDefault="00ED5C66">
            <w:pPr>
              <w:pStyle w:val="ConsPlusNormal"/>
            </w:pPr>
          </w:p>
        </w:tc>
      </w:tr>
    </w:tbl>
    <w:p w:rsidR="00ED5C66" w:rsidRDefault="00ED5C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454"/>
        <w:gridCol w:w="5214"/>
      </w:tblGrid>
      <w:tr w:rsidR="00ED5C66">
        <w:tc>
          <w:tcPr>
            <w:tcW w:w="9070" w:type="dxa"/>
            <w:gridSpan w:val="3"/>
            <w:tcBorders>
              <w:top w:val="nil"/>
              <w:left w:val="nil"/>
              <w:bottom w:val="nil"/>
              <w:right w:val="nil"/>
            </w:tcBorders>
          </w:tcPr>
          <w:p w:rsidR="00ED5C66" w:rsidRDefault="00ED5C66">
            <w:pPr>
              <w:pStyle w:val="ConsPlusNormal"/>
              <w:ind w:firstLine="283"/>
              <w:jc w:val="both"/>
            </w:pPr>
            <w:r>
              <w:t>--------------------------------</w:t>
            </w:r>
          </w:p>
          <w:p w:rsidR="00ED5C66" w:rsidRDefault="00ED5C66">
            <w:pPr>
              <w:pStyle w:val="ConsPlusNormal"/>
              <w:ind w:firstLine="283"/>
              <w:jc w:val="both"/>
            </w:pPr>
            <w:r>
              <w:t>&lt;*&gt; - перечень затрат, финансовое обеспечение которых допускается осуществлять за счет сре</w:t>
            </w:r>
            <w:proofErr w:type="gramStart"/>
            <w:r>
              <w:t>дств гр</w:t>
            </w:r>
            <w:proofErr w:type="gramEnd"/>
            <w:r>
              <w:t>анта "</w:t>
            </w:r>
            <w:proofErr w:type="spellStart"/>
            <w:r>
              <w:t>Агростартап</w:t>
            </w:r>
            <w:proofErr w:type="spellEnd"/>
            <w:r>
              <w:t>", определяется Министерством сельского хозяйства Российской Федерации.</w:t>
            </w:r>
          </w:p>
        </w:tc>
      </w:tr>
      <w:tr w:rsidR="00ED5C66">
        <w:tc>
          <w:tcPr>
            <w:tcW w:w="3402" w:type="dxa"/>
            <w:tcBorders>
              <w:top w:val="nil"/>
              <w:left w:val="nil"/>
              <w:bottom w:val="single" w:sz="4" w:space="0" w:color="auto"/>
              <w:right w:val="nil"/>
            </w:tcBorders>
          </w:tcPr>
          <w:p w:rsidR="00ED5C66" w:rsidRDefault="00ED5C66">
            <w:pPr>
              <w:pStyle w:val="ConsPlusNormal"/>
            </w:pPr>
          </w:p>
        </w:tc>
        <w:tc>
          <w:tcPr>
            <w:tcW w:w="454" w:type="dxa"/>
            <w:tcBorders>
              <w:top w:val="nil"/>
              <w:left w:val="nil"/>
              <w:bottom w:val="nil"/>
              <w:right w:val="nil"/>
            </w:tcBorders>
          </w:tcPr>
          <w:p w:rsidR="00ED5C66" w:rsidRDefault="00ED5C66">
            <w:pPr>
              <w:pStyle w:val="ConsPlusNormal"/>
            </w:pPr>
          </w:p>
        </w:tc>
        <w:tc>
          <w:tcPr>
            <w:tcW w:w="5214" w:type="dxa"/>
            <w:tcBorders>
              <w:top w:val="nil"/>
              <w:left w:val="nil"/>
              <w:bottom w:val="single" w:sz="4" w:space="0" w:color="auto"/>
              <w:right w:val="nil"/>
            </w:tcBorders>
          </w:tcPr>
          <w:p w:rsidR="00ED5C66" w:rsidRDefault="00ED5C66">
            <w:pPr>
              <w:pStyle w:val="ConsPlusNormal"/>
            </w:pPr>
          </w:p>
        </w:tc>
      </w:tr>
      <w:tr w:rsidR="00ED5C66">
        <w:tblPrEx>
          <w:tblBorders>
            <w:insideH w:val="single" w:sz="4" w:space="0" w:color="auto"/>
          </w:tblBorders>
        </w:tblPrEx>
        <w:tc>
          <w:tcPr>
            <w:tcW w:w="3402" w:type="dxa"/>
            <w:tcBorders>
              <w:top w:val="single" w:sz="4" w:space="0" w:color="auto"/>
              <w:left w:val="nil"/>
              <w:bottom w:val="nil"/>
              <w:right w:val="nil"/>
            </w:tcBorders>
          </w:tcPr>
          <w:p w:rsidR="00ED5C66" w:rsidRDefault="00ED5C66">
            <w:pPr>
              <w:pStyle w:val="ConsPlusNormal"/>
              <w:jc w:val="center"/>
            </w:pPr>
            <w:r>
              <w:t>(подпись)</w:t>
            </w:r>
          </w:p>
        </w:tc>
        <w:tc>
          <w:tcPr>
            <w:tcW w:w="454" w:type="dxa"/>
            <w:tcBorders>
              <w:top w:val="nil"/>
              <w:left w:val="nil"/>
              <w:bottom w:val="nil"/>
              <w:right w:val="nil"/>
            </w:tcBorders>
          </w:tcPr>
          <w:p w:rsidR="00ED5C66" w:rsidRDefault="00ED5C66">
            <w:pPr>
              <w:pStyle w:val="ConsPlusNormal"/>
            </w:pPr>
          </w:p>
        </w:tc>
        <w:tc>
          <w:tcPr>
            <w:tcW w:w="5214" w:type="dxa"/>
            <w:tcBorders>
              <w:top w:val="single" w:sz="4" w:space="0" w:color="auto"/>
              <w:left w:val="nil"/>
              <w:bottom w:val="nil"/>
              <w:right w:val="nil"/>
            </w:tcBorders>
          </w:tcPr>
          <w:p w:rsidR="00ED5C66" w:rsidRDefault="00ED5C66">
            <w:pPr>
              <w:pStyle w:val="ConsPlusNormal"/>
              <w:jc w:val="center"/>
            </w:pPr>
            <w:r>
              <w:t>(Ф.И.О.)</w:t>
            </w:r>
          </w:p>
        </w:tc>
      </w:tr>
    </w:tbl>
    <w:p w:rsidR="00ED5C66" w:rsidRDefault="00ED5C66">
      <w:pPr>
        <w:pStyle w:val="ConsPlusNormal"/>
        <w:jc w:val="both"/>
      </w:pPr>
    </w:p>
    <w:p w:rsidR="00ED5C66" w:rsidRDefault="00ED5C66">
      <w:pPr>
        <w:pStyle w:val="ConsPlusNormal"/>
        <w:jc w:val="both"/>
      </w:pPr>
    </w:p>
    <w:p w:rsidR="00ED5C66" w:rsidRDefault="00ED5C66">
      <w:pPr>
        <w:pStyle w:val="ConsPlusNormal"/>
        <w:jc w:val="both"/>
      </w:pPr>
    </w:p>
    <w:p w:rsidR="00ED5C66" w:rsidRDefault="00ED5C66">
      <w:pPr>
        <w:pStyle w:val="ConsPlusNormal"/>
        <w:jc w:val="both"/>
      </w:pPr>
    </w:p>
    <w:p w:rsidR="00ED5C66" w:rsidRDefault="00ED5C66">
      <w:pPr>
        <w:pStyle w:val="ConsPlusNormal"/>
        <w:jc w:val="both"/>
      </w:pPr>
    </w:p>
    <w:p w:rsidR="00ED5C66" w:rsidRDefault="00ED5C66">
      <w:pPr>
        <w:pStyle w:val="ConsPlusNormal"/>
        <w:jc w:val="right"/>
        <w:outlineLvl w:val="1"/>
      </w:pPr>
      <w:r>
        <w:t>Приложение N 3</w:t>
      </w:r>
    </w:p>
    <w:p w:rsidR="00ED5C66" w:rsidRDefault="00ED5C66">
      <w:pPr>
        <w:pStyle w:val="ConsPlusNormal"/>
        <w:jc w:val="right"/>
      </w:pPr>
      <w:r>
        <w:t>к Порядку</w:t>
      </w:r>
    </w:p>
    <w:p w:rsidR="00ED5C66" w:rsidRDefault="00ED5C66">
      <w:pPr>
        <w:pStyle w:val="ConsPlusNormal"/>
        <w:jc w:val="right"/>
      </w:pPr>
      <w:r>
        <w:t>предоставления</w:t>
      </w:r>
    </w:p>
    <w:p w:rsidR="00ED5C66" w:rsidRDefault="00ED5C66">
      <w:pPr>
        <w:pStyle w:val="ConsPlusNormal"/>
        <w:jc w:val="right"/>
      </w:pPr>
      <w:r>
        <w:t>грантов</w:t>
      </w:r>
    </w:p>
    <w:p w:rsidR="00ED5C66" w:rsidRDefault="00ED5C66">
      <w:pPr>
        <w:pStyle w:val="ConsPlusNormal"/>
        <w:jc w:val="right"/>
      </w:pPr>
      <w:r>
        <w:t>"</w:t>
      </w:r>
      <w:proofErr w:type="spellStart"/>
      <w:r>
        <w:t>Агростартап</w:t>
      </w:r>
      <w:proofErr w:type="spellEnd"/>
      <w:r>
        <w:t>"</w:t>
      </w:r>
    </w:p>
    <w:p w:rsidR="00ED5C66" w:rsidRDefault="00ED5C66">
      <w:pPr>
        <w:pStyle w:val="ConsPlusNormal"/>
        <w:jc w:val="right"/>
      </w:pPr>
      <w:r>
        <w:t>в форме субсидий</w:t>
      </w:r>
    </w:p>
    <w:p w:rsidR="00ED5C66" w:rsidRDefault="00ED5C66">
      <w:pPr>
        <w:pStyle w:val="ConsPlusNormal"/>
        <w:jc w:val="right"/>
      </w:pPr>
      <w:r>
        <w:t>на реализацию</w:t>
      </w:r>
    </w:p>
    <w:p w:rsidR="00ED5C66" w:rsidRDefault="00ED5C66">
      <w:pPr>
        <w:pStyle w:val="ConsPlusNormal"/>
        <w:jc w:val="right"/>
      </w:pPr>
      <w:r>
        <w:t>проектов создания и</w:t>
      </w:r>
    </w:p>
    <w:p w:rsidR="00ED5C66" w:rsidRDefault="00ED5C66">
      <w:pPr>
        <w:pStyle w:val="ConsPlusNormal"/>
        <w:jc w:val="right"/>
      </w:pPr>
      <w:r>
        <w:t xml:space="preserve">развития </w:t>
      </w:r>
      <w:proofErr w:type="gramStart"/>
      <w:r>
        <w:t>крестьянских</w:t>
      </w:r>
      <w:proofErr w:type="gramEnd"/>
    </w:p>
    <w:p w:rsidR="00ED5C66" w:rsidRDefault="00ED5C66">
      <w:pPr>
        <w:pStyle w:val="ConsPlusNormal"/>
        <w:jc w:val="right"/>
      </w:pPr>
      <w:r>
        <w:t>(фермерских) хозяйств</w:t>
      </w:r>
    </w:p>
    <w:p w:rsidR="00ED5C66" w:rsidRDefault="00ED5C66">
      <w:pPr>
        <w:pStyle w:val="ConsPlusNormal"/>
        <w:jc w:val="both"/>
      </w:pPr>
    </w:p>
    <w:p w:rsidR="00ED5C66" w:rsidRDefault="00ED5C66">
      <w:pPr>
        <w:pStyle w:val="ConsPlusNormal"/>
        <w:jc w:val="right"/>
      </w:pPr>
      <w:r>
        <w:t>Форма</w:t>
      </w:r>
    </w:p>
    <w:p w:rsidR="00ED5C66" w:rsidRDefault="00ED5C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D5C66">
        <w:tc>
          <w:tcPr>
            <w:tcW w:w="9070" w:type="dxa"/>
            <w:tcBorders>
              <w:top w:val="nil"/>
              <w:left w:val="nil"/>
              <w:bottom w:val="nil"/>
              <w:right w:val="nil"/>
            </w:tcBorders>
          </w:tcPr>
          <w:p w:rsidR="00ED5C66" w:rsidRDefault="00ED5C66">
            <w:pPr>
              <w:pStyle w:val="ConsPlusNormal"/>
              <w:jc w:val="center"/>
            </w:pPr>
            <w:bookmarkStart w:id="26" w:name="P431"/>
            <w:bookmarkEnd w:id="26"/>
            <w:r>
              <w:t>СПРАВКА</w:t>
            </w:r>
          </w:p>
          <w:p w:rsidR="00ED5C66" w:rsidRDefault="00ED5C66">
            <w:pPr>
              <w:pStyle w:val="ConsPlusNormal"/>
              <w:jc w:val="center"/>
            </w:pPr>
            <w:r>
              <w:t>о наличии поголовья скота, птицы, пчелосемей</w:t>
            </w:r>
          </w:p>
        </w:tc>
      </w:tr>
      <w:tr w:rsidR="00ED5C66">
        <w:tc>
          <w:tcPr>
            <w:tcW w:w="9070" w:type="dxa"/>
            <w:tcBorders>
              <w:top w:val="nil"/>
              <w:left w:val="nil"/>
              <w:bottom w:val="nil"/>
              <w:right w:val="nil"/>
            </w:tcBorders>
          </w:tcPr>
          <w:p w:rsidR="00ED5C66" w:rsidRDefault="00ED5C66">
            <w:pPr>
              <w:pStyle w:val="ConsPlusNormal"/>
            </w:pPr>
            <w:r>
              <w:t>Настоящим ______________________________________________________</w:t>
            </w:r>
          </w:p>
          <w:p w:rsidR="00ED5C66" w:rsidRDefault="00ED5C66">
            <w:pPr>
              <w:pStyle w:val="ConsPlusNormal"/>
              <w:jc w:val="center"/>
            </w:pPr>
            <w:r>
              <w:t>(наименование или Ф.И.О. участника отбора)</w:t>
            </w:r>
          </w:p>
          <w:p w:rsidR="00ED5C66" w:rsidRDefault="00ED5C66">
            <w:pPr>
              <w:pStyle w:val="ConsPlusNormal"/>
              <w:jc w:val="both"/>
            </w:pPr>
            <w:r>
              <w:t>подтверждаю наличие/отсутствие в собственности поголовья скота, птицы, пчелосемей.</w:t>
            </w:r>
          </w:p>
          <w:p w:rsidR="00ED5C66" w:rsidRDefault="00ED5C66">
            <w:pPr>
              <w:pStyle w:val="ConsPlusNormal"/>
              <w:jc w:val="center"/>
            </w:pPr>
            <w:r>
              <w:t>(нужное подчеркнуть)</w:t>
            </w:r>
          </w:p>
          <w:p w:rsidR="00ED5C66" w:rsidRDefault="00ED5C66">
            <w:pPr>
              <w:pStyle w:val="ConsPlusNormal"/>
              <w:ind w:firstLine="283"/>
              <w:jc w:val="both"/>
            </w:pPr>
            <w:r>
              <w:t>На первое число месяца, в котором в региональную конкурсную комиссию, осуществляющую отбор заявителей для предоставления им гранта "</w:t>
            </w:r>
            <w:proofErr w:type="spellStart"/>
            <w:r>
              <w:t>Агростартап</w:t>
            </w:r>
            <w:proofErr w:type="spellEnd"/>
            <w:r>
              <w:t>", представлена настоящая справка, в хозяйстве участника отбора содержится:</w:t>
            </w:r>
          </w:p>
        </w:tc>
      </w:tr>
    </w:tbl>
    <w:p w:rsidR="00ED5C66" w:rsidRDefault="00ED5C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7"/>
        <w:gridCol w:w="3231"/>
      </w:tblGrid>
      <w:tr w:rsidR="00ED5C66">
        <w:tc>
          <w:tcPr>
            <w:tcW w:w="5807" w:type="dxa"/>
          </w:tcPr>
          <w:p w:rsidR="00ED5C66" w:rsidRDefault="00ED5C66">
            <w:pPr>
              <w:pStyle w:val="ConsPlusNormal"/>
              <w:jc w:val="center"/>
            </w:pPr>
            <w:r>
              <w:t>Вид сельскохозяйственных животных, птицы (пчелосемей)</w:t>
            </w:r>
          </w:p>
        </w:tc>
        <w:tc>
          <w:tcPr>
            <w:tcW w:w="3231" w:type="dxa"/>
          </w:tcPr>
          <w:p w:rsidR="00ED5C66" w:rsidRDefault="00ED5C66">
            <w:pPr>
              <w:pStyle w:val="ConsPlusNormal"/>
              <w:jc w:val="center"/>
            </w:pPr>
            <w:r>
              <w:t>Количество голов (пчелосемей)</w:t>
            </w:r>
          </w:p>
        </w:tc>
      </w:tr>
      <w:tr w:rsidR="00ED5C66">
        <w:tc>
          <w:tcPr>
            <w:tcW w:w="5807" w:type="dxa"/>
          </w:tcPr>
          <w:p w:rsidR="00ED5C66" w:rsidRDefault="00ED5C66">
            <w:pPr>
              <w:pStyle w:val="ConsPlusNormal"/>
            </w:pPr>
            <w:r>
              <w:t>Крупный рогатый скот (общее поголовье)</w:t>
            </w:r>
          </w:p>
        </w:tc>
        <w:tc>
          <w:tcPr>
            <w:tcW w:w="3231" w:type="dxa"/>
          </w:tcPr>
          <w:p w:rsidR="00ED5C66" w:rsidRDefault="00ED5C66">
            <w:pPr>
              <w:pStyle w:val="ConsPlusNormal"/>
            </w:pPr>
          </w:p>
        </w:tc>
      </w:tr>
      <w:tr w:rsidR="00ED5C66">
        <w:tc>
          <w:tcPr>
            <w:tcW w:w="5807" w:type="dxa"/>
          </w:tcPr>
          <w:p w:rsidR="00ED5C66" w:rsidRDefault="00ED5C66">
            <w:pPr>
              <w:pStyle w:val="ConsPlusNormal"/>
            </w:pPr>
            <w:r>
              <w:t>Крупный рогатый скот (дойное поголовье)</w:t>
            </w:r>
          </w:p>
        </w:tc>
        <w:tc>
          <w:tcPr>
            <w:tcW w:w="3231" w:type="dxa"/>
          </w:tcPr>
          <w:p w:rsidR="00ED5C66" w:rsidRDefault="00ED5C66">
            <w:pPr>
              <w:pStyle w:val="ConsPlusNormal"/>
            </w:pPr>
          </w:p>
        </w:tc>
      </w:tr>
      <w:tr w:rsidR="00ED5C66">
        <w:tc>
          <w:tcPr>
            <w:tcW w:w="5807" w:type="dxa"/>
          </w:tcPr>
          <w:p w:rsidR="00ED5C66" w:rsidRDefault="00ED5C66">
            <w:pPr>
              <w:pStyle w:val="ConsPlusNormal"/>
            </w:pPr>
            <w:r>
              <w:t>Крупный рогатый скот (молодняк)</w:t>
            </w:r>
          </w:p>
        </w:tc>
        <w:tc>
          <w:tcPr>
            <w:tcW w:w="3231" w:type="dxa"/>
          </w:tcPr>
          <w:p w:rsidR="00ED5C66" w:rsidRDefault="00ED5C66">
            <w:pPr>
              <w:pStyle w:val="ConsPlusNormal"/>
            </w:pPr>
          </w:p>
        </w:tc>
      </w:tr>
      <w:tr w:rsidR="00ED5C66">
        <w:tc>
          <w:tcPr>
            <w:tcW w:w="5807" w:type="dxa"/>
          </w:tcPr>
          <w:p w:rsidR="00ED5C66" w:rsidRDefault="00ED5C66">
            <w:pPr>
              <w:pStyle w:val="ConsPlusNormal"/>
            </w:pPr>
            <w:r>
              <w:t>Лошади</w:t>
            </w:r>
          </w:p>
        </w:tc>
        <w:tc>
          <w:tcPr>
            <w:tcW w:w="3231" w:type="dxa"/>
          </w:tcPr>
          <w:p w:rsidR="00ED5C66" w:rsidRDefault="00ED5C66">
            <w:pPr>
              <w:pStyle w:val="ConsPlusNormal"/>
            </w:pPr>
          </w:p>
        </w:tc>
      </w:tr>
      <w:tr w:rsidR="00ED5C66">
        <w:tc>
          <w:tcPr>
            <w:tcW w:w="5807" w:type="dxa"/>
          </w:tcPr>
          <w:p w:rsidR="00ED5C66" w:rsidRDefault="00ED5C66">
            <w:pPr>
              <w:pStyle w:val="ConsPlusNormal"/>
            </w:pPr>
            <w:r>
              <w:lastRenderedPageBreak/>
              <w:t>Свиньи</w:t>
            </w:r>
          </w:p>
        </w:tc>
        <w:tc>
          <w:tcPr>
            <w:tcW w:w="3231" w:type="dxa"/>
          </w:tcPr>
          <w:p w:rsidR="00ED5C66" w:rsidRDefault="00ED5C66">
            <w:pPr>
              <w:pStyle w:val="ConsPlusNormal"/>
            </w:pPr>
          </w:p>
        </w:tc>
      </w:tr>
      <w:tr w:rsidR="00ED5C66">
        <w:tc>
          <w:tcPr>
            <w:tcW w:w="5807" w:type="dxa"/>
          </w:tcPr>
          <w:p w:rsidR="00ED5C66" w:rsidRDefault="00ED5C66">
            <w:pPr>
              <w:pStyle w:val="ConsPlusNormal"/>
            </w:pPr>
            <w:r>
              <w:t>Овцы</w:t>
            </w:r>
          </w:p>
        </w:tc>
        <w:tc>
          <w:tcPr>
            <w:tcW w:w="3231" w:type="dxa"/>
          </w:tcPr>
          <w:p w:rsidR="00ED5C66" w:rsidRDefault="00ED5C66">
            <w:pPr>
              <w:pStyle w:val="ConsPlusNormal"/>
            </w:pPr>
          </w:p>
        </w:tc>
      </w:tr>
      <w:tr w:rsidR="00ED5C66">
        <w:tc>
          <w:tcPr>
            <w:tcW w:w="5807" w:type="dxa"/>
          </w:tcPr>
          <w:p w:rsidR="00ED5C66" w:rsidRDefault="00ED5C66">
            <w:pPr>
              <w:pStyle w:val="ConsPlusNormal"/>
            </w:pPr>
            <w:r>
              <w:t>Козы</w:t>
            </w:r>
          </w:p>
        </w:tc>
        <w:tc>
          <w:tcPr>
            <w:tcW w:w="3231" w:type="dxa"/>
          </w:tcPr>
          <w:p w:rsidR="00ED5C66" w:rsidRDefault="00ED5C66">
            <w:pPr>
              <w:pStyle w:val="ConsPlusNormal"/>
            </w:pPr>
          </w:p>
        </w:tc>
      </w:tr>
      <w:tr w:rsidR="00ED5C66">
        <w:tc>
          <w:tcPr>
            <w:tcW w:w="5807" w:type="dxa"/>
          </w:tcPr>
          <w:p w:rsidR="00ED5C66" w:rsidRDefault="00ED5C66">
            <w:pPr>
              <w:pStyle w:val="ConsPlusNormal"/>
            </w:pPr>
            <w:r>
              <w:t>Кролики</w:t>
            </w:r>
          </w:p>
        </w:tc>
        <w:tc>
          <w:tcPr>
            <w:tcW w:w="3231" w:type="dxa"/>
          </w:tcPr>
          <w:p w:rsidR="00ED5C66" w:rsidRDefault="00ED5C66">
            <w:pPr>
              <w:pStyle w:val="ConsPlusNormal"/>
            </w:pPr>
          </w:p>
        </w:tc>
      </w:tr>
      <w:tr w:rsidR="00ED5C66">
        <w:tc>
          <w:tcPr>
            <w:tcW w:w="5807" w:type="dxa"/>
          </w:tcPr>
          <w:p w:rsidR="00ED5C66" w:rsidRDefault="00ED5C66">
            <w:pPr>
              <w:pStyle w:val="ConsPlusNormal"/>
            </w:pPr>
            <w:r>
              <w:t>Птица</w:t>
            </w:r>
          </w:p>
        </w:tc>
        <w:tc>
          <w:tcPr>
            <w:tcW w:w="3231" w:type="dxa"/>
          </w:tcPr>
          <w:p w:rsidR="00ED5C66" w:rsidRDefault="00ED5C66">
            <w:pPr>
              <w:pStyle w:val="ConsPlusNormal"/>
            </w:pPr>
          </w:p>
        </w:tc>
      </w:tr>
      <w:tr w:rsidR="00ED5C66">
        <w:tc>
          <w:tcPr>
            <w:tcW w:w="5807" w:type="dxa"/>
          </w:tcPr>
          <w:p w:rsidR="00ED5C66" w:rsidRDefault="00ED5C66">
            <w:pPr>
              <w:pStyle w:val="ConsPlusNormal"/>
            </w:pPr>
            <w:r>
              <w:t>Пчелосемьи</w:t>
            </w:r>
          </w:p>
        </w:tc>
        <w:tc>
          <w:tcPr>
            <w:tcW w:w="3231" w:type="dxa"/>
          </w:tcPr>
          <w:p w:rsidR="00ED5C66" w:rsidRDefault="00ED5C66">
            <w:pPr>
              <w:pStyle w:val="ConsPlusNormal"/>
            </w:pPr>
          </w:p>
        </w:tc>
      </w:tr>
      <w:tr w:rsidR="00ED5C66">
        <w:tc>
          <w:tcPr>
            <w:tcW w:w="5807" w:type="dxa"/>
          </w:tcPr>
          <w:p w:rsidR="00ED5C66" w:rsidRDefault="00ED5C66">
            <w:pPr>
              <w:pStyle w:val="ConsPlusNormal"/>
            </w:pPr>
            <w:r>
              <w:t>Поголовье рыб</w:t>
            </w:r>
          </w:p>
        </w:tc>
        <w:tc>
          <w:tcPr>
            <w:tcW w:w="3231" w:type="dxa"/>
          </w:tcPr>
          <w:p w:rsidR="00ED5C66" w:rsidRDefault="00ED5C66">
            <w:pPr>
              <w:pStyle w:val="ConsPlusNormal"/>
            </w:pPr>
          </w:p>
        </w:tc>
      </w:tr>
    </w:tbl>
    <w:p w:rsidR="00ED5C66" w:rsidRDefault="00ED5C6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454"/>
        <w:gridCol w:w="5214"/>
      </w:tblGrid>
      <w:tr w:rsidR="00ED5C66">
        <w:tc>
          <w:tcPr>
            <w:tcW w:w="3402" w:type="dxa"/>
            <w:tcBorders>
              <w:top w:val="nil"/>
              <w:left w:val="nil"/>
              <w:right w:val="nil"/>
            </w:tcBorders>
          </w:tcPr>
          <w:p w:rsidR="00ED5C66" w:rsidRDefault="00ED5C66">
            <w:pPr>
              <w:pStyle w:val="ConsPlusNormal"/>
            </w:pPr>
          </w:p>
        </w:tc>
        <w:tc>
          <w:tcPr>
            <w:tcW w:w="454" w:type="dxa"/>
            <w:tcBorders>
              <w:top w:val="nil"/>
              <w:left w:val="nil"/>
              <w:bottom w:val="nil"/>
              <w:right w:val="nil"/>
            </w:tcBorders>
          </w:tcPr>
          <w:p w:rsidR="00ED5C66" w:rsidRDefault="00ED5C66">
            <w:pPr>
              <w:pStyle w:val="ConsPlusNormal"/>
            </w:pPr>
          </w:p>
        </w:tc>
        <w:tc>
          <w:tcPr>
            <w:tcW w:w="5214" w:type="dxa"/>
            <w:tcBorders>
              <w:top w:val="nil"/>
              <w:left w:val="nil"/>
              <w:right w:val="nil"/>
            </w:tcBorders>
          </w:tcPr>
          <w:p w:rsidR="00ED5C66" w:rsidRDefault="00ED5C66">
            <w:pPr>
              <w:pStyle w:val="ConsPlusNormal"/>
            </w:pPr>
          </w:p>
        </w:tc>
      </w:tr>
      <w:tr w:rsidR="00ED5C66">
        <w:tc>
          <w:tcPr>
            <w:tcW w:w="3402" w:type="dxa"/>
            <w:tcBorders>
              <w:left w:val="nil"/>
              <w:bottom w:val="nil"/>
              <w:right w:val="nil"/>
            </w:tcBorders>
          </w:tcPr>
          <w:p w:rsidR="00ED5C66" w:rsidRDefault="00ED5C66">
            <w:pPr>
              <w:pStyle w:val="ConsPlusNormal"/>
              <w:jc w:val="center"/>
            </w:pPr>
            <w:r>
              <w:t>(подпись)</w:t>
            </w:r>
          </w:p>
        </w:tc>
        <w:tc>
          <w:tcPr>
            <w:tcW w:w="454" w:type="dxa"/>
            <w:tcBorders>
              <w:top w:val="nil"/>
              <w:left w:val="nil"/>
              <w:bottom w:val="nil"/>
              <w:right w:val="nil"/>
            </w:tcBorders>
          </w:tcPr>
          <w:p w:rsidR="00ED5C66" w:rsidRDefault="00ED5C66">
            <w:pPr>
              <w:pStyle w:val="ConsPlusNormal"/>
            </w:pPr>
          </w:p>
        </w:tc>
        <w:tc>
          <w:tcPr>
            <w:tcW w:w="5214" w:type="dxa"/>
            <w:tcBorders>
              <w:left w:val="nil"/>
              <w:bottom w:val="nil"/>
              <w:right w:val="nil"/>
            </w:tcBorders>
          </w:tcPr>
          <w:p w:rsidR="00ED5C66" w:rsidRDefault="00ED5C66">
            <w:pPr>
              <w:pStyle w:val="ConsPlusNormal"/>
              <w:jc w:val="center"/>
            </w:pPr>
            <w:r>
              <w:t>(Ф.И.О.)</w:t>
            </w:r>
          </w:p>
        </w:tc>
      </w:tr>
    </w:tbl>
    <w:p w:rsidR="00ED5C66" w:rsidRDefault="00ED5C66">
      <w:pPr>
        <w:pStyle w:val="ConsPlusNormal"/>
        <w:jc w:val="both"/>
      </w:pPr>
    </w:p>
    <w:p w:rsidR="00ED5C66" w:rsidRDefault="00ED5C66">
      <w:pPr>
        <w:pStyle w:val="ConsPlusNormal"/>
        <w:jc w:val="both"/>
      </w:pPr>
    </w:p>
    <w:p w:rsidR="00ED5C66" w:rsidRDefault="00ED5C66">
      <w:pPr>
        <w:pStyle w:val="ConsPlusNormal"/>
        <w:jc w:val="both"/>
      </w:pPr>
    </w:p>
    <w:p w:rsidR="00ED5C66" w:rsidRDefault="00ED5C66">
      <w:pPr>
        <w:pStyle w:val="ConsPlusNormal"/>
        <w:jc w:val="both"/>
      </w:pPr>
    </w:p>
    <w:p w:rsidR="00ED5C66" w:rsidRDefault="00ED5C66">
      <w:pPr>
        <w:pStyle w:val="ConsPlusNormal"/>
        <w:jc w:val="both"/>
      </w:pPr>
    </w:p>
    <w:p w:rsidR="00ED5C66" w:rsidRDefault="00ED5C66">
      <w:pPr>
        <w:pStyle w:val="ConsPlusNormal"/>
        <w:jc w:val="right"/>
        <w:outlineLvl w:val="1"/>
      </w:pPr>
      <w:r>
        <w:t>Приложение N 4</w:t>
      </w:r>
    </w:p>
    <w:p w:rsidR="00ED5C66" w:rsidRDefault="00ED5C66">
      <w:pPr>
        <w:pStyle w:val="ConsPlusNormal"/>
        <w:jc w:val="right"/>
      </w:pPr>
      <w:r>
        <w:t>к Порядку</w:t>
      </w:r>
    </w:p>
    <w:p w:rsidR="00ED5C66" w:rsidRDefault="00ED5C66">
      <w:pPr>
        <w:pStyle w:val="ConsPlusNormal"/>
        <w:jc w:val="right"/>
      </w:pPr>
      <w:r>
        <w:t>предоставления</w:t>
      </w:r>
    </w:p>
    <w:p w:rsidR="00ED5C66" w:rsidRDefault="00ED5C66">
      <w:pPr>
        <w:pStyle w:val="ConsPlusNormal"/>
        <w:jc w:val="right"/>
      </w:pPr>
      <w:r>
        <w:t>грантов</w:t>
      </w:r>
    </w:p>
    <w:p w:rsidR="00ED5C66" w:rsidRDefault="00ED5C66">
      <w:pPr>
        <w:pStyle w:val="ConsPlusNormal"/>
        <w:jc w:val="right"/>
      </w:pPr>
      <w:r>
        <w:t>"</w:t>
      </w:r>
      <w:proofErr w:type="spellStart"/>
      <w:r>
        <w:t>Агростартап</w:t>
      </w:r>
      <w:proofErr w:type="spellEnd"/>
      <w:r>
        <w:t>"</w:t>
      </w:r>
    </w:p>
    <w:p w:rsidR="00ED5C66" w:rsidRDefault="00ED5C66">
      <w:pPr>
        <w:pStyle w:val="ConsPlusNormal"/>
        <w:jc w:val="right"/>
      </w:pPr>
      <w:r>
        <w:t>в форме субсидий</w:t>
      </w:r>
    </w:p>
    <w:p w:rsidR="00ED5C66" w:rsidRDefault="00ED5C66">
      <w:pPr>
        <w:pStyle w:val="ConsPlusNormal"/>
        <w:jc w:val="right"/>
      </w:pPr>
      <w:r>
        <w:t>на реализацию</w:t>
      </w:r>
    </w:p>
    <w:p w:rsidR="00ED5C66" w:rsidRDefault="00ED5C66">
      <w:pPr>
        <w:pStyle w:val="ConsPlusNormal"/>
        <w:jc w:val="right"/>
      </w:pPr>
      <w:r>
        <w:t>проектов создания и</w:t>
      </w:r>
    </w:p>
    <w:p w:rsidR="00ED5C66" w:rsidRDefault="00ED5C66">
      <w:pPr>
        <w:pStyle w:val="ConsPlusNormal"/>
        <w:jc w:val="right"/>
      </w:pPr>
      <w:r>
        <w:t xml:space="preserve">развития </w:t>
      </w:r>
      <w:proofErr w:type="gramStart"/>
      <w:r>
        <w:t>крестьянских</w:t>
      </w:r>
      <w:proofErr w:type="gramEnd"/>
    </w:p>
    <w:p w:rsidR="00ED5C66" w:rsidRDefault="00ED5C66">
      <w:pPr>
        <w:pStyle w:val="ConsPlusNormal"/>
        <w:jc w:val="right"/>
      </w:pPr>
      <w:r>
        <w:t>(фермерских) хозяйств</w:t>
      </w:r>
    </w:p>
    <w:p w:rsidR="00ED5C66" w:rsidRDefault="00ED5C66">
      <w:pPr>
        <w:pStyle w:val="ConsPlusNormal"/>
        <w:jc w:val="both"/>
      </w:pPr>
    </w:p>
    <w:p w:rsidR="00ED5C66" w:rsidRDefault="00ED5C66">
      <w:pPr>
        <w:pStyle w:val="ConsPlusTitle"/>
        <w:jc w:val="center"/>
      </w:pPr>
      <w:bookmarkStart w:id="27" w:name="P486"/>
      <w:bookmarkEnd w:id="27"/>
      <w:r>
        <w:t>ПЕРЕЧЕНЬ</w:t>
      </w:r>
    </w:p>
    <w:p w:rsidR="00ED5C66" w:rsidRDefault="00ED5C66">
      <w:pPr>
        <w:pStyle w:val="ConsPlusTitle"/>
        <w:jc w:val="center"/>
      </w:pPr>
      <w:r>
        <w:t>КРИТЕРИЕВ ОЦЕНКИ ЗАЯВОК И ДОКУМЕНТОВ,</w:t>
      </w:r>
    </w:p>
    <w:p w:rsidR="00ED5C66" w:rsidRDefault="00ED5C66">
      <w:pPr>
        <w:pStyle w:val="ConsPlusTitle"/>
        <w:jc w:val="center"/>
      </w:pPr>
      <w:proofErr w:type="gramStart"/>
      <w:r>
        <w:t>ПРЕДОСТАВЛЕННЫХ</w:t>
      </w:r>
      <w:proofErr w:type="gramEnd"/>
      <w:r>
        <w:t xml:space="preserve"> В РЕГИОНАЛЬНУЮ КОНКУРСНУЮ КОМИССИЮ</w:t>
      </w:r>
    </w:p>
    <w:p w:rsidR="00ED5C66" w:rsidRDefault="00ED5C66">
      <w:pPr>
        <w:pStyle w:val="ConsPlusTitle"/>
        <w:jc w:val="center"/>
      </w:pPr>
      <w:r>
        <w:t>ДЛЯ ПРЕДОСТАВЛЕНИЯ ГРАНТА "АГРОСТАРТАП"</w:t>
      </w:r>
    </w:p>
    <w:p w:rsidR="00ED5C66" w:rsidRDefault="00ED5C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3061"/>
        <w:gridCol w:w="1077"/>
      </w:tblGrid>
      <w:tr w:rsidR="00ED5C66">
        <w:tc>
          <w:tcPr>
            <w:tcW w:w="510" w:type="dxa"/>
          </w:tcPr>
          <w:p w:rsidR="00ED5C66" w:rsidRDefault="00ED5C66">
            <w:pPr>
              <w:pStyle w:val="ConsPlusNormal"/>
              <w:jc w:val="center"/>
            </w:pPr>
            <w:r>
              <w:t xml:space="preserve">N </w:t>
            </w:r>
            <w:proofErr w:type="gramStart"/>
            <w:r>
              <w:t>п</w:t>
            </w:r>
            <w:proofErr w:type="gramEnd"/>
            <w:r>
              <w:t>/п</w:t>
            </w:r>
          </w:p>
        </w:tc>
        <w:tc>
          <w:tcPr>
            <w:tcW w:w="4365" w:type="dxa"/>
          </w:tcPr>
          <w:p w:rsidR="00ED5C66" w:rsidRDefault="00ED5C66">
            <w:pPr>
              <w:pStyle w:val="ConsPlusNormal"/>
              <w:jc w:val="center"/>
            </w:pPr>
            <w:r>
              <w:t>Наименование критерия оценки документов</w:t>
            </w:r>
          </w:p>
        </w:tc>
        <w:tc>
          <w:tcPr>
            <w:tcW w:w="3061" w:type="dxa"/>
          </w:tcPr>
          <w:p w:rsidR="00ED5C66" w:rsidRDefault="00ED5C66">
            <w:pPr>
              <w:pStyle w:val="ConsPlusNormal"/>
              <w:jc w:val="center"/>
            </w:pPr>
            <w:r>
              <w:t>Характеристика критерия</w:t>
            </w:r>
          </w:p>
        </w:tc>
        <w:tc>
          <w:tcPr>
            <w:tcW w:w="1077" w:type="dxa"/>
          </w:tcPr>
          <w:p w:rsidR="00ED5C66" w:rsidRDefault="00ED5C66">
            <w:pPr>
              <w:pStyle w:val="ConsPlusNormal"/>
              <w:jc w:val="center"/>
            </w:pPr>
            <w:r>
              <w:t>Оценка в баллах &lt;1&gt;</w:t>
            </w:r>
          </w:p>
        </w:tc>
      </w:tr>
      <w:tr w:rsidR="00ED5C66">
        <w:tc>
          <w:tcPr>
            <w:tcW w:w="510" w:type="dxa"/>
          </w:tcPr>
          <w:p w:rsidR="00ED5C66" w:rsidRDefault="00ED5C66">
            <w:pPr>
              <w:pStyle w:val="ConsPlusNormal"/>
              <w:jc w:val="center"/>
            </w:pPr>
            <w:r>
              <w:t>1</w:t>
            </w:r>
          </w:p>
        </w:tc>
        <w:tc>
          <w:tcPr>
            <w:tcW w:w="4365" w:type="dxa"/>
          </w:tcPr>
          <w:p w:rsidR="00ED5C66" w:rsidRDefault="00ED5C66">
            <w:pPr>
              <w:pStyle w:val="ConsPlusNormal"/>
              <w:jc w:val="center"/>
            </w:pPr>
            <w:r>
              <w:t>2</w:t>
            </w:r>
          </w:p>
        </w:tc>
        <w:tc>
          <w:tcPr>
            <w:tcW w:w="3061" w:type="dxa"/>
          </w:tcPr>
          <w:p w:rsidR="00ED5C66" w:rsidRDefault="00ED5C66">
            <w:pPr>
              <w:pStyle w:val="ConsPlusNormal"/>
              <w:jc w:val="center"/>
            </w:pPr>
            <w:r>
              <w:t>3</w:t>
            </w:r>
          </w:p>
        </w:tc>
        <w:tc>
          <w:tcPr>
            <w:tcW w:w="1077" w:type="dxa"/>
          </w:tcPr>
          <w:p w:rsidR="00ED5C66" w:rsidRDefault="00ED5C66">
            <w:pPr>
              <w:pStyle w:val="ConsPlusNormal"/>
              <w:jc w:val="center"/>
            </w:pPr>
            <w:r>
              <w:t>4</w:t>
            </w:r>
          </w:p>
        </w:tc>
      </w:tr>
      <w:tr w:rsidR="00ED5C66">
        <w:tc>
          <w:tcPr>
            <w:tcW w:w="510" w:type="dxa"/>
            <w:vMerge w:val="restart"/>
          </w:tcPr>
          <w:p w:rsidR="00ED5C66" w:rsidRDefault="00ED5C66">
            <w:pPr>
              <w:pStyle w:val="ConsPlusNormal"/>
            </w:pPr>
            <w:r>
              <w:lastRenderedPageBreak/>
              <w:t>1.</w:t>
            </w:r>
          </w:p>
        </w:tc>
        <w:tc>
          <w:tcPr>
            <w:tcW w:w="4365" w:type="dxa"/>
            <w:vMerge w:val="restart"/>
          </w:tcPr>
          <w:p w:rsidR="00ED5C66" w:rsidRDefault="00ED5C66">
            <w:pPr>
              <w:pStyle w:val="ConsPlusNormal"/>
            </w:pPr>
            <w:r>
              <w:t>Наличие у участника отбора профессионального сельскохозяйственного образования</w:t>
            </w:r>
          </w:p>
        </w:tc>
        <w:tc>
          <w:tcPr>
            <w:tcW w:w="3061" w:type="dxa"/>
          </w:tcPr>
          <w:p w:rsidR="00ED5C66" w:rsidRDefault="00ED5C66">
            <w:pPr>
              <w:pStyle w:val="ConsPlusNormal"/>
            </w:pPr>
            <w:r>
              <w:t>высшее</w:t>
            </w:r>
          </w:p>
        </w:tc>
        <w:tc>
          <w:tcPr>
            <w:tcW w:w="1077" w:type="dxa"/>
          </w:tcPr>
          <w:p w:rsidR="00ED5C66" w:rsidRDefault="00ED5C66">
            <w:pPr>
              <w:pStyle w:val="ConsPlusNormal"/>
              <w:jc w:val="right"/>
            </w:pPr>
            <w:r>
              <w:t>2</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среднее специальное (профессиональное)</w:t>
            </w:r>
          </w:p>
        </w:tc>
        <w:tc>
          <w:tcPr>
            <w:tcW w:w="1077" w:type="dxa"/>
          </w:tcPr>
          <w:p w:rsidR="00ED5C66" w:rsidRDefault="00ED5C66">
            <w:pPr>
              <w:pStyle w:val="ConsPlusNormal"/>
              <w:jc w:val="right"/>
            </w:pPr>
            <w:r>
              <w:t>1</w:t>
            </w:r>
          </w:p>
        </w:tc>
      </w:tr>
      <w:tr w:rsidR="00ED5C66">
        <w:tc>
          <w:tcPr>
            <w:tcW w:w="510" w:type="dxa"/>
            <w:vMerge w:val="restart"/>
          </w:tcPr>
          <w:p w:rsidR="00ED5C66" w:rsidRDefault="00ED5C66">
            <w:pPr>
              <w:pStyle w:val="ConsPlusNormal"/>
            </w:pPr>
            <w:r>
              <w:t>2.</w:t>
            </w:r>
          </w:p>
        </w:tc>
        <w:tc>
          <w:tcPr>
            <w:tcW w:w="4365" w:type="dxa"/>
            <w:vMerge w:val="restart"/>
          </w:tcPr>
          <w:p w:rsidR="00ED5C66" w:rsidRDefault="00ED5C66">
            <w:pPr>
              <w:pStyle w:val="ConsPlusNormal"/>
            </w:pPr>
            <w:r>
              <w:t>Наличие у участника отбора трудового стажа &lt;2&gt; в сельском хозяйстве по выбранному приоритетному направлению</w:t>
            </w:r>
          </w:p>
        </w:tc>
        <w:tc>
          <w:tcPr>
            <w:tcW w:w="3061" w:type="dxa"/>
          </w:tcPr>
          <w:p w:rsidR="00ED5C66" w:rsidRDefault="00ED5C66">
            <w:pPr>
              <w:pStyle w:val="ConsPlusNormal"/>
            </w:pPr>
            <w:r>
              <w:t>свыше 10 лет</w:t>
            </w:r>
          </w:p>
        </w:tc>
        <w:tc>
          <w:tcPr>
            <w:tcW w:w="1077" w:type="dxa"/>
          </w:tcPr>
          <w:p w:rsidR="00ED5C66" w:rsidRDefault="00ED5C66">
            <w:pPr>
              <w:pStyle w:val="ConsPlusNormal"/>
              <w:jc w:val="right"/>
            </w:pPr>
            <w:r>
              <w:t>3</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от 5 до 10 лет включительно</w:t>
            </w:r>
          </w:p>
        </w:tc>
        <w:tc>
          <w:tcPr>
            <w:tcW w:w="1077" w:type="dxa"/>
          </w:tcPr>
          <w:p w:rsidR="00ED5C66" w:rsidRDefault="00ED5C66">
            <w:pPr>
              <w:pStyle w:val="ConsPlusNormal"/>
              <w:jc w:val="right"/>
            </w:pPr>
            <w:r>
              <w:t>2</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от 3 до 5 лет включительно</w:t>
            </w:r>
          </w:p>
        </w:tc>
        <w:tc>
          <w:tcPr>
            <w:tcW w:w="1077" w:type="dxa"/>
          </w:tcPr>
          <w:p w:rsidR="00ED5C66" w:rsidRDefault="00ED5C66">
            <w:pPr>
              <w:pStyle w:val="ConsPlusNormal"/>
              <w:jc w:val="right"/>
            </w:pPr>
            <w:r>
              <w:t>1</w:t>
            </w:r>
          </w:p>
        </w:tc>
      </w:tr>
      <w:tr w:rsidR="00ED5C66">
        <w:tc>
          <w:tcPr>
            <w:tcW w:w="510" w:type="dxa"/>
            <w:vMerge w:val="restart"/>
          </w:tcPr>
          <w:p w:rsidR="00ED5C66" w:rsidRDefault="00ED5C66">
            <w:pPr>
              <w:pStyle w:val="ConsPlusNormal"/>
            </w:pPr>
            <w:r>
              <w:t>3.</w:t>
            </w:r>
          </w:p>
        </w:tc>
        <w:tc>
          <w:tcPr>
            <w:tcW w:w="4365" w:type="dxa"/>
            <w:vMerge w:val="restart"/>
          </w:tcPr>
          <w:p w:rsidR="00ED5C66" w:rsidRDefault="00ED5C66">
            <w:pPr>
              <w:pStyle w:val="ConsPlusNormal"/>
            </w:pPr>
            <w:r>
              <w:t>Возраст участника отбора</w:t>
            </w:r>
          </w:p>
        </w:tc>
        <w:tc>
          <w:tcPr>
            <w:tcW w:w="3061" w:type="dxa"/>
          </w:tcPr>
          <w:p w:rsidR="00ED5C66" w:rsidRDefault="00ED5C66">
            <w:pPr>
              <w:pStyle w:val="ConsPlusNormal"/>
            </w:pPr>
            <w:r>
              <w:t>до 25 лет включительно</w:t>
            </w:r>
          </w:p>
        </w:tc>
        <w:tc>
          <w:tcPr>
            <w:tcW w:w="1077" w:type="dxa"/>
          </w:tcPr>
          <w:p w:rsidR="00ED5C66" w:rsidRDefault="00ED5C66">
            <w:pPr>
              <w:pStyle w:val="ConsPlusNormal"/>
              <w:jc w:val="right"/>
            </w:pPr>
            <w:r>
              <w:t>1</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свыше 25 до 60 лет</w:t>
            </w:r>
          </w:p>
        </w:tc>
        <w:tc>
          <w:tcPr>
            <w:tcW w:w="1077" w:type="dxa"/>
          </w:tcPr>
          <w:p w:rsidR="00ED5C66" w:rsidRDefault="00ED5C66">
            <w:pPr>
              <w:pStyle w:val="ConsPlusNormal"/>
              <w:jc w:val="right"/>
            </w:pPr>
            <w:r>
              <w:t>2</w:t>
            </w:r>
          </w:p>
        </w:tc>
      </w:tr>
      <w:tr w:rsidR="00ED5C66">
        <w:tc>
          <w:tcPr>
            <w:tcW w:w="510" w:type="dxa"/>
            <w:vMerge w:val="restart"/>
          </w:tcPr>
          <w:p w:rsidR="00ED5C66" w:rsidRDefault="00ED5C66">
            <w:pPr>
              <w:pStyle w:val="ConsPlusNormal"/>
            </w:pPr>
            <w:r>
              <w:t>4.</w:t>
            </w:r>
          </w:p>
        </w:tc>
        <w:tc>
          <w:tcPr>
            <w:tcW w:w="4365" w:type="dxa"/>
            <w:vMerge w:val="restart"/>
          </w:tcPr>
          <w:p w:rsidR="00ED5C66" w:rsidRDefault="00ED5C66">
            <w:pPr>
              <w:pStyle w:val="ConsPlusNormal"/>
            </w:pPr>
            <w:r>
              <w:t xml:space="preserve">Членство участника отбора в сельскохозяйственных потребительских кооперативах, созданных в соответствии с требованиями Федерального </w:t>
            </w:r>
            <w:hyperlink r:id="rId23" w:history="1">
              <w:r>
                <w:rPr>
                  <w:color w:val="0000FF"/>
                </w:rPr>
                <w:t>закона</w:t>
              </w:r>
            </w:hyperlink>
            <w:r>
              <w:t xml:space="preserve"> от 8 декабря 1995 года N 193-ФЗ "О сельскохозяйственной кооперации"</w:t>
            </w:r>
          </w:p>
        </w:tc>
        <w:tc>
          <w:tcPr>
            <w:tcW w:w="3061" w:type="dxa"/>
          </w:tcPr>
          <w:p w:rsidR="00ED5C66" w:rsidRDefault="00ED5C66">
            <w:pPr>
              <w:pStyle w:val="ConsPlusNormal"/>
            </w:pPr>
            <w:r>
              <w:t>да</w:t>
            </w:r>
          </w:p>
        </w:tc>
        <w:tc>
          <w:tcPr>
            <w:tcW w:w="1077" w:type="dxa"/>
          </w:tcPr>
          <w:p w:rsidR="00ED5C66" w:rsidRDefault="00ED5C66">
            <w:pPr>
              <w:pStyle w:val="ConsPlusNormal"/>
              <w:jc w:val="right"/>
            </w:pPr>
            <w:r>
              <w:t>5</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нет</w:t>
            </w:r>
          </w:p>
        </w:tc>
        <w:tc>
          <w:tcPr>
            <w:tcW w:w="1077" w:type="dxa"/>
          </w:tcPr>
          <w:p w:rsidR="00ED5C66" w:rsidRDefault="00ED5C66">
            <w:pPr>
              <w:pStyle w:val="ConsPlusNormal"/>
              <w:jc w:val="right"/>
            </w:pPr>
            <w:r>
              <w:t>0</w:t>
            </w:r>
          </w:p>
        </w:tc>
      </w:tr>
      <w:tr w:rsidR="00ED5C66">
        <w:tc>
          <w:tcPr>
            <w:tcW w:w="510" w:type="dxa"/>
            <w:vMerge w:val="restart"/>
          </w:tcPr>
          <w:p w:rsidR="00ED5C66" w:rsidRDefault="00ED5C66">
            <w:pPr>
              <w:pStyle w:val="ConsPlusNormal"/>
            </w:pPr>
            <w:r>
              <w:t>5.</w:t>
            </w:r>
          </w:p>
        </w:tc>
        <w:tc>
          <w:tcPr>
            <w:tcW w:w="4365" w:type="dxa"/>
            <w:vMerge w:val="restart"/>
          </w:tcPr>
          <w:p w:rsidR="00ED5C66" w:rsidRDefault="00ED5C66">
            <w:pPr>
              <w:pStyle w:val="ConsPlusNormal"/>
            </w:pPr>
            <w:r>
              <w:t>Количество новых постоянных рабочих мест, которое участник отбора планирует создать в срок, не позднее срока использования гранта</w:t>
            </w:r>
          </w:p>
        </w:tc>
        <w:tc>
          <w:tcPr>
            <w:tcW w:w="3061" w:type="dxa"/>
          </w:tcPr>
          <w:p w:rsidR="00ED5C66" w:rsidRDefault="00ED5C66">
            <w:pPr>
              <w:pStyle w:val="ConsPlusNormal"/>
            </w:pPr>
            <w:r>
              <w:t>2 рабочих места</w:t>
            </w:r>
          </w:p>
        </w:tc>
        <w:tc>
          <w:tcPr>
            <w:tcW w:w="1077" w:type="dxa"/>
          </w:tcPr>
          <w:p w:rsidR="00ED5C66" w:rsidRDefault="00ED5C66">
            <w:pPr>
              <w:pStyle w:val="ConsPlusNormal"/>
              <w:jc w:val="right"/>
            </w:pPr>
            <w:r>
              <w:t>1</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от 3 до 4 рабочих мест</w:t>
            </w:r>
          </w:p>
        </w:tc>
        <w:tc>
          <w:tcPr>
            <w:tcW w:w="1077" w:type="dxa"/>
          </w:tcPr>
          <w:p w:rsidR="00ED5C66" w:rsidRDefault="00ED5C66">
            <w:pPr>
              <w:pStyle w:val="ConsPlusNormal"/>
              <w:jc w:val="right"/>
            </w:pPr>
            <w:r>
              <w:t>2</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свыше 5 рабочих мест</w:t>
            </w:r>
          </w:p>
        </w:tc>
        <w:tc>
          <w:tcPr>
            <w:tcW w:w="1077" w:type="dxa"/>
          </w:tcPr>
          <w:p w:rsidR="00ED5C66" w:rsidRDefault="00ED5C66">
            <w:pPr>
              <w:pStyle w:val="ConsPlusNormal"/>
              <w:jc w:val="right"/>
            </w:pPr>
            <w:r>
              <w:t>3</w:t>
            </w:r>
          </w:p>
        </w:tc>
      </w:tr>
      <w:tr w:rsidR="00ED5C66">
        <w:tc>
          <w:tcPr>
            <w:tcW w:w="510" w:type="dxa"/>
          </w:tcPr>
          <w:p w:rsidR="00ED5C66" w:rsidRDefault="00ED5C66">
            <w:pPr>
              <w:pStyle w:val="ConsPlusNormal"/>
            </w:pPr>
            <w:r>
              <w:t>6.</w:t>
            </w:r>
          </w:p>
        </w:tc>
        <w:tc>
          <w:tcPr>
            <w:tcW w:w="8503" w:type="dxa"/>
            <w:gridSpan w:val="3"/>
          </w:tcPr>
          <w:p w:rsidR="00ED5C66" w:rsidRDefault="00ED5C66">
            <w:pPr>
              <w:pStyle w:val="ConsPlusNormal"/>
              <w:jc w:val="center"/>
            </w:pPr>
            <w:r>
              <w:t>Выбранное направление деятельности участника отбора</w:t>
            </w:r>
          </w:p>
        </w:tc>
      </w:tr>
      <w:tr w:rsidR="00ED5C66">
        <w:tc>
          <w:tcPr>
            <w:tcW w:w="510" w:type="dxa"/>
          </w:tcPr>
          <w:p w:rsidR="00ED5C66" w:rsidRDefault="00ED5C66">
            <w:pPr>
              <w:pStyle w:val="ConsPlusNormal"/>
            </w:pPr>
            <w:r>
              <w:t>6.1.</w:t>
            </w:r>
          </w:p>
        </w:tc>
        <w:tc>
          <w:tcPr>
            <w:tcW w:w="7426" w:type="dxa"/>
            <w:gridSpan w:val="2"/>
          </w:tcPr>
          <w:p w:rsidR="00ED5C66" w:rsidRDefault="00ED5C66">
            <w:pPr>
              <w:pStyle w:val="ConsPlusNormal"/>
            </w:pPr>
            <w:r>
              <w:t>растениеводство</w:t>
            </w:r>
          </w:p>
        </w:tc>
        <w:tc>
          <w:tcPr>
            <w:tcW w:w="1077" w:type="dxa"/>
          </w:tcPr>
          <w:p w:rsidR="00ED5C66" w:rsidRDefault="00ED5C66">
            <w:pPr>
              <w:pStyle w:val="ConsPlusNormal"/>
              <w:jc w:val="right"/>
            </w:pPr>
            <w:r>
              <w:t>2</w:t>
            </w:r>
          </w:p>
        </w:tc>
      </w:tr>
      <w:tr w:rsidR="00ED5C66">
        <w:tc>
          <w:tcPr>
            <w:tcW w:w="510" w:type="dxa"/>
          </w:tcPr>
          <w:p w:rsidR="00ED5C66" w:rsidRDefault="00ED5C66">
            <w:pPr>
              <w:pStyle w:val="ConsPlusNormal"/>
            </w:pPr>
            <w:r>
              <w:t>6.2.</w:t>
            </w:r>
          </w:p>
        </w:tc>
        <w:tc>
          <w:tcPr>
            <w:tcW w:w="8503" w:type="dxa"/>
            <w:gridSpan w:val="3"/>
          </w:tcPr>
          <w:p w:rsidR="00ED5C66" w:rsidRDefault="00ED5C66">
            <w:pPr>
              <w:pStyle w:val="ConsPlusNormal"/>
            </w:pPr>
            <w:r>
              <w:t>животноводство (при определении баллов за деятельность в данной отрасли учитывается вид и количество сельскохозяйственных животных, планируемых к приобретению за счет сре</w:t>
            </w:r>
            <w:proofErr w:type="gramStart"/>
            <w:r>
              <w:t>дств гр</w:t>
            </w:r>
            <w:proofErr w:type="gramEnd"/>
            <w:r>
              <w:t>анта)</w:t>
            </w:r>
          </w:p>
        </w:tc>
      </w:tr>
      <w:tr w:rsidR="00ED5C66">
        <w:tc>
          <w:tcPr>
            <w:tcW w:w="510" w:type="dxa"/>
            <w:vMerge w:val="restart"/>
          </w:tcPr>
          <w:p w:rsidR="00ED5C66" w:rsidRDefault="00ED5C66">
            <w:pPr>
              <w:pStyle w:val="ConsPlusNormal"/>
            </w:pPr>
          </w:p>
        </w:tc>
        <w:tc>
          <w:tcPr>
            <w:tcW w:w="4365" w:type="dxa"/>
            <w:vMerge w:val="restart"/>
          </w:tcPr>
          <w:p w:rsidR="00ED5C66" w:rsidRDefault="00ED5C66">
            <w:pPr>
              <w:pStyle w:val="ConsPlusNormal"/>
            </w:pPr>
            <w:r>
              <w:t>молодняк маточного поголовья крупного рогатого скота молочного направления (предназначенные для дальнейшего воспроизводства стада):</w:t>
            </w:r>
          </w:p>
        </w:tc>
        <w:tc>
          <w:tcPr>
            <w:tcW w:w="3061" w:type="dxa"/>
          </w:tcPr>
          <w:p w:rsidR="00ED5C66" w:rsidRDefault="00ED5C66">
            <w:pPr>
              <w:pStyle w:val="ConsPlusNormal"/>
            </w:pPr>
            <w:r>
              <w:t>до 15 голов включительно</w:t>
            </w:r>
          </w:p>
        </w:tc>
        <w:tc>
          <w:tcPr>
            <w:tcW w:w="1077" w:type="dxa"/>
          </w:tcPr>
          <w:p w:rsidR="00ED5C66" w:rsidRDefault="00ED5C66">
            <w:pPr>
              <w:pStyle w:val="ConsPlusNormal"/>
              <w:jc w:val="right"/>
            </w:pPr>
            <w:r>
              <w:t>1</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от 16 до 25 голов включительно</w:t>
            </w:r>
          </w:p>
        </w:tc>
        <w:tc>
          <w:tcPr>
            <w:tcW w:w="1077" w:type="dxa"/>
          </w:tcPr>
          <w:p w:rsidR="00ED5C66" w:rsidRDefault="00ED5C66">
            <w:pPr>
              <w:pStyle w:val="ConsPlusNormal"/>
              <w:jc w:val="right"/>
            </w:pPr>
            <w:r>
              <w:t>2</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более 25 голов</w:t>
            </w:r>
          </w:p>
        </w:tc>
        <w:tc>
          <w:tcPr>
            <w:tcW w:w="1077" w:type="dxa"/>
          </w:tcPr>
          <w:p w:rsidR="00ED5C66" w:rsidRDefault="00ED5C66">
            <w:pPr>
              <w:pStyle w:val="ConsPlusNormal"/>
              <w:jc w:val="right"/>
            </w:pPr>
            <w:r>
              <w:t>3</w:t>
            </w:r>
          </w:p>
        </w:tc>
      </w:tr>
      <w:tr w:rsidR="00ED5C66">
        <w:tc>
          <w:tcPr>
            <w:tcW w:w="510" w:type="dxa"/>
            <w:vMerge w:val="restart"/>
          </w:tcPr>
          <w:p w:rsidR="00ED5C66" w:rsidRDefault="00ED5C66">
            <w:pPr>
              <w:pStyle w:val="ConsPlusNormal"/>
            </w:pPr>
          </w:p>
        </w:tc>
        <w:tc>
          <w:tcPr>
            <w:tcW w:w="4365" w:type="dxa"/>
            <w:vMerge w:val="restart"/>
          </w:tcPr>
          <w:p w:rsidR="00ED5C66" w:rsidRDefault="00ED5C66">
            <w:pPr>
              <w:pStyle w:val="ConsPlusNormal"/>
            </w:pPr>
            <w:r>
              <w:t>молодняк маточного поголовья крупного рогатого скота мясного направления (предназначенные для дальнейшего воспроизводства стада):</w:t>
            </w:r>
          </w:p>
        </w:tc>
        <w:tc>
          <w:tcPr>
            <w:tcW w:w="3061" w:type="dxa"/>
          </w:tcPr>
          <w:p w:rsidR="00ED5C66" w:rsidRDefault="00ED5C66">
            <w:pPr>
              <w:pStyle w:val="ConsPlusNormal"/>
            </w:pPr>
            <w:r>
              <w:t>до 15 голов включительно</w:t>
            </w:r>
          </w:p>
        </w:tc>
        <w:tc>
          <w:tcPr>
            <w:tcW w:w="1077" w:type="dxa"/>
          </w:tcPr>
          <w:p w:rsidR="00ED5C66" w:rsidRDefault="00ED5C66">
            <w:pPr>
              <w:pStyle w:val="ConsPlusNormal"/>
              <w:jc w:val="right"/>
            </w:pPr>
            <w:r>
              <w:t>1</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от 16 до 25 голов включительно</w:t>
            </w:r>
          </w:p>
        </w:tc>
        <w:tc>
          <w:tcPr>
            <w:tcW w:w="1077" w:type="dxa"/>
          </w:tcPr>
          <w:p w:rsidR="00ED5C66" w:rsidRDefault="00ED5C66">
            <w:pPr>
              <w:pStyle w:val="ConsPlusNormal"/>
              <w:jc w:val="right"/>
            </w:pPr>
            <w:r>
              <w:t>2</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более 25 голов</w:t>
            </w:r>
          </w:p>
        </w:tc>
        <w:tc>
          <w:tcPr>
            <w:tcW w:w="1077" w:type="dxa"/>
          </w:tcPr>
          <w:p w:rsidR="00ED5C66" w:rsidRDefault="00ED5C66">
            <w:pPr>
              <w:pStyle w:val="ConsPlusNormal"/>
              <w:jc w:val="right"/>
            </w:pPr>
            <w:r>
              <w:t>3</w:t>
            </w:r>
          </w:p>
        </w:tc>
      </w:tr>
      <w:tr w:rsidR="00ED5C66">
        <w:tc>
          <w:tcPr>
            <w:tcW w:w="510" w:type="dxa"/>
            <w:vMerge w:val="restart"/>
          </w:tcPr>
          <w:p w:rsidR="00ED5C66" w:rsidRDefault="00ED5C66">
            <w:pPr>
              <w:pStyle w:val="ConsPlusNormal"/>
            </w:pPr>
          </w:p>
        </w:tc>
        <w:tc>
          <w:tcPr>
            <w:tcW w:w="4365" w:type="dxa"/>
            <w:vMerge w:val="restart"/>
          </w:tcPr>
          <w:p w:rsidR="00ED5C66" w:rsidRDefault="00ED5C66">
            <w:pPr>
              <w:pStyle w:val="ConsPlusNormal"/>
            </w:pPr>
            <w:r>
              <w:t>молодняк маточного поголовья мелкого рогатого скота (предназначенные для дальнейшего воспроизводства стада):</w:t>
            </w:r>
          </w:p>
        </w:tc>
        <w:tc>
          <w:tcPr>
            <w:tcW w:w="3061" w:type="dxa"/>
          </w:tcPr>
          <w:p w:rsidR="00ED5C66" w:rsidRDefault="00ED5C66">
            <w:pPr>
              <w:pStyle w:val="ConsPlusNormal"/>
            </w:pPr>
            <w:r>
              <w:t>до 50 голов включительно</w:t>
            </w:r>
          </w:p>
        </w:tc>
        <w:tc>
          <w:tcPr>
            <w:tcW w:w="1077" w:type="dxa"/>
          </w:tcPr>
          <w:p w:rsidR="00ED5C66" w:rsidRDefault="00ED5C66">
            <w:pPr>
              <w:pStyle w:val="ConsPlusNormal"/>
              <w:jc w:val="right"/>
            </w:pPr>
            <w:r>
              <w:t>1</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от 51 до 100 голов включительно</w:t>
            </w:r>
          </w:p>
        </w:tc>
        <w:tc>
          <w:tcPr>
            <w:tcW w:w="1077" w:type="dxa"/>
          </w:tcPr>
          <w:p w:rsidR="00ED5C66" w:rsidRDefault="00ED5C66">
            <w:pPr>
              <w:pStyle w:val="ConsPlusNormal"/>
              <w:jc w:val="right"/>
            </w:pPr>
            <w:r>
              <w:t>2</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более 100 голов</w:t>
            </w:r>
          </w:p>
        </w:tc>
        <w:tc>
          <w:tcPr>
            <w:tcW w:w="1077" w:type="dxa"/>
          </w:tcPr>
          <w:p w:rsidR="00ED5C66" w:rsidRDefault="00ED5C66">
            <w:pPr>
              <w:pStyle w:val="ConsPlusNormal"/>
              <w:jc w:val="right"/>
            </w:pPr>
            <w:r>
              <w:t>3</w:t>
            </w:r>
          </w:p>
        </w:tc>
      </w:tr>
      <w:tr w:rsidR="00ED5C66">
        <w:tc>
          <w:tcPr>
            <w:tcW w:w="510" w:type="dxa"/>
            <w:vMerge w:val="restart"/>
          </w:tcPr>
          <w:p w:rsidR="00ED5C66" w:rsidRDefault="00ED5C66">
            <w:pPr>
              <w:pStyle w:val="ConsPlusNormal"/>
            </w:pPr>
          </w:p>
        </w:tc>
        <w:tc>
          <w:tcPr>
            <w:tcW w:w="4365" w:type="dxa"/>
            <w:vMerge w:val="restart"/>
          </w:tcPr>
          <w:p w:rsidR="00ED5C66" w:rsidRDefault="00ED5C66">
            <w:pPr>
              <w:pStyle w:val="ConsPlusNormal"/>
            </w:pPr>
            <w:r>
              <w:t>маточное поголовье птицы:</w:t>
            </w:r>
          </w:p>
        </w:tc>
        <w:tc>
          <w:tcPr>
            <w:tcW w:w="3061" w:type="dxa"/>
          </w:tcPr>
          <w:p w:rsidR="00ED5C66" w:rsidRDefault="00ED5C66">
            <w:pPr>
              <w:pStyle w:val="ConsPlusNormal"/>
            </w:pPr>
            <w:r>
              <w:t>от 100 до 500 голов включительно</w:t>
            </w:r>
          </w:p>
        </w:tc>
        <w:tc>
          <w:tcPr>
            <w:tcW w:w="1077" w:type="dxa"/>
          </w:tcPr>
          <w:p w:rsidR="00ED5C66" w:rsidRDefault="00ED5C66">
            <w:pPr>
              <w:pStyle w:val="ConsPlusNormal"/>
              <w:jc w:val="right"/>
            </w:pPr>
            <w:r>
              <w:t>1</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от 501 до 1000 голов включительно</w:t>
            </w:r>
          </w:p>
        </w:tc>
        <w:tc>
          <w:tcPr>
            <w:tcW w:w="1077" w:type="dxa"/>
          </w:tcPr>
          <w:p w:rsidR="00ED5C66" w:rsidRDefault="00ED5C66">
            <w:pPr>
              <w:pStyle w:val="ConsPlusNormal"/>
              <w:jc w:val="right"/>
            </w:pPr>
            <w:r>
              <w:t>2</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более 1000 голов</w:t>
            </w:r>
          </w:p>
        </w:tc>
        <w:tc>
          <w:tcPr>
            <w:tcW w:w="1077" w:type="dxa"/>
          </w:tcPr>
          <w:p w:rsidR="00ED5C66" w:rsidRDefault="00ED5C66">
            <w:pPr>
              <w:pStyle w:val="ConsPlusNormal"/>
              <w:jc w:val="right"/>
            </w:pPr>
            <w:r>
              <w:t>3</w:t>
            </w:r>
          </w:p>
        </w:tc>
      </w:tr>
      <w:tr w:rsidR="00ED5C66">
        <w:tc>
          <w:tcPr>
            <w:tcW w:w="510" w:type="dxa"/>
            <w:vMerge w:val="restart"/>
          </w:tcPr>
          <w:p w:rsidR="00ED5C66" w:rsidRDefault="00ED5C66">
            <w:pPr>
              <w:pStyle w:val="ConsPlusNormal"/>
            </w:pPr>
          </w:p>
        </w:tc>
        <w:tc>
          <w:tcPr>
            <w:tcW w:w="4365" w:type="dxa"/>
            <w:vMerge w:val="restart"/>
          </w:tcPr>
          <w:p w:rsidR="00ED5C66" w:rsidRDefault="00ED5C66">
            <w:pPr>
              <w:pStyle w:val="ConsPlusNormal"/>
            </w:pPr>
            <w:r>
              <w:t>иные сельскохозяйственные животные</w:t>
            </w:r>
          </w:p>
        </w:tc>
        <w:tc>
          <w:tcPr>
            <w:tcW w:w="3061" w:type="dxa"/>
          </w:tcPr>
          <w:p w:rsidR="00ED5C66" w:rsidRDefault="00ED5C66">
            <w:pPr>
              <w:pStyle w:val="ConsPlusNormal"/>
            </w:pPr>
            <w:r>
              <w:t>до 100 голов</w:t>
            </w:r>
          </w:p>
        </w:tc>
        <w:tc>
          <w:tcPr>
            <w:tcW w:w="1077" w:type="dxa"/>
          </w:tcPr>
          <w:p w:rsidR="00ED5C66" w:rsidRDefault="00ED5C66">
            <w:pPr>
              <w:pStyle w:val="ConsPlusNormal"/>
              <w:jc w:val="right"/>
            </w:pPr>
            <w:r>
              <w:t>1</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более 100 голов</w:t>
            </w:r>
          </w:p>
        </w:tc>
        <w:tc>
          <w:tcPr>
            <w:tcW w:w="1077" w:type="dxa"/>
          </w:tcPr>
          <w:p w:rsidR="00ED5C66" w:rsidRDefault="00ED5C66">
            <w:pPr>
              <w:pStyle w:val="ConsPlusNormal"/>
              <w:jc w:val="right"/>
            </w:pPr>
            <w:r>
              <w:t>2</w:t>
            </w:r>
          </w:p>
        </w:tc>
      </w:tr>
      <w:tr w:rsidR="00ED5C66">
        <w:tc>
          <w:tcPr>
            <w:tcW w:w="510" w:type="dxa"/>
            <w:vMerge w:val="restart"/>
          </w:tcPr>
          <w:p w:rsidR="00ED5C66" w:rsidRDefault="00ED5C66">
            <w:pPr>
              <w:pStyle w:val="ConsPlusNormal"/>
            </w:pPr>
            <w:r>
              <w:t>6.3.</w:t>
            </w:r>
          </w:p>
        </w:tc>
        <w:tc>
          <w:tcPr>
            <w:tcW w:w="4365" w:type="dxa"/>
            <w:vMerge w:val="restart"/>
          </w:tcPr>
          <w:p w:rsidR="00ED5C66" w:rsidRDefault="00ED5C66">
            <w:pPr>
              <w:pStyle w:val="ConsPlusNormal"/>
            </w:pPr>
            <w:r>
              <w:t>пчеловодство:</w:t>
            </w:r>
          </w:p>
        </w:tc>
        <w:tc>
          <w:tcPr>
            <w:tcW w:w="3061" w:type="dxa"/>
          </w:tcPr>
          <w:p w:rsidR="00ED5C66" w:rsidRDefault="00ED5C66">
            <w:pPr>
              <w:pStyle w:val="ConsPlusNormal"/>
            </w:pPr>
            <w:r>
              <w:t>до 50 пчелосемей включительно</w:t>
            </w:r>
          </w:p>
        </w:tc>
        <w:tc>
          <w:tcPr>
            <w:tcW w:w="1077" w:type="dxa"/>
          </w:tcPr>
          <w:p w:rsidR="00ED5C66" w:rsidRDefault="00ED5C66">
            <w:pPr>
              <w:pStyle w:val="ConsPlusNormal"/>
              <w:jc w:val="right"/>
            </w:pPr>
            <w:r>
              <w:t>1</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от 51 до 100 пчелосемей включительно</w:t>
            </w:r>
          </w:p>
        </w:tc>
        <w:tc>
          <w:tcPr>
            <w:tcW w:w="1077" w:type="dxa"/>
          </w:tcPr>
          <w:p w:rsidR="00ED5C66" w:rsidRDefault="00ED5C66">
            <w:pPr>
              <w:pStyle w:val="ConsPlusNormal"/>
              <w:jc w:val="right"/>
            </w:pPr>
            <w:r>
              <w:t>2</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от 101 до 150 пчелосемей включительно</w:t>
            </w:r>
          </w:p>
        </w:tc>
        <w:tc>
          <w:tcPr>
            <w:tcW w:w="1077" w:type="dxa"/>
          </w:tcPr>
          <w:p w:rsidR="00ED5C66" w:rsidRDefault="00ED5C66">
            <w:pPr>
              <w:pStyle w:val="ConsPlusNormal"/>
              <w:jc w:val="right"/>
            </w:pPr>
            <w:r>
              <w:t>3</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более 150 пчелосемей</w:t>
            </w:r>
          </w:p>
        </w:tc>
        <w:tc>
          <w:tcPr>
            <w:tcW w:w="1077" w:type="dxa"/>
          </w:tcPr>
          <w:p w:rsidR="00ED5C66" w:rsidRDefault="00ED5C66">
            <w:pPr>
              <w:pStyle w:val="ConsPlusNormal"/>
              <w:jc w:val="right"/>
            </w:pPr>
            <w:r>
              <w:t>4</w:t>
            </w:r>
          </w:p>
        </w:tc>
      </w:tr>
      <w:tr w:rsidR="00ED5C66">
        <w:tc>
          <w:tcPr>
            <w:tcW w:w="510" w:type="dxa"/>
          </w:tcPr>
          <w:p w:rsidR="00ED5C66" w:rsidRDefault="00ED5C66">
            <w:pPr>
              <w:pStyle w:val="ConsPlusNormal"/>
            </w:pPr>
            <w:r>
              <w:t>6.4.</w:t>
            </w:r>
          </w:p>
        </w:tc>
        <w:tc>
          <w:tcPr>
            <w:tcW w:w="7426" w:type="dxa"/>
            <w:gridSpan w:val="2"/>
          </w:tcPr>
          <w:p w:rsidR="00ED5C66" w:rsidRDefault="00ED5C66">
            <w:pPr>
              <w:pStyle w:val="ConsPlusNormal"/>
            </w:pPr>
            <w:r>
              <w:t>рыбопосадочный материал</w:t>
            </w:r>
          </w:p>
        </w:tc>
        <w:tc>
          <w:tcPr>
            <w:tcW w:w="1077" w:type="dxa"/>
          </w:tcPr>
          <w:p w:rsidR="00ED5C66" w:rsidRDefault="00ED5C66">
            <w:pPr>
              <w:pStyle w:val="ConsPlusNormal"/>
              <w:jc w:val="right"/>
            </w:pPr>
            <w:r>
              <w:t>1</w:t>
            </w:r>
          </w:p>
        </w:tc>
      </w:tr>
      <w:tr w:rsidR="00ED5C66">
        <w:tc>
          <w:tcPr>
            <w:tcW w:w="510" w:type="dxa"/>
          </w:tcPr>
          <w:p w:rsidR="00ED5C66" w:rsidRDefault="00ED5C66">
            <w:pPr>
              <w:pStyle w:val="ConsPlusNormal"/>
            </w:pPr>
            <w:r>
              <w:t>6.5.</w:t>
            </w:r>
          </w:p>
        </w:tc>
        <w:tc>
          <w:tcPr>
            <w:tcW w:w="7426" w:type="dxa"/>
            <w:gridSpan w:val="2"/>
          </w:tcPr>
          <w:p w:rsidR="00ED5C66" w:rsidRDefault="00ED5C66">
            <w:pPr>
              <w:pStyle w:val="ConsPlusNormal"/>
            </w:pPr>
            <w:r>
              <w:t>иные направления сельскохозяйственной деятельности</w:t>
            </w:r>
          </w:p>
        </w:tc>
        <w:tc>
          <w:tcPr>
            <w:tcW w:w="1077" w:type="dxa"/>
          </w:tcPr>
          <w:p w:rsidR="00ED5C66" w:rsidRDefault="00ED5C66">
            <w:pPr>
              <w:pStyle w:val="ConsPlusNormal"/>
              <w:jc w:val="right"/>
            </w:pPr>
            <w:r>
              <w:t>1</w:t>
            </w:r>
          </w:p>
        </w:tc>
      </w:tr>
      <w:tr w:rsidR="00ED5C66">
        <w:tc>
          <w:tcPr>
            <w:tcW w:w="510" w:type="dxa"/>
          </w:tcPr>
          <w:p w:rsidR="00ED5C66" w:rsidRDefault="00ED5C66">
            <w:pPr>
              <w:pStyle w:val="ConsPlusNormal"/>
            </w:pPr>
            <w:r>
              <w:t>7.</w:t>
            </w:r>
          </w:p>
        </w:tc>
        <w:tc>
          <w:tcPr>
            <w:tcW w:w="7426" w:type="dxa"/>
            <w:gridSpan w:val="2"/>
          </w:tcPr>
          <w:p w:rsidR="00ED5C66" w:rsidRDefault="00ED5C66">
            <w:pPr>
              <w:pStyle w:val="ConsPlusNormal"/>
            </w:pPr>
            <w:r>
              <w:t xml:space="preserve">Наличие в собственности у участника отбора самоходных сельскохозяйственных машин, необходимых для реализации бизнес-плана, зарегистрированных в Государственной инспекции по надзору за техническим состоянием и </w:t>
            </w:r>
            <w:r>
              <w:lastRenderedPageBreak/>
              <w:t>эксплуатацией самоходных машин и других видов техники, аттракционов Приморского края</w:t>
            </w:r>
          </w:p>
        </w:tc>
        <w:tc>
          <w:tcPr>
            <w:tcW w:w="1077" w:type="dxa"/>
          </w:tcPr>
          <w:p w:rsidR="00ED5C66" w:rsidRDefault="00ED5C66">
            <w:pPr>
              <w:pStyle w:val="ConsPlusNormal"/>
              <w:jc w:val="right"/>
            </w:pPr>
            <w:r>
              <w:lastRenderedPageBreak/>
              <w:t>2</w:t>
            </w:r>
          </w:p>
        </w:tc>
      </w:tr>
      <w:tr w:rsidR="00ED5C66">
        <w:tc>
          <w:tcPr>
            <w:tcW w:w="510" w:type="dxa"/>
            <w:vMerge w:val="restart"/>
          </w:tcPr>
          <w:p w:rsidR="00ED5C66" w:rsidRDefault="00ED5C66">
            <w:pPr>
              <w:pStyle w:val="ConsPlusNormal"/>
            </w:pPr>
            <w:r>
              <w:lastRenderedPageBreak/>
              <w:t>8.</w:t>
            </w:r>
          </w:p>
        </w:tc>
        <w:tc>
          <w:tcPr>
            <w:tcW w:w="4365" w:type="dxa"/>
            <w:vMerge w:val="restart"/>
          </w:tcPr>
          <w:p w:rsidR="00ED5C66" w:rsidRDefault="00ED5C66">
            <w:pPr>
              <w:pStyle w:val="ConsPlusNormal"/>
            </w:pPr>
            <w:r>
              <w:t>Срок окупаемости проекта создания и (или) развития хозяйства</w:t>
            </w:r>
          </w:p>
        </w:tc>
        <w:tc>
          <w:tcPr>
            <w:tcW w:w="3061" w:type="dxa"/>
          </w:tcPr>
          <w:p w:rsidR="00ED5C66" w:rsidRDefault="00ED5C66">
            <w:pPr>
              <w:pStyle w:val="ConsPlusNormal"/>
            </w:pPr>
            <w:r>
              <w:t>менее 3 лет</w:t>
            </w:r>
          </w:p>
        </w:tc>
        <w:tc>
          <w:tcPr>
            <w:tcW w:w="1077" w:type="dxa"/>
          </w:tcPr>
          <w:p w:rsidR="00ED5C66" w:rsidRDefault="00ED5C66">
            <w:pPr>
              <w:pStyle w:val="ConsPlusNormal"/>
              <w:jc w:val="right"/>
            </w:pPr>
            <w:r>
              <w:t>2</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от 3 до 5 лет</w:t>
            </w:r>
          </w:p>
        </w:tc>
        <w:tc>
          <w:tcPr>
            <w:tcW w:w="1077" w:type="dxa"/>
          </w:tcPr>
          <w:p w:rsidR="00ED5C66" w:rsidRDefault="00ED5C66">
            <w:pPr>
              <w:pStyle w:val="ConsPlusNormal"/>
              <w:jc w:val="right"/>
            </w:pPr>
            <w:r>
              <w:t>1</w:t>
            </w:r>
          </w:p>
        </w:tc>
      </w:tr>
      <w:tr w:rsidR="00ED5C66">
        <w:tc>
          <w:tcPr>
            <w:tcW w:w="510" w:type="dxa"/>
            <w:vMerge w:val="restart"/>
          </w:tcPr>
          <w:p w:rsidR="00ED5C66" w:rsidRDefault="00ED5C66">
            <w:pPr>
              <w:pStyle w:val="ConsPlusNormal"/>
            </w:pPr>
            <w:r>
              <w:t>9.</w:t>
            </w:r>
          </w:p>
        </w:tc>
        <w:tc>
          <w:tcPr>
            <w:tcW w:w="4365" w:type="dxa"/>
            <w:vMerge w:val="restart"/>
          </w:tcPr>
          <w:p w:rsidR="00ED5C66" w:rsidRDefault="00ED5C66">
            <w:pPr>
              <w:pStyle w:val="ConsPlusNormal"/>
            </w:pPr>
            <w:r>
              <w:t>Размер собственных средств участника отбора от общей стоимости планируемых затрат на приобретение имущества, выполнение работ, оказание услуг, указанных в плане расходов Проекта:</w:t>
            </w:r>
          </w:p>
        </w:tc>
        <w:tc>
          <w:tcPr>
            <w:tcW w:w="3061" w:type="dxa"/>
          </w:tcPr>
          <w:p w:rsidR="00ED5C66" w:rsidRDefault="00ED5C66">
            <w:pPr>
              <w:pStyle w:val="ConsPlusNormal"/>
            </w:pPr>
            <w:r>
              <w:t>от 10 до 20 процентов</w:t>
            </w:r>
          </w:p>
        </w:tc>
        <w:tc>
          <w:tcPr>
            <w:tcW w:w="1077" w:type="dxa"/>
          </w:tcPr>
          <w:p w:rsidR="00ED5C66" w:rsidRDefault="00ED5C66">
            <w:pPr>
              <w:pStyle w:val="ConsPlusNormal"/>
              <w:jc w:val="right"/>
            </w:pPr>
            <w:r>
              <w:t>1</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более 20 до 35 процентов</w:t>
            </w:r>
          </w:p>
        </w:tc>
        <w:tc>
          <w:tcPr>
            <w:tcW w:w="1077" w:type="dxa"/>
          </w:tcPr>
          <w:p w:rsidR="00ED5C66" w:rsidRDefault="00ED5C66">
            <w:pPr>
              <w:pStyle w:val="ConsPlusNormal"/>
              <w:jc w:val="right"/>
            </w:pPr>
            <w:r>
              <w:t>2</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более 35 до 50 процентов</w:t>
            </w:r>
          </w:p>
        </w:tc>
        <w:tc>
          <w:tcPr>
            <w:tcW w:w="1077" w:type="dxa"/>
          </w:tcPr>
          <w:p w:rsidR="00ED5C66" w:rsidRDefault="00ED5C66">
            <w:pPr>
              <w:pStyle w:val="ConsPlusNormal"/>
              <w:jc w:val="right"/>
            </w:pPr>
            <w:r>
              <w:t>3</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более 50 процентов</w:t>
            </w:r>
          </w:p>
        </w:tc>
        <w:tc>
          <w:tcPr>
            <w:tcW w:w="1077" w:type="dxa"/>
          </w:tcPr>
          <w:p w:rsidR="00ED5C66" w:rsidRDefault="00ED5C66">
            <w:pPr>
              <w:pStyle w:val="ConsPlusNormal"/>
              <w:jc w:val="right"/>
            </w:pPr>
            <w:r>
              <w:t>4</w:t>
            </w:r>
          </w:p>
        </w:tc>
      </w:tr>
      <w:tr w:rsidR="00ED5C66">
        <w:tc>
          <w:tcPr>
            <w:tcW w:w="510" w:type="dxa"/>
          </w:tcPr>
          <w:p w:rsidR="00ED5C66" w:rsidRDefault="00ED5C66">
            <w:pPr>
              <w:pStyle w:val="ConsPlusNormal"/>
            </w:pPr>
            <w:r>
              <w:t>10.</w:t>
            </w:r>
          </w:p>
        </w:tc>
        <w:tc>
          <w:tcPr>
            <w:tcW w:w="8503" w:type="dxa"/>
            <w:gridSpan w:val="3"/>
          </w:tcPr>
          <w:p w:rsidR="00ED5C66" w:rsidRDefault="00ED5C66">
            <w:pPr>
              <w:pStyle w:val="ConsPlusNormal"/>
            </w:pPr>
            <w:r>
              <w:t>Наличие у участника отбора необходимого для реализации бизнес-плана земельного участка из земель сельскохозяйственного назначения, отмежеванного и поставленного на кадастровый учет, при соблюдении следующих условий:</w:t>
            </w:r>
          </w:p>
          <w:p w:rsidR="00ED5C66" w:rsidRDefault="00ED5C66">
            <w:pPr>
              <w:pStyle w:val="ConsPlusNormal"/>
            </w:pPr>
            <w:r>
              <w:t>- для ведения молочного или мясного животноводства - не менее 1 гектара на одну условную голову крупного рогатого скота или пять условных голов мелкого рогатого скота;</w:t>
            </w:r>
          </w:p>
          <w:p w:rsidR="00ED5C66" w:rsidRDefault="00ED5C66">
            <w:pPr>
              <w:pStyle w:val="ConsPlusNormal"/>
            </w:pPr>
            <w:r>
              <w:t>- для выращивания зерновых, зернобобовых и масличных культур - не менее 100 гектар;</w:t>
            </w:r>
          </w:p>
          <w:p w:rsidR="00ED5C66" w:rsidRDefault="00ED5C66">
            <w:pPr>
              <w:pStyle w:val="ConsPlusNormal"/>
            </w:pPr>
            <w:r>
              <w:t>- для ведения картофелеводства - не менее 4 гектаров;</w:t>
            </w:r>
          </w:p>
          <w:p w:rsidR="00ED5C66" w:rsidRDefault="00ED5C66">
            <w:pPr>
              <w:pStyle w:val="ConsPlusNormal"/>
            </w:pPr>
            <w:r>
              <w:t>- для выращивания овощей закрытого грунта - не менее 1 гектара;</w:t>
            </w:r>
          </w:p>
          <w:p w:rsidR="00ED5C66" w:rsidRDefault="00ED5C66">
            <w:pPr>
              <w:pStyle w:val="ConsPlusNormal"/>
            </w:pPr>
            <w:r>
              <w:t>- для ведения иной сельскохозяйственной деятельности - не менее 2 гектаров</w:t>
            </w:r>
          </w:p>
        </w:tc>
      </w:tr>
      <w:tr w:rsidR="00ED5C66">
        <w:tc>
          <w:tcPr>
            <w:tcW w:w="510" w:type="dxa"/>
          </w:tcPr>
          <w:p w:rsidR="00ED5C66" w:rsidRDefault="00ED5C66">
            <w:pPr>
              <w:pStyle w:val="ConsPlusNormal"/>
            </w:pPr>
          </w:p>
        </w:tc>
        <w:tc>
          <w:tcPr>
            <w:tcW w:w="7426" w:type="dxa"/>
            <w:gridSpan w:val="2"/>
          </w:tcPr>
          <w:p w:rsidR="00ED5C66" w:rsidRDefault="00ED5C66">
            <w:pPr>
              <w:pStyle w:val="ConsPlusNormal"/>
            </w:pPr>
            <w:proofErr w:type="gramStart"/>
            <w:r>
              <w:t>на праве собственности, и (или) на праве постоянного (бессрочного) пользования, и (или) на праве пожизненного наследуемого владения</w:t>
            </w:r>
            <w:proofErr w:type="gramEnd"/>
          </w:p>
        </w:tc>
        <w:tc>
          <w:tcPr>
            <w:tcW w:w="1077" w:type="dxa"/>
          </w:tcPr>
          <w:p w:rsidR="00ED5C66" w:rsidRDefault="00ED5C66">
            <w:pPr>
              <w:pStyle w:val="ConsPlusNormal"/>
              <w:jc w:val="right"/>
            </w:pPr>
            <w:r>
              <w:t>3</w:t>
            </w:r>
          </w:p>
        </w:tc>
      </w:tr>
      <w:tr w:rsidR="00ED5C66">
        <w:tc>
          <w:tcPr>
            <w:tcW w:w="510" w:type="dxa"/>
          </w:tcPr>
          <w:p w:rsidR="00ED5C66" w:rsidRDefault="00ED5C66">
            <w:pPr>
              <w:pStyle w:val="ConsPlusNormal"/>
            </w:pPr>
          </w:p>
        </w:tc>
        <w:tc>
          <w:tcPr>
            <w:tcW w:w="7426" w:type="dxa"/>
            <w:gridSpan w:val="2"/>
          </w:tcPr>
          <w:p w:rsidR="00ED5C66" w:rsidRDefault="00ED5C66">
            <w:pPr>
              <w:pStyle w:val="ConsPlusNormal"/>
            </w:pPr>
            <w:r>
              <w:t>на праве аренды на срок пять и более лет, но не менее срока реализации проекта создания и (или) развития хозяйства</w:t>
            </w:r>
          </w:p>
        </w:tc>
        <w:tc>
          <w:tcPr>
            <w:tcW w:w="1077" w:type="dxa"/>
          </w:tcPr>
          <w:p w:rsidR="00ED5C66" w:rsidRDefault="00ED5C66">
            <w:pPr>
              <w:pStyle w:val="ConsPlusNormal"/>
              <w:jc w:val="right"/>
            </w:pPr>
            <w:r>
              <w:t>2</w:t>
            </w:r>
          </w:p>
        </w:tc>
      </w:tr>
      <w:tr w:rsidR="00ED5C66">
        <w:tc>
          <w:tcPr>
            <w:tcW w:w="510" w:type="dxa"/>
          </w:tcPr>
          <w:p w:rsidR="00ED5C66" w:rsidRDefault="00ED5C66">
            <w:pPr>
              <w:pStyle w:val="ConsPlusNormal"/>
            </w:pPr>
          </w:p>
        </w:tc>
        <w:tc>
          <w:tcPr>
            <w:tcW w:w="7426" w:type="dxa"/>
            <w:gridSpan w:val="2"/>
          </w:tcPr>
          <w:p w:rsidR="00ED5C66" w:rsidRDefault="00ED5C66">
            <w:pPr>
              <w:pStyle w:val="ConsPlusNormal"/>
            </w:pPr>
            <w:r>
              <w:t>на праве безвозмездного пользования земельным участком, на срок пять и более лет ("Дальневосточный гектар")</w:t>
            </w:r>
          </w:p>
        </w:tc>
        <w:tc>
          <w:tcPr>
            <w:tcW w:w="1077" w:type="dxa"/>
          </w:tcPr>
          <w:p w:rsidR="00ED5C66" w:rsidRDefault="00ED5C66">
            <w:pPr>
              <w:pStyle w:val="ConsPlusNormal"/>
              <w:jc w:val="right"/>
            </w:pPr>
            <w:r>
              <w:t>1</w:t>
            </w:r>
          </w:p>
        </w:tc>
      </w:tr>
      <w:tr w:rsidR="00ED5C66">
        <w:tc>
          <w:tcPr>
            <w:tcW w:w="510" w:type="dxa"/>
          </w:tcPr>
          <w:p w:rsidR="00ED5C66" w:rsidRDefault="00ED5C66">
            <w:pPr>
              <w:pStyle w:val="ConsPlusNormal"/>
            </w:pPr>
            <w:r>
              <w:t>11.</w:t>
            </w:r>
          </w:p>
        </w:tc>
        <w:tc>
          <w:tcPr>
            <w:tcW w:w="7426" w:type="dxa"/>
            <w:gridSpan w:val="2"/>
          </w:tcPr>
          <w:p w:rsidR="00ED5C66" w:rsidRDefault="00ED5C66">
            <w:pPr>
              <w:pStyle w:val="ConsPlusNormal"/>
            </w:pPr>
            <w:r>
              <w:t>Наличие кормовой базы</w:t>
            </w:r>
          </w:p>
        </w:tc>
        <w:tc>
          <w:tcPr>
            <w:tcW w:w="1077" w:type="dxa"/>
          </w:tcPr>
          <w:p w:rsidR="00ED5C66" w:rsidRDefault="00ED5C66">
            <w:pPr>
              <w:pStyle w:val="ConsPlusNormal"/>
            </w:pPr>
          </w:p>
        </w:tc>
      </w:tr>
      <w:tr w:rsidR="00ED5C66">
        <w:tc>
          <w:tcPr>
            <w:tcW w:w="510" w:type="dxa"/>
          </w:tcPr>
          <w:p w:rsidR="00ED5C66" w:rsidRDefault="00ED5C66">
            <w:pPr>
              <w:pStyle w:val="ConsPlusNormal"/>
            </w:pPr>
          </w:p>
        </w:tc>
        <w:tc>
          <w:tcPr>
            <w:tcW w:w="7426" w:type="dxa"/>
            <w:gridSpan w:val="2"/>
          </w:tcPr>
          <w:p w:rsidR="00ED5C66" w:rsidRDefault="00ED5C66">
            <w:pPr>
              <w:pStyle w:val="ConsPlusNormal"/>
            </w:pPr>
            <w:r>
              <w:t>собственной кормозаготовительной базы на имеющееся и планируемое к увеличению поголовье, не менее 1 гектара на 1 голову крупного рогатого скота, или на 5 голов мелкого рогатого скота</w:t>
            </w:r>
          </w:p>
        </w:tc>
        <w:tc>
          <w:tcPr>
            <w:tcW w:w="1077" w:type="dxa"/>
          </w:tcPr>
          <w:p w:rsidR="00ED5C66" w:rsidRDefault="00ED5C66">
            <w:pPr>
              <w:pStyle w:val="ConsPlusNormal"/>
              <w:jc w:val="right"/>
            </w:pPr>
            <w:r>
              <w:t>2</w:t>
            </w:r>
          </w:p>
        </w:tc>
      </w:tr>
      <w:tr w:rsidR="00ED5C66">
        <w:tc>
          <w:tcPr>
            <w:tcW w:w="510" w:type="dxa"/>
          </w:tcPr>
          <w:p w:rsidR="00ED5C66" w:rsidRDefault="00ED5C66">
            <w:pPr>
              <w:pStyle w:val="ConsPlusNormal"/>
            </w:pPr>
          </w:p>
        </w:tc>
        <w:tc>
          <w:tcPr>
            <w:tcW w:w="7426" w:type="dxa"/>
            <w:gridSpan w:val="2"/>
          </w:tcPr>
          <w:p w:rsidR="00ED5C66" w:rsidRDefault="00ED5C66">
            <w:pPr>
              <w:pStyle w:val="ConsPlusNormal"/>
            </w:pPr>
            <w:r>
              <w:t>собственной кормозаготовительной базы на имеющееся и планируемое к увеличению поголовье, более 3 гектаров на 1 голову крупного рогатого скота, или на 5 голов мелкого рогатого скота</w:t>
            </w:r>
          </w:p>
        </w:tc>
        <w:tc>
          <w:tcPr>
            <w:tcW w:w="1077" w:type="dxa"/>
          </w:tcPr>
          <w:p w:rsidR="00ED5C66" w:rsidRDefault="00ED5C66">
            <w:pPr>
              <w:pStyle w:val="ConsPlusNormal"/>
              <w:jc w:val="right"/>
            </w:pPr>
            <w:r>
              <w:t>3</w:t>
            </w:r>
          </w:p>
        </w:tc>
      </w:tr>
      <w:tr w:rsidR="00ED5C66">
        <w:tc>
          <w:tcPr>
            <w:tcW w:w="510" w:type="dxa"/>
          </w:tcPr>
          <w:p w:rsidR="00ED5C66" w:rsidRDefault="00ED5C66">
            <w:pPr>
              <w:pStyle w:val="ConsPlusNormal"/>
            </w:pPr>
          </w:p>
        </w:tc>
        <w:tc>
          <w:tcPr>
            <w:tcW w:w="7426" w:type="dxa"/>
            <w:gridSpan w:val="2"/>
          </w:tcPr>
          <w:p w:rsidR="00ED5C66" w:rsidRDefault="00ED5C66">
            <w:pPr>
              <w:pStyle w:val="ConsPlusNormal"/>
            </w:pPr>
            <w:r>
              <w:t>договор на поставку кормов не менее 3 тонн на 1 голову крупного рогатого скота, или на 10 голов мелкого рогатого скота</w:t>
            </w:r>
          </w:p>
        </w:tc>
        <w:tc>
          <w:tcPr>
            <w:tcW w:w="1077" w:type="dxa"/>
          </w:tcPr>
          <w:p w:rsidR="00ED5C66" w:rsidRDefault="00ED5C66">
            <w:pPr>
              <w:pStyle w:val="ConsPlusNormal"/>
              <w:jc w:val="right"/>
            </w:pPr>
            <w:r>
              <w:t>1</w:t>
            </w:r>
          </w:p>
        </w:tc>
      </w:tr>
      <w:tr w:rsidR="00ED5C66">
        <w:tc>
          <w:tcPr>
            <w:tcW w:w="510" w:type="dxa"/>
          </w:tcPr>
          <w:p w:rsidR="00ED5C66" w:rsidRDefault="00ED5C66">
            <w:pPr>
              <w:pStyle w:val="ConsPlusNormal"/>
            </w:pPr>
            <w:r>
              <w:t>12.</w:t>
            </w:r>
          </w:p>
        </w:tc>
        <w:tc>
          <w:tcPr>
            <w:tcW w:w="8503" w:type="dxa"/>
            <w:gridSpan w:val="3"/>
          </w:tcPr>
          <w:p w:rsidR="00ED5C66" w:rsidRDefault="00ED5C66">
            <w:pPr>
              <w:pStyle w:val="ConsPlusNormal"/>
            </w:pPr>
            <w:r>
              <w:t>Планируемые показатели урожайности сельскохозяйственных культур</w:t>
            </w:r>
          </w:p>
        </w:tc>
      </w:tr>
      <w:tr w:rsidR="00ED5C66">
        <w:tc>
          <w:tcPr>
            <w:tcW w:w="510" w:type="dxa"/>
            <w:vMerge w:val="restart"/>
          </w:tcPr>
          <w:p w:rsidR="00ED5C66" w:rsidRDefault="00ED5C66">
            <w:pPr>
              <w:pStyle w:val="ConsPlusNormal"/>
            </w:pPr>
          </w:p>
        </w:tc>
        <w:tc>
          <w:tcPr>
            <w:tcW w:w="4365" w:type="dxa"/>
            <w:vMerge w:val="restart"/>
          </w:tcPr>
          <w:p w:rsidR="00ED5C66" w:rsidRDefault="00ED5C66">
            <w:pPr>
              <w:pStyle w:val="ConsPlusNormal"/>
            </w:pPr>
            <w:r>
              <w:t>соя</w:t>
            </w:r>
          </w:p>
        </w:tc>
        <w:tc>
          <w:tcPr>
            <w:tcW w:w="3061" w:type="dxa"/>
          </w:tcPr>
          <w:p w:rsidR="00ED5C66" w:rsidRDefault="00ED5C66">
            <w:pPr>
              <w:pStyle w:val="ConsPlusNormal"/>
            </w:pPr>
            <w:r>
              <w:t>13 - 15 центнеров с гектара</w:t>
            </w:r>
          </w:p>
        </w:tc>
        <w:tc>
          <w:tcPr>
            <w:tcW w:w="1077" w:type="dxa"/>
          </w:tcPr>
          <w:p w:rsidR="00ED5C66" w:rsidRDefault="00ED5C66">
            <w:pPr>
              <w:pStyle w:val="ConsPlusNormal"/>
              <w:jc w:val="right"/>
            </w:pPr>
            <w:r>
              <w:t>1</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15 - 17 центнеров с гектара</w:t>
            </w:r>
          </w:p>
        </w:tc>
        <w:tc>
          <w:tcPr>
            <w:tcW w:w="1077" w:type="dxa"/>
          </w:tcPr>
          <w:p w:rsidR="00ED5C66" w:rsidRDefault="00ED5C66">
            <w:pPr>
              <w:pStyle w:val="ConsPlusNormal"/>
              <w:jc w:val="right"/>
            </w:pPr>
            <w:r>
              <w:t>2</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18 и более центнеров с гектара</w:t>
            </w:r>
          </w:p>
        </w:tc>
        <w:tc>
          <w:tcPr>
            <w:tcW w:w="1077" w:type="dxa"/>
          </w:tcPr>
          <w:p w:rsidR="00ED5C66" w:rsidRDefault="00ED5C66">
            <w:pPr>
              <w:pStyle w:val="ConsPlusNormal"/>
              <w:jc w:val="right"/>
            </w:pPr>
            <w:r>
              <w:t>3</w:t>
            </w:r>
          </w:p>
        </w:tc>
      </w:tr>
      <w:tr w:rsidR="00ED5C66">
        <w:tc>
          <w:tcPr>
            <w:tcW w:w="510" w:type="dxa"/>
            <w:vMerge w:val="restart"/>
          </w:tcPr>
          <w:p w:rsidR="00ED5C66" w:rsidRDefault="00ED5C66">
            <w:pPr>
              <w:pStyle w:val="ConsPlusNormal"/>
            </w:pPr>
          </w:p>
        </w:tc>
        <w:tc>
          <w:tcPr>
            <w:tcW w:w="4365" w:type="dxa"/>
            <w:vMerge w:val="restart"/>
          </w:tcPr>
          <w:p w:rsidR="00ED5C66" w:rsidRDefault="00ED5C66">
            <w:pPr>
              <w:pStyle w:val="ConsPlusNormal"/>
            </w:pPr>
            <w:r>
              <w:t>ранние зерновые культуры (пшеница, овес, ячмень)</w:t>
            </w:r>
          </w:p>
        </w:tc>
        <w:tc>
          <w:tcPr>
            <w:tcW w:w="3061" w:type="dxa"/>
          </w:tcPr>
          <w:p w:rsidR="00ED5C66" w:rsidRDefault="00ED5C66">
            <w:pPr>
              <w:pStyle w:val="ConsPlusNormal"/>
            </w:pPr>
            <w:r>
              <w:t>17 - 24 центнеров с гектара</w:t>
            </w:r>
          </w:p>
        </w:tc>
        <w:tc>
          <w:tcPr>
            <w:tcW w:w="1077" w:type="dxa"/>
          </w:tcPr>
          <w:p w:rsidR="00ED5C66" w:rsidRDefault="00ED5C66">
            <w:pPr>
              <w:pStyle w:val="ConsPlusNormal"/>
              <w:jc w:val="right"/>
            </w:pPr>
            <w:r>
              <w:t>1</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25 - 31 центнеров с гектара</w:t>
            </w:r>
          </w:p>
        </w:tc>
        <w:tc>
          <w:tcPr>
            <w:tcW w:w="1077" w:type="dxa"/>
          </w:tcPr>
          <w:p w:rsidR="00ED5C66" w:rsidRDefault="00ED5C66">
            <w:pPr>
              <w:pStyle w:val="ConsPlusNormal"/>
              <w:jc w:val="right"/>
            </w:pPr>
            <w:r>
              <w:t>2</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32 и более центнеров с гектара</w:t>
            </w:r>
          </w:p>
        </w:tc>
        <w:tc>
          <w:tcPr>
            <w:tcW w:w="1077" w:type="dxa"/>
          </w:tcPr>
          <w:p w:rsidR="00ED5C66" w:rsidRDefault="00ED5C66">
            <w:pPr>
              <w:pStyle w:val="ConsPlusNormal"/>
              <w:jc w:val="right"/>
            </w:pPr>
            <w:r>
              <w:t>3</w:t>
            </w:r>
          </w:p>
        </w:tc>
      </w:tr>
      <w:tr w:rsidR="00ED5C66">
        <w:tc>
          <w:tcPr>
            <w:tcW w:w="510" w:type="dxa"/>
            <w:vMerge w:val="restart"/>
          </w:tcPr>
          <w:p w:rsidR="00ED5C66" w:rsidRDefault="00ED5C66">
            <w:pPr>
              <w:pStyle w:val="ConsPlusNormal"/>
            </w:pPr>
          </w:p>
        </w:tc>
        <w:tc>
          <w:tcPr>
            <w:tcW w:w="4365" w:type="dxa"/>
            <w:vMerge w:val="restart"/>
          </w:tcPr>
          <w:p w:rsidR="00ED5C66" w:rsidRDefault="00ED5C66">
            <w:pPr>
              <w:pStyle w:val="ConsPlusNormal"/>
            </w:pPr>
            <w:r>
              <w:t>кукуруза на зерно</w:t>
            </w:r>
          </w:p>
        </w:tc>
        <w:tc>
          <w:tcPr>
            <w:tcW w:w="3061" w:type="dxa"/>
          </w:tcPr>
          <w:p w:rsidR="00ED5C66" w:rsidRDefault="00ED5C66">
            <w:pPr>
              <w:pStyle w:val="ConsPlusNormal"/>
            </w:pPr>
            <w:r>
              <w:t>56 - 61 центнеров с гектара</w:t>
            </w:r>
          </w:p>
        </w:tc>
        <w:tc>
          <w:tcPr>
            <w:tcW w:w="1077" w:type="dxa"/>
          </w:tcPr>
          <w:p w:rsidR="00ED5C66" w:rsidRDefault="00ED5C66">
            <w:pPr>
              <w:pStyle w:val="ConsPlusNormal"/>
              <w:jc w:val="right"/>
            </w:pPr>
            <w:r>
              <w:t>1</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62 - 69 центнеров с гектара</w:t>
            </w:r>
          </w:p>
        </w:tc>
        <w:tc>
          <w:tcPr>
            <w:tcW w:w="1077" w:type="dxa"/>
          </w:tcPr>
          <w:p w:rsidR="00ED5C66" w:rsidRDefault="00ED5C66">
            <w:pPr>
              <w:pStyle w:val="ConsPlusNormal"/>
              <w:jc w:val="right"/>
            </w:pPr>
            <w:r>
              <w:t>2</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70 и более центнеров с гектара</w:t>
            </w:r>
          </w:p>
        </w:tc>
        <w:tc>
          <w:tcPr>
            <w:tcW w:w="1077" w:type="dxa"/>
          </w:tcPr>
          <w:p w:rsidR="00ED5C66" w:rsidRDefault="00ED5C66">
            <w:pPr>
              <w:pStyle w:val="ConsPlusNormal"/>
              <w:jc w:val="right"/>
            </w:pPr>
            <w:r>
              <w:t>3</w:t>
            </w:r>
          </w:p>
        </w:tc>
      </w:tr>
      <w:tr w:rsidR="00ED5C66">
        <w:tc>
          <w:tcPr>
            <w:tcW w:w="510" w:type="dxa"/>
            <w:vMerge w:val="restart"/>
          </w:tcPr>
          <w:p w:rsidR="00ED5C66" w:rsidRDefault="00ED5C66">
            <w:pPr>
              <w:pStyle w:val="ConsPlusNormal"/>
            </w:pPr>
          </w:p>
        </w:tc>
        <w:tc>
          <w:tcPr>
            <w:tcW w:w="4365" w:type="dxa"/>
            <w:vMerge w:val="restart"/>
          </w:tcPr>
          <w:p w:rsidR="00ED5C66" w:rsidRDefault="00ED5C66">
            <w:pPr>
              <w:pStyle w:val="ConsPlusNormal"/>
            </w:pPr>
            <w:r>
              <w:t>овощи открытого грунта</w:t>
            </w:r>
          </w:p>
        </w:tc>
        <w:tc>
          <w:tcPr>
            <w:tcW w:w="3061" w:type="dxa"/>
          </w:tcPr>
          <w:p w:rsidR="00ED5C66" w:rsidRDefault="00ED5C66">
            <w:pPr>
              <w:pStyle w:val="ConsPlusNormal"/>
            </w:pPr>
            <w:r>
              <w:t>160 - 180 центнеров с гектара</w:t>
            </w:r>
          </w:p>
        </w:tc>
        <w:tc>
          <w:tcPr>
            <w:tcW w:w="1077" w:type="dxa"/>
          </w:tcPr>
          <w:p w:rsidR="00ED5C66" w:rsidRDefault="00ED5C66">
            <w:pPr>
              <w:pStyle w:val="ConsPlusNormal"/>
              <w:jc w:val="right"/>
            </w:pPr>
            <w:r>
              <w:t>1</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181 - 198 центнеров с гектара</w:t>
            </w:r>
          </w:p>
        </w:tc>
        <w:tc>
          <w:tcPr>
            <w:tcW w:w="1077" w:type="dxa"/>
          </w:tcPr>
          <w:p w:rsidR="00ED5C66" w:rsidRDefault="00ED5C66">
            <w:pPr>
              <w:pStyle w:val="ConsPlusNormal"/>
              <w:jc w:val="right"/>
            </w:pPr>
            <w:r>
              <w:t>2</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199 и более центнеров с гектара</w:t>
            </w:r>
          </w:p>
        </w:tc>
        <w:tc>
          <w:tcPr>
            <w:tcW w:w="1077" w:type="dxa"/>
          </w:tcPr>
          <w:p w:rsidR="00ED5C66" w:rsidRDefault="00ED5C66">
            <w:pPr>
              <w:pStyle w:val="ConsPlusNormal"/>
              <w:jc w:val="right"/>
            </w:pPr>
            <w:r>
              <w:t>3</w:t>
            </w:r>
          </w:p>
        </w:tc>
      </w:tr>
      <w:tr w:rsidR="00ED5C66">
        <w:tc>
          <w:tcPr>
            <w:tcW w:w="510" w:type="dxa"/>
            <w:vMerge w:val="restart"/>
          </w:tcPr>
          <w:p w:rsidR="00ED5C66" w:rsidRDefault="00ED5C66">
            <w:pPr>
              <w:pStyle w:val="ConsPlusNormal"/>
            </w:pPr>
          </w:p>
        </w:tc>
        <w:tc>
          <w:tcPr>
            <w:tcW w:w="4365" w:type="dxa"/>
            <w:vMerge w:val="restart"/>
          </w:tcPr>
          <w:p w:rsidR="00ED5C66" w:rsidRDefault="00ED5C66">
            <w:pPr>
              <w:pStyle w:val="ConsPlusNormal"/>
            </w:pPr>
            <w:r>
              <w:t>овощи закрытого грунта</w:t>
            </w:r>
          </w:p>
        </w:tc>
        <w:tc>
          <w:tcPr>
            <w:tcW w:w="3061" w:type="dxa"/>
          </w:tcPr>
          <w:p w:rsidR="00ED5C66" w:rsidRDefault="00ED5C66">
            <w:pPr>
              <w:pStyle w:val="ConsPlusNormal"/>
            </w:pPr>
            <w:r>
              <w:t xml:space="preserve">320 - 335 центнеров с </w:t>
            </w:r>
            <w:r>
              <w:lastRenderedPageBreak/>
              <w:t>гектара</w:t>
            </w:r>
          </w:p>
        </w:tc>
        <w:tc>
          <w:tcPr>
            <w:tcW w:w="1077" w:type="dxa"/>
          </w:tcPr>
          <w:p w:rsidR="00ED5C66" w:rsidRDefault="00ED5C66">
            <w:pPr>
              <w:pStyle w:val="ConsPlusNormal"/>
              <w:jc w:val="right"/>
            </w:pPr>
            <w:r>
              <w:lastRenderedPageBreak/>
              <w:t>1</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336 - 350 центнеров с гектара</w:t>
            </w:r>
          </w:p>
        </w:tc>
        <w:tc>
          <w:tcPr>
            <w:tcW w:w="1077" w:type="dxa"/>
          </w:tcPr>
          <w:p w:rsidR="00ED5C66" w:rsidRDefault="00ED5C66">
            <w:pPr>
              <w:pStyle w:val="ConsPlusNormal"/>
              <w:jc w:val="right"/>
            </w:pPr>
            <w:r>
              <w:t>2</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351 и более центнеров с гектара</w:t>
            </w:r>
          </w:p>
        </w:tc>
        <w:tc>
          <w:tcPr>
            <w:tcW w:w="1077" w:type="dxa"/>
          </w:tcPr>
          <w:p w:rsidR="00ED5C66" w:rsidRDefault="00ED5C66">
            <w:pPr>
              <w:pStyle w:val="ConsPlusNormal"/>
              <w:jc w:val="right"/>
            </w:pPr>
            <w:r>
              <w:t>3</w:t>
            </w:r>
          </w:p>
        </w:tc>
      </w:tr>
      <w:tr w:rsidR="00ED5C66">
        <w:tc>
          <w:tcPr>
            <w:tcW w:w="510" w:type="dxa"/>
            <w:vMerge w:val="restart"/>
          </w:tcPr>
          <w:p w:rsidR="00ED5C66" w:rsidRDefault="00ED5C66">
            <w:pPr>
              <w:pStyle w:val="ConsPlusNormal"/>
            </w:pPr>
          </w:p>
        </w:tc>
        <w:tc>
          <w:tcPr>
            <w:tcW w:w="4365" w:type="dxa"/>
            <w:vMerge w:val="restart"/>
          </w:tcPr>
          <w:p w:rsidR="00ED5C66" w:rsidRDefault="00ED5C66">
            <w:pPr>
              <w:pStyle w:val="ConsPlusNormal"/>
            </w:pPr>
            <w:r>
              <w:t>картофель</w:t>
            </w:r>
          </w:p>
        </w:tc>
        <w:tc>
          <w:tcPr>
            <w:tcW w:w="3061" w:type="dxa"/>
          </w:tcPr>
          <w:p w:rsidR="00ED5C66" w:rsidRDefault="00ED5C66">
            <w:pPr>
              <w:pStyle w:val="ConsPlusNormal"/>
            </w:pPr>
            <w:r>
              <w:t>180 - 219 центнеров с гектара</w:t>
            </w:r>
          </w:p>
        </w:tc>
        <w:tc>
          <w:tcPr>
            <w:tcW w:w="1077" w:type="dxa"/>
          </w:tcPr>
          <w:p w:rsidR="00ED5C66" w:rsidRDefault="00ED5C66">
            <w:pPr>
              <w:pStyle w:val="ConsPlusNormal"/>
              <w:jc w:val="right"/>
            </w:pPr>
            <w:r>
              <w:t>1</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220 - 259 центнеров с гектара</w:t>
            </w:r>
          </w:p>
        </w:tc>
        <w:tc>
          <w:tcPr>
            <w:tcW w:w="1077" w:type="dxa"/>
          </w:tcPr>
          <w:p w:rsidR="00ED5C66" w:rsidRDefault="00ED5C66">
            <w:pPr>
              <w:pStyle w:val="ConsPlusNormal"/>
              <w:jc w:val="right"/>
            </w:pPr>
            <w:r>
              <w:t>2</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260 и более центнеров с гектара</w:t>
            </w:r>
          </w:p>
        </w:tc>
        <w:tc>
          <w:tcPr>
            <w:tcW w:w="1077" w:type="dxa"/>
          </w:tcPr>
          <w:p w:rsidR="00ED5C66" w:rsidRDefault="00ED5C66">
            <w:pPr>
              <w:pStyle w:val="ConsPlusNormal"/>
              <w:jc w:val="right"/>
            </w:pPr>
            <w:r>
              <w:t>3</w:t>
            </w:r>
          </w:p>
        </w:tc>
      </w:tr>
      <w:tr w:rsidR="00ED5C66">
        <w:tc>
          <w:tcPr>
            <w:tcW w:w="510" w:type="dxa"/>
          </w:tcPr>
          <w:p w:rsidR="00ED5C66" w:rsidRDefault="00ED5C66">
            <w:pPr>
              <w:pStyle w:val="ConsPlusNormal"/>
            </w:pPr>
            <w:r>
              <w:t>13.</w:t>
            </w:r>
          </w:p>
        </w:tc>
        <w:tc>
          <w:tcPr>
            <w:tcW w:w="8503" w:type="dxa"/>
            <w:gridSpan w:val="3"/>
          </w:tcPr>
          <w:p w:rsidR="00ED5C66" w:rsidRDefault="00ED5C66">
            <w:pPr>
              <w:pStyle w:val="ConsPlusNormal"/>
            </w:pPr>
            <w:r>
              <w:t>Планируемые показатели продуктивности коров для животноводческих ферм (молочного направления)</w:t>
            </w:r>
          </w:p>
        </w:tc>
      </w:tr>
      <w:tr w:rsidR="00ED5C66">
        <w:tc>
          <w:tcPr>
            <w:tcW w:w="510" w:type="dxa"/>
            <w:vMerge w:val="restart"/>
          </w:tcPr>
          <w:p w:rsidR="00ED5C66" w:rsidRDefault="00ED5C66">
            <w:pPr>
              <w:pStyle w:val="ConsPlusNormal"/>
            </w:pPr>
          </w:p>
        </w:tc>
        <w:tc>
          <w:tcPr>
            <w:tcW w:w="4365" w:type="dxa"/>
            <w:vMerge w:val="restart"/>
          </w:tcPr>
          <w:p w:rsidR="00ED5C66" w:rsidRDefault="00ED5C66">
            <w:pPr>
              <w:pStyle w:val="ConsPlusNormal"/>
            </w:pPr>
            <w:r>
              <w:t>надой на 1 голову дойного стада крупного рогатого скота</w:t>
            </w:r>
          </w:p>
        </w:tc>
        <w:tc>
          <w:tcPr>
            <w:tcW w:w="3061" w:type="dxa"/>
          </w:tcPr>
          <w:p w:rsidR="00ED5C66" w:rsidRDefault="00ED5C66">
            <w:pPr>
              <w:pStyle w:val="ConsPlusNormal"/>
            </w:pPr>
            <w:r>
              <w:t>3500 - 4000 л</w:t>
            </w:r>
          </w:p>
        </w:tc>
        <w:tc>
          <w:tcPr>
            <w:tcW w:w="1077" w:type="dxa"/>
          </w:tcPr>
          <w:p w:rsidR="00ED5C66" w:rsidRDefault="00ED5C66">
            <w:pPr>
              <w:pStyle w:val="ConsPlusNormal"/>
              <w:jc w:val="right"/>
            </w:pPr>
            <w:r>
              <w:t>1</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4001 - 5000 л</w:t>
            </w:r>
          </w:p>
        </w:tc>
        <w:tc>
          <w:tcPr>
            <w:tcW w:w="1077" w:type="dxa"/>
          </w:tcPr>
          <w:p w:rsidR="00ED5C66" w:rsidRDefault="00ED5C66">
            <w:pPr>
              <w:pStyle w:val="ConsPlusNormal"/>
              <w:jc w:val="right"/>
            </w:pPr>
            <w:r>
              <w:t>2</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свыше 5001 л</w:t>
            </w:r>
          </w:p>
        </w:tc>
        <w:tc>
          <w:tcPr>
            <w:tcW w:w="1077" w:type="dxa"/>
          </w:tcPr>
          <w:p w:rsidR="00ED5C66" w:rsidRDefault="00ED5C66">
            <w:pPr>
              <w:pStyle w:val="ConsPlusNormal"/>
              <w:jc w:val="right"/>
            </w:pPr>
            <w:r>
              <w:t>3</w:t>
            </w:r>
          </w:p>
        </w:tc>
      </w:tr>
      <w:tr w:rsidR="00ED5C66">
        <w:tc>
          <w:tcPr>
            <w:tcW w:w="510" w:type="dxa"/>
            <w:vMerge w:val="restart"/>
          </w:tcPr>
          <w:p w:rsidR="00ED5C66" w:rsidRDefault="00ED5C66">
            <w:pPr>
              <w:pStyle w:val="ConsPlusNormal"/>
            </w:pPr>
          </w:p>
        </w:tc>
        <w:tc>
          <w:tcPr>
            <w:tcW w:w="4365" w:type="dxa"/>
            <w:vMerge w:val="restart"/>
          </w:tcPr>
          <w:p w:rsidR="00ED5C66" w:rsidRDefault="00ED5C66">
            <w:pPr>
              <w:pStyle w:val="ConsPlusNormal"/>
            </w:pPr>
            <w:r>
              <w:t>надой на 1 голову дойного стада мелкого рогатого скота</w:t>
            </w:r>
          </w:p>
        </w:tc>
        <w:tc>
          <w:tcPr>
            <w:tcW w:w="3061" w:type="dxa"/>
          </w:tcPr>
          <w:p w:rsidR="00ED5C66" w:rsidRDefault="00ED5C66">
            <w:pPr>
              <w:pStyle w:val="ConsPlusNormal"/>
            </w:pPr>
            <w:r>
              <w:t>450 - 550 л</w:t>
            </w:r>
          </w:p>
        </w:tc>
        <w:tc>
          <w:tcPr>
            <w:tcW w:w="1077" w:type="dxa"/>
          </w:tcPr>
          <w:p w:rsidR="00ED5C66" w:rsidRDefault="00ED5C66">
            <w:pPr>
              <w:pStyle w:val="ConsPlusNormal"/>
              <w:jc w:val="right"/>
            </w:pPr>
            <w:r>
              <w:t>1</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551 - 680 л</w:t>
            </w:r>
          </w:p>
        </w:tc>
        <w:tc>
          <w:tcPr>
            <w:tcW w:w="1077" w:type="dxa"/>
          </w:tcPr>
          <w:p w:rsidR="00ED5C66" w:rsidRDefault="00ED5C66">
            <w:pPr>
              <w:pStyle w:val="ConsPlusNormal"/>
              <w:jc w:val="right"/>
            </w:pPr>
            <w:r>
              <w:t>2</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свыше 681 л</w:t>
            </w:r>
          </w:p>
        </w:tc>
        <w:tc>
          <w:tcPr>
            <w:tcW w:w="1077" w:type="dxa"/>
          </w:tcPr>
          <w:p w:rsidR="00ED5C66" w:rsidRDefault="00ED5C66">
            <w:pPr>
              <w:pStyle w:val="ConsPlusNormal"/>
              <w:jc w:val="right"/>
            </w:pPr>
            <w:r>
              <w:t>3</w:t>
            </w:r>
          </w:p>
        </w:tc>
      </w:tr>
      <w:tr w:rsidR="00ED5C66">
        <w:tc>
          <w:tcPr>
            <w:tcW w:w="510" w:type="dxa"/>
            <w:vMerge w:val="restart"/>
          </w:tcPr>
          <w:p w:rsidR="00ED5C66" w:rsidRDefault="00ED5C66">
            <w:pPr>
              <w:pStyle w:val="ConsPlusNormal"/>
            </w:pPr>
            <w:r>
              <w:t>14.</w:t>
            </w:r>
          </w:p>
        </w:tc>
        <w:tc>
          <w:tcPr>
            <w:tcW w:w="4365" w:type="dxa"/>
            <w:vMerge w:val="restart"/>
          </w:tcPr>
          <w:p w:rsidR="00ED5C66" w:rsidRDefault="00ED5C66">
            <w:pPr>
              <w:pStyle w:val="ConsPlusNormal"/>
            </w:pPr>
            <w:r>
              <w:t>Наличие у участника отбора фермерского хозяйства предварительных договоров о реализации производимой сельскохозяйственной продукции на сумму:</w:t>
            </w:r>
          </w:p>
        </w:tc>
        <w:tc>
          <w:tcPr>
            <w:tcW w:w="3061" w:type="dxa"/>
          </w:tcPr>
          <w:p w:rsidR="00ED5C66" w:rsidRDefault="00ED5C66">
            <w:pPr>
              <w:pStyle w:val="ConsPlusNormal"/>
            </w:pPr>
            <w:r>
              <w:t>от 30 до 500 тыс. рублей включительно</w:t>
            </w:r>
          </w:p>
        </w:tc>
        <w:tc>
          <w:tcPr>
            <w:tcW w:w="1077" w:type="dxa"/>
          </w:tcPr>
          <w:p w:rsidR="00ED5C66" w:rsidRDefault="00ED5C66">
            <w:pPr>
              <w:pStyle w:val="ConsPlusNormal"/>
              <w:jc w:val="right"/>
            </w:pPr>
            <w:r>
              <w:t>1</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 xml:space="preserve">свыше 500 тыс. рублей до 1 </w:t>
            </w:r>
            <w:proofErr w:type="gramStart"/>
            <w:r>
              <w:t>млн</w:t>
            </w:r>
            <w:proofErr w:type="gramEnd"/>
            <w:r>
              <w:t xml:space="preserve"> рублей включительно</w:t>
            </w:r>
          </w:p>
        </w:tc>
        <w:tc>
          <w:tcPr>
            <w:tcW w:w="1077" w:type="dxa"/>
          </w:tcPr>
          <w:p w:rsidR="00ED5C66" w:rsidRDefault="00ED5C66">
            <w:pPr>
              <w:pStyle w:val="ConsPlusNormal"/>
              <w:jc w:val="right"/>
            </w:pPr>
            <w:r>
              <w:t>2</w:t>
            </w:r>
          </w:p>
        </w:tc>
      </w:tr>
      <w:tr w:rsidR="00ED5C66">
        <w:tc>
          <w:tcPr>
            <w:tcW w:w="510" w:type="dxa"/>
            <w:vMerge/>
          </w:tcPr>
          <w:p w:rsidR="00ED5C66" w:rsidRDefault="00ED5C66">
            <w:pPr>
              <w:spacing w:after="1" w:line="0" w:lineRule="atLeast"/>
            </w:pPr>
          </w:p>
        </w:tc>
        <w:tc>
          <w:tcPr>
            <w:tcW w:w="4365" w:type="dxa"/>
            <w:vMerge/>
          </w:tcPr>
          <w:p w:rsidR="00ED5C66" w:rsidRDefault="00ED5C66">
            <w:pPr>
              <w:spacing w:after="1" w:line="0" w:lineRule="atLeast"/>
            </w:pPr>
          </w:p>
        </w:tc>
        <w:tc>
          <w:tcPr>
            <w:tcW w:w="3061" w:type="dxa"/>
          </w:tcPr>
          <w:p w:rsidR="00ED5C66" w:rsidRDefault="00ED5C66">
            <w:pPr>
              <w:pStyle w:val="ConsPlusNormal"/>
            </w:pPr>
            <w:r>
              <w:t xml:space="preserve">свыше 1 </w:t>
            </w:r>
            <w:proofErr w:type="gramStart"/>
            <w:r>
              <w:t>млн</w:t>
            </w:r>
            <w:proofErr w:type="gramEnd"/>
            <w:r>
              <w:t xml:space="preserve"> рублей</w:t>
            </w:r>
          </w:p>
        </w:tc>
        <w:tc>
          <w:tcPr>
            <w:tcW w:w="1077" w:type="dxa"/>
          </w:tcPr>
          <w:p w:rsidR="00ED5C66" w:rsidRDefault="00ED5C66">
            <w:pPr>
              <w:pStyle w:val="ConsPlusNormal"/>
              <w:jc w:val="right"/>
            </w:pPr>
            <w:r>
              <w:t>3</w:t>
            </w:r>
          </w:p>
        </w:tc>
      </w:tr>
    </w:tbl>
    <w:p w:rsidR="00ED5C66" w:rsidRDefault="00ED5C66">
      <w:pPr>
        <w:pStyle w:val="ConsPlusNormal"/>
        <w:jc w:val="both"/>
      </w:pPr>
    </w:p>
    <w:p w:rsidR="00ED5C66" w:rsidRDefault="00ED5C66">
      <w:pPr>
        <w:pStyle w:val="ConsPlusNormal"/>
        <w:ind w:firstLine="540"/>
        <w:jc w:val="both"/>
      </w:pPr>
      <w:r>
        <w:t>Примечания:</w:t>
      </w:r>
    </w:p>
    <w:p w:rsidR="00ED5C66" w:rsidRDefault="00ED5C66">
      <w:pPr>
        <w:pStyle w:val="ConsPlusNormal"/>
        <w:spacing w:before="280"/>
        <w:ind w:firstLine="540"/>
        <w:jc w:val="both"/>
      </w:pPr>
      <w:r>
        <w:t>1. При соответствии документов нескольким характеристикам критерия оценки документов оценка выставляется по одной позиции, содержащей наивысший балл.</w:t>
      </w:r>
    </w:p>
    <w:p w:rsidR="00ED5C66" w:rsidRDefault="00ED5C66">
      <w:pPr>
        <w:pStyle w:val="ConsPlusNormal"/>
        <w:spacing w:before="280"/>
        <w:ind w:firstLine="540"/>
        <w:jc w:val="both"/>
      </w:pPr>
      <w:r>
        <w:t xml:space="preserve">2. К трудовому стажу в сельском хозяйстве относится стаж работы в организации, имеющей статус "сельскохозяйственный товаропроизводитель" </w:t>
      </w:r>
      <w:r>
        <w:lastRenderedPageBreak/>
        <w:t xml:space="preserve">в соответствии со </w:t>
      </w:r>
      <w:hyperlink r:id="rId24" w:history="1">
        <w:r>
          <w:rPr>
            <w:color w:val="0000FF"/>
          </w:rPr>
          <w:t>статьей 3</w:t>
        </w:r>
      </w:hyperlink>
      <w:r>
        <w:t xml:space="preserve"> Федерального закона от 29 декабря 2006 г. N 264-ФЗ "О развитии сельского хозяйства".</w:t>
      </w:r>
    </w:p>
    <w:p w:rsidR="00ED5C66" w:rsidRDefault="00ED5C66">
      <w:pPr>
        <w:pStyle w:val="ConsPlusNormal"/>
        <w:jc w:val="both"/>
      </w:pPr>
    </w:p>
    <w:p w:rsidR="00ED5C66" w:rsidRDefault="00ED5C66">
      <w:pPr>
        <w:pStyle w:val="ConsPlusNormal"/>
        <w:jc w:val="both"/>
      </w:pPr>
    </w:p>
    <w:p w:rsidR="00ED5C66" w:rsidRDefault="00ED5C66">
      <w:pPr>
        <w:pStyle w:val="ConsPlusNormal"/>
        <w:jc w:val="both"/>
      </w:pPr>
    </w:p>
    <w:p w:rsidR="00ED5C66" w:rsidRDefault="00ED5C66">
      <w:pPr>
        <w:pStyle w:val="ConsPlusNormal"/>
        <w:jc w:val="both"/>
      </w:pPr>
    </w:p>
    <w:p w:rsidR="00ED5C66" w:rsidRDefault="00ED5C66">
      <w:pPr>
        <w:pStyle w:val="ConsPlusNormal"/>
        <w:jc w:val="both"/>
      </w:pPr>
    </w:p>
    <w:p w:rsidR="00ED5C66" w:rsidRDefault="00ED5C66">
      <w:pPr>
        <w:pStyle w:val="ConsPlusNormal"/>
        <w:jc w:val="right"/>
        <w:outlineLvl w:val="0"/>
      </w:pPr>
      <w:r>
        <w:t>Утвержден</w:t>
      </w:r>
    </w:p>
    <w:p w:rsidR="00ED5C66" w:rsidRDefault="00ED5C66">
      <w:pPr>
        <w:pStyle w:val="ConsPlusNormal"/>
        <w:jc w:val="right"/>
      </w:pPr>
      <w:r>
        <w:t>постановлением</w:t>
      </w:r>
    </w:p>
    <w:p w:rsidR="00ED5C66" w:rsidRDefault="00ED5C66">
      <w:pPr>
        <w:pStyle w:val="ConsPlusNormal"/>
        <w:jc w:val="right"/>
      </w:pPr>
      <w:r>
        <w:t>Администрации</w:t>
      </w:r>
    </w:p>
    <w:p w:rsidR="00ED5C66" w:rsidRDefault="00ED5C66">
      <w:pPr>
        <w:pStyle w:val="ConsPlusNormal"/>
        <w:jc w:val="right"/>
      </w:pPr>
      <w:r>
        <w:t>Приморского края</w:t>
      </w:r>
    </w:p>
    <w:p w:rsidR="00ED5C66" w:rsidRDefault="00ED5C66">
      <w:pPr>
        <w:pStyle w:val="ConsPlusNormal"/>
        <w:jc w:val="right"/>
      </w:pPr>
      <w:r>
        <w:t>от 29.05.2019 N 311-па</w:t>
      </w:r>
    </w:p>
    <w:p w:rsidR="00ED5C66" w:rsidRDefault="00ED5C66">
      <w:pPr>
        <w:pStyle w:val="ConsPlusNormal"/>
        <w:jc w:val="both"/>
      </w:pPr>
    </w:p>
    <w:p w:rsidR="00ED5C66" w:rsidRDefault="00ED5C66">
      <w:pPr>
        <w:pStyle w:val="ConsPlusTitle"/>
        <w:jc w:val="center"/>
      </w:pPr>
      <w:bookmarkStart w:id="28" w:name="P732"/>
      <w:bookmarkEnd w:id="28"/>
      <w:r>
        <w:t>ПОРЯДОК</w:t>
      </w:r>
    </w:p>
    <w:p w:rsidR="00ED5C66" w:rsidRDefault="00ED5C66">
      <w:pPr>
        <w:pStyle w:val="ConsPlusTitle"/>
        <w:jc w:val="center"/>
      </w:pPr>
      <w:r>
        <w:t xml:space="preserve">ПРЕДОСТАВЛЕНИЯ СУБСИДИЙ </w:t>
      </w:r>
      <w:proofErr w:type="gramStart"/>
      <w:r>
        <w:t>СЕЛЬСКОХОЗЯЙСТВЕННЫМ</w:t>
      </w:r>
      <w:proofErr w:type="gramEnd"/>
    </w:p>
    <w:p w:rsidR="00ED5C66" w:rsidRDefault="00ED5C66">
      <w:pPr>
        <w:pStyle w:val="ConsPlusTitle"/>
        <w:jc w:val="center"/>
      </w:pPr>
      <w:r>
        <w:t>ПОТРЕБИТЕЛЬСКИМ КООПЕРАТИВАМ НА ВОЗМЕЩЕНИЕ ЧАСТИ ЗАТРАТ</w:t>
      </w:r>
    </w:p>
    <w:p w:rsidR="00ED5C66" w:rsidRDefault="00ED5C66">
      <w:pPr>
        <w:pStyle w:val="ConsPlusTitle"/>
        <w:jc w:val="center"/>
      </w:pPr>
      <w:r>
        <w:t>В РАМКАХ СОЗДАНИЯ СИСТЕМЫ ПОДДЕРЖКИ ФЕРМЕРОВ</w:t>
      </w:r>
    </w:p>
    <w:p w:rsidR="00ED5C66" w:rsidRDefault="00ED5C66">
      <w:pPr>
        <w:pStyle w:val="ConsPlusTitle"/>
        <w:jc w:val="center"/>
      </w:pPr>
      <w:r>
        <w:t>И РАЗВИТИЯ СЕЛЬСКОЙ КООПЕРАЦИИ</w:t>
      </w:r>
    </w:p>
    <w:p w:rsidR="00ED5C66" w:rsidRDefault="00ED5C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5C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C66" w:rsidRDefault="00ED5C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D5C66" w:rsidRDefault="00ED5C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D5C66" w:rsidRDefault="00ED5C66">
            <w:pPr>
              <w:pStyle w:val="ConsPlusNormal"/>
              <w:jc w:val="center"/>
            </w:pPr>
            <w:r>
              <w:rPr>
                <w:color w:val="392C69"/>
              </w:rPr>
              <w:t>Список изменяющих документов</w:t>
            </w:r>
          </w:p>
          <w:p w:rsidR="00ED5C66" w:rsidRDefault="00ED5C66">
            <w:pPr>
              <w:pStyle w:val="ConsPlusNormal"/>
              <w:jc w:val="center"/>
            </w:pPr>
            <w:proofErr w:type="gramStart"/>
            <w:r>
              <w:rPr>
                <w:color w:val="392C69"/>
              </w:rPr>
              <w:t xml:space="preserve">(в ред. </w:t>
            </w:r>
            <w:hyperlink r:id="rId25" w:history="1">
              <w:r>
                <w:rPr>
                  <w:color w:val="0000FF"/>
                </w:rPr>
                <w:t>Постановления</w:t>
              </w:r>
            </w:hyperlink>
            <w:r>
              <w:rPr>
                <w:color w:val="392C69"/>
              </w:rPr>
              <w:t xml:space="preserve"> Правительства Приморского края</w:t>
            </w:r>
            <w:proofErr w:type="gramEnd"/>
          </w:p>
          <w:p w:rsidR="00ED5C66" w:rsidRDefault="00ED5C66">
            <w:pPr>
              <w:pStyle w:val="ConsPlusNormal"/>
              <w:jc w:val="center"/>
            </w:pPr>
            <w:r>
              <w:rPr>
                <w:color w:val="392C69"/>
              </w:rPr>
              <w:t>от 17.06.2021 N 380-пп)</w:t>
            </w:r>
          </w:p>
        </w:tc>
        <w:tc>
          <w:tcPr>
            <w:tcW w:w="113" w:type="dxa"/>
            <w:tcBorders>
              <w:top w:val="nil"/>
              <w:left w:val="nil"/>
              <w:bottom w:val="nil"/>
              <w:right w:val="nil"/>
            </w:tcBorders>
            <w:shd w:val="clear" w:color="auto" w:fill="F4F3F8"/>
            <w:tcMar>
              <w:top w:w="0" w:type="dxa"/>
              <w:left w:w="0" w:type="dxa"/>
              <w:bottom w:w="0" w:type="dxa"/>
              <w:right w:w="0" w:type="dxa"/>
            </w:tcMar>
          </w:tcPr>
          <w:p w:rsidR="00ED5C66" w:rsidRDefault="00ED5C66">
            <w:pPr>
              <w:spacing w:after="1" w:line="0" w:lineRule="atLeast"/>
            </w:pPr>
          </w:p>
        </w:tc>
      </w:tr>
    </w:tbl>
    <w:p w:rsidR="00ED5C66" w:rsidRDefault="00ED5C66">
      <w:pPr>
        <w:pStyle w:val="ConsPlusNormal"/>
        <w:jc w:val="both"/>
      </w:pPr>
    </w:p>
    <w:p w:rsidR="00ED5C66" w:rsidRDefault="00ED5C66">
      <w:pPr>
        <w:pStyle w:val="ConsPlusTitle"/>
        <w:jc w:val="center"/>
        <w:outlineLvl w:val="1"/>
      </w:pPr>
      <w:r>
        <w:t>I. ОБЩИЕ ПОЛОЖЕНИЯ</w:t>
      </w:r>
    </w:p>
    <w:p w:rsidR="00ED5C66" w:rsidRDefault="00ED5C66">
      <w:pPr>
        <w:pStyle w:val="ConsPlusNormal"/>
        <w:jc w:val="both"/>
      </w:pPr>
    </w:p>
    <w:p w:rsidR="00ED5C66" w:rsidRDefault="00ED5C66">
      <w:pPr>
        <w:pStyle w:val="ConsPlusNormal"/>
        <w:ind w:firstLine="540"/>
        <w:jc w:val="both"/>
      </w:pPr>
      <w:r>
        <w:t xml:space="preserve">1.1. </w:t>
      </w:r>
      <w:proofErr w:type="gramStart"/>
      <w:r>
        <w:t>Настоящий Порядок определяет цели, условия и порядок предоставления субсидий сельскохозяйственным потребительским кооперативам на возмещение части затрат, понесенных в текущем финансовом году, в рамках создания системы поддержки фермеров и развития сельской кооперации, из краевого бюджета, в том числе источником финансового обеспечения которых являются субсидии из федерального бюджета (далее - субсидия), порядок проведения отбора сельскохозяйственных потребительских кооперативов, а также порядок возврата субсидий в</w:t>
      </w:r>
      <w:proofErr w:type="gramEnd"/>
      <w:r>
        <w:t xml:space="preserve"> краевой бюджет в случае нарушения условий, целей порядка, установленных при их предоставлении.</w:t>
      </w:r>
    </w:p>
    <w:p w:rsidR="00ED5C66" w:rsidRDefault="00ED5C66">
      <w:pPr>
        <w:pStyle w:val="ConsPlusNormal"/>
        <w:spacing w:before="28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Приморского края о краевом бюджете (проекта закона Приморского края о внесении изменений в закон о краевом бюджете).</w:t>
      </w:r>
    </w:p>
    <w:p w:rsidR="00ED5C66" w:rsidRDefault="00ED5C66">
      <w:pPr>
        <w:pStyle w:val="ConsPlusNormal"/>
        <w:spacing w:before="280"/>
        <w:ind w:firstLine="540"/>
        <w:jc w:val="both"/>
      </w:pPr>
      <w:r>
        <w:t>1.2. Понятия, используемые для целей настоящего Порядка:</w:t>
      </w:r>
    </w:p>
    <w:p w:rsidR="00ED5C66" w:rsidRDefault="00ED5C66">
      <w:pPr>
        <w:pStyle w:val="ConsPlusNormal"/>
        <w:spacing w:before="280"/>
        <w:ind w:firstLine="540"/>
        <w:jc w:val="both"/>
      </w:pPr>
      <w:proofErr w:type="gramStart"/>
      <w:r>
        <w:lastRenderedPageBreak/>
        <w:t xml:space="preserve">сельскохозяйственный потребительский кооператив - юридическое лицо, созданное в соответствии с Федеральным </w:t>
      </w:r>
      <w:hyperlink r:id="rId26" w:history="1">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Приморского края, являющееся субъектом малого и среднего предпринимательства в соответствии с Федеральным </w:t>
      </w:r>
      <w:hyperlink r:id="rId27" w:history="1">
        <w:r>
          <w:rPr>
            <w:color w:val="0000FF"/>
          </w:rPr>
          <w:t>законом</w:t>
        </w:r>
      </w:hyperlink>
      <w:r>
        <w:t xml:space="preserve"> от 24 июля</w:t>
      </w:r>
      <w:proofErr w:type="gramEnd"/>
      <w:r>
        <w:t xml:space="preserve"> 2007 года N 209-ФЗ "О развитии малого и среднего предпринимательства в Российской Федерации" (далее - Федеральный закон N 209-ФЗ) и </w:t>
      </w:r>
      <w:proofErr w:type="gramStart"/>
      <w:r>
        <w:t>объединяющее</w:t>
      </w:r>
      <w:proofErr w:type="gramEnd"/>
      <w:r>
        <w:t xml:space="preserve"> не менее пяти граждан Российской Федерации и (или) трех сельскохозяйственных товаропроизводителей (кроме ассоциированных членов).</w:t>
      </w:r>
    </w:p>
    <w:p w:rsidR="00ED5C66" w:rsidRDefault="00ED5C66">
      <w:pPr>
        <w:pStyle w:val="ConsPlusNormal"/>
        <w:spacing w:before="280"/>
        <w:ind w:firstLine="540"/>
        <w:jc w:val="both"/>
      </w:pPr>
      <w:r>
        <w:t xml:space="preserve">Члены сельскохозяйственного потребительского кооператива из числа сельскохозяйственных товаропроизводителей (за исключением личных подсобных хозяйств) должны </w:t>
      </w:r>
      <w:proofErr w:type="gramStart"/>
      <w:r>
        <w:t>относится</w:t>
      </w:r>
      <w:proofErr w:type="gramEnd"/>
      <w:r>
        <w:t xml:space="preserve"> к </w:t>
      </w:r>
      <w:proofErr w:type="spellStart"/>
      <w:r>
        <w:t>микропредприятиям</w:t>
      </w:r>
      <w:proofErr w:type="spellEnd"/>
      <w:r>
        <w:t xml:space="preserve"> или малым предприятиям в соответствии с условиями, установленными Федеральным </w:t>
      </w:r>
      <w:hyperlink r:id="rId28" w:history="1">
        <w:r>
          <w:rPr>
            <w:color w:val="0000FF"/>
          </w:rPr>
          <w:t>законом</w:t>
        </w:r>
      </w:hyperlink>
      <w:r>
        <w:t xml:space="preserve"> N 209-ФЗ. Неделимый фонд сельскохозяйственного потребительского кооператива может быть </w:t>
      </w:r>
      <w:proofErr w:type="gramStart"/>
      <w:r>
        <w:t>сформирован</w:t>
      </w:r>
      <w:proofErr w:type="gramEnd"/>
      <w:r>
        <w:t xml:space="preserve"> в том числе за счет части гранта "</w:t>
      </w:r>
      <w:proofErr w:type="spellStart"/>
      <w:r>
        <w:t>Агростартап</w:t>
      </w:r>
      <w:proofErr w:type="spellEnd"/>
      <w:r>
        <w:t>", предоставленного крестьянскому (фермерскому) хозяйству или индивидуальному предпринимателю, которые являются членами данного кооператива;</w:t>
      </w:r>
    </w:p>
    <w:p w:rsidR="00ED5C66" w:rsidRDefault="00ED5C66">
      <w:pPr>
        <w:pStyle w:val="ConsPlusNormal"/>
        <w:spacing w:before="28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Приморского края в целях настоящего Порядка определяется приказом министерства сельского хозяйства Приморского края (далее - министерство);</w:t>
      </w:r>
    </w:p>
    <w:p w:rsidR="00ED5C66" w:rsidRDefault="00ED5C66">
      <w:pPr>
        <w:pStyle w:val="ConsPlusNormal"/>
        <w:spacing w:before="280"/>
        <w:ind w:firstLine="540"/>
        <w:jc w:val="both"/>
      </w:pPr>
      <w:proofErr w:type="gramStart"/>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Владивостокского городского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Владивостокского городского округа).</w:t>
      </w:r>
      <w:proofErr w:type="gramEnd"/>
      <w:r>
        <w:t xml:space="preserve"> Перечень таких сельских населенных пунктов и рабочих поселков на территории Приморского края в целях настоящего Порядка определяется приказом министерства;</w:t>
      </w:r>
    </w:p>
    <w:p w:rsidR="00ED5C66" w:rsidRDefault="00ED5C66">
      <w:pPr>
        <w:pStyle w:val="ConsPlusNormal"/>
        <w:spacing w:before="280"/>
        <w:ind w:firstLine="540"/>
        <w:jc w:val="both"/>
      </w:pPr>
      <w:r>
        <w:t xml:space="preserve">затраты сельскохозяйственного потребительского кооператива - средства, уплаченные сельскохозяйственным потребительским кооперативом </w:t>
      </w:r>
      <w:r>
        <w:lastRenderedPageBreak/>
        <w:t>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ED5C66" w:rsidRDefault="00ED5C66">
      <w:pPr>
        <w:pStyle w:val="ConsPlusNormal"/>
        <w:spacing w:before="280"/>
        <w:ind w:firstLine="540"/>
        <w:jc w:val="both"/>
      </w:pPr>
      <w:proofErr w:type="gramStart"/>
      <w:r>
        <w:t xml:space="preserve">сельскохозяйственная продукция - продукция, указанная в </w:t>
      </w:r>
      <w:hyperlink r:id="rId29"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года N 79-р (для целей, предусмотренных </w:t>
      </w:r>
      <w:hyperlink w:anchor="P757" w:history="1">
        <w:r>
          <w:rPr>
            <w:color w:val="0000FF"/>
          </w:rPr>
          <w:t>подпунктом "г" пункта 1.4</w:t>
        </w:r>
      </w:hyperlink>
      <w:r>
        <w:t xml:space="preserve"> настоящего Порядка).</w:t>
      </w:r>
      <w:proofErr w:type="gramEnd"/>
    </w:p>
    <w:p w:rsidR="00ED5C66" w:rsidRDefault="00ED5C66">
      <w:pPr>
        <w:pStyle w:val="ConsPlusNormal"/>
        <w:spacing w:before="280"/>
        <w:ind w:firstLine="540"/>
        <w:jc w:val="both"/>
      </w:pPr>
      <w:r>
        <w:t xml:space="preserve">1.3. </w:t>
      </w:r>
      <w:proofErr w:type="gramStart"/>
      <w:r>
        <w:t xml:space="preserve">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доведенных в установленном порядке до министерства на указанные цели, в рамках реализации государственной </w:t>
      </w:r>
      <w:hyperlink r:id="rId30" w:history="1">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w:t>
      </w:r>
      <w:proofErr w:type="gramEnd"/>
      <w:r>
        <w:t xml:space="preserve">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rsidR="00ED5C66" w:rsidRDefault="00ED5C66">
      <w:pPr>
        <w:pStyle w:val="ConsPlusNormal"/>
        <w:spacing w:before="280"/>
        <w:ind w:firstLine="540"/>
        <w:jc w:val="both"/>
      </w:pPr>
      <w:bookmarkStart w:id="29" w:name="P753"/>
      <w:bookmarkEnd w:id="29"/>
      <w:r>
        <w:t xml:space="preserve">1.4. Субсидии предоставляются сельскохозяйственным потребительским кооперативам в целях возмещения части затрат, понесенных ими в текущем финансовом году (без учета налога на добавленную стоимость), связанных </w:t>
      </w:r>
      <w:proofErr w:type="gramStart"/>
      <w:r>
        <w:t>с</w:t>
      </w:r>
      <w:proofErr w:type="gramEnd"/>
      <w:r>
        <w:t>:</w:t>
      </w:r>
    </w:p>
    <w:p w:rsidR="00ED5C66" w:rsidRDefault="00ED5C66">
      <w:pPr>
        <w:pStyle w:val="ConsPlusNormal"/>
        <w:spacing w:before="280"/>
        <w:ind w:firstLine="540"/>
        <w:jc w:val="both"/>
      </w:pPr>
      <w:bookmarkStart w:id="30" w:name="P754"/>
      <w:bookmarkEnd w:id="30"/>
      <w:r>
        <w:t>а)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w:t>
      </w:r>
    </w:p>
    <w:p w:rsidR="00ED5C66" w:rsidRDefault="00ED5C66">
      <w:pPr>
        <w:pStyle w:val="ConsPlusNormal"/>
        <w:spacing w:before="280"/>
        <w:ind w:firstLine="540"/>
        <w:jc w:val="both"/>
      </w:pPr>
      <w:bookmarkStart w:id="31" w:name="P755"/>
      <w:bookmarkEnd w:id="31"/>
      <w:r>
        <w:t>б) приобретением крупного рогатого скота в целях замены крупного рогатого скота, больного или инфицированного лейкозом, принадлежащего членам сельскохозяйственного потребительского кооператива (кроме ассоциированных членов) на праве собственности;</w:t>
      </w:r>
    </w:p>
    <w:p w:rsidR="00ED5C66" w:rsidRDefault="00ED5C66">
      <w:pPr>
        <w:pStyle w:val="ConsPlusNormal"/>
        <w:spacing w:before="280"/>
        <w:ind w:firstLine="540"/>
        <w:jc w:val="both"/>
      </w:pPr>
      <w:bookmarkStart w:id="32" w:name="P756"/>
      <w:bookmarkEnd w:id="32"/>
      <w:r>
        <w:t xml:space="preserve">в) приобретением и последующим внесением в неделимый фонд сельскохозяйственного потребительского кооператива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w:t>
      </w:r>
      <w:r>
        <w:lastRenderedPageBreak/>
        <w:t>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Срок эксплуатации таких техники, транспорта, оборудования и объектов на день получения средств не должен превышать три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w:t>
      </w:r>
      <w:proofErr w:type="spellStart"/>
      <w:r>
        <w:t>Агростартап</w:t>
      </w:r>
      <w:proofErr w:type="spellEnd"/>
      <w:r>
        <w:t>";</w:t>
      </w:r>
    </w:p>
    <w:p w:rsidR="00ED5C66" w:rsidRDefault="00ED5C66">
      <w:pPr>
        <w:pStyle w:val="ConsPlusNormal"/>
        <w:spacing w:before="280"/>
        <w:ind w:firstLine="540"/>
        <w:jc w:val="both"/>
      </w:pPr>
      <w:bookmarkStart w:id="33" w:name="P757"/>
      <w:bookmarkEnd w:id="33"/>
      <w:r>
        <w:t>г) закупкой сельскохозяйственной продукции у членов сельскохозяйственного потребительского кооператива (кроме ассоциированных членов).</w:t>
      </w:r>
    </w:p>
    <w:p w:rsidR="00ED5C66" w:rsidRDefault="00ED5C66">
      <w:pPr>
        <w:pStyle w:val="ConsPlusNormal"/>
        <w:spacing w:before="280"/>
        <w:ind w:firstLine="540"/>
        <w:jc w:val="both"/>
      </w:pPr>
      <w:r>
        <w:t xml:space="preserve">Перечень приобретаемого сельскохозяйственными потребительскими кооперативами имущества, указанного в </w:t>
      </w:r>
      <w:hyperlink w:anchor="P754" w:history="1">
        <w:r>
          <w:rPr>
            <w:color w:val="0000FF"/>
          </w:rPr>
          <w:t>подпункте "а"</w:t>
        </w:r>
      </w:hyperlink>
      <w:r>
        <w:t xml:space="preserve"> настоящего пункта, определяется Министерством сельского хозяйства Российской Федерации.</w:t>
      </w:r>
    </w:p>
    <w:p w:rsidR="00ED5C66" w:rsidRDefault="00ED5C66">
      <w:pPr>
        <w:pStyle w:val="ConsPlusNormal"/>
        <w:spacing w:before="280"/>
        <w:ind w:firstLine="540"/>
        <w:jc w:val="both"/>
      </w:pPr>
      <w:r>
        <w:t xml:space="preserve">Перечень приобретаемого сельскохозяйственными потребительскими кооперативами имущества, указанного в </w:t>
      </w:r>
      <w:hyperlink w:anchor="P756" w:history="1">
        <w:r>
          <w:rPr>
            <w:color w:val="0000FF"/>
          </w:rPr>
          <w:t>подпункте "в"</w:t>
        </w:r>
      </w:hyperlink>
      <w:r>
        <w:t xml:space="preserve"> настоящего пункта, утверждается приказом министерства.</w:t>
      </w:r>
    </w:p>
    <w:p w:rsidR="00ED5C66" w:rsidRDefault="00ED5C66">
      <w:pPr>
        <w:pStyle w:val="ConsPlusNormal"/>
        <w:spacing w:before="280"/>
        <w:ind w:firstLine="540"/>
        <w:jc w:val="both"/>
      </w:pPr>
      <w:r>
        <w:t>Для сельскохозяйственных потребительских кооперативов,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D5C66" w:rsidRDefault="00ED5C66">
      <w:pPr>
        <w:pStyle w:val="ConsPlusNormal"/>
        <w:spacing w:before="280"/>
        <w:ind w:firstLine="540"/>
        <w:jc w:val="both"/>
      </w:pPr>
      <w:bookmarkStart w:id="34" w:name="P761"/>
      <w:bookmarkEnd w:id="34"/>
      <w:r>
        <w:t xml:space="preserve">1.5. Субсидии предоставляются на возмещение части затрат, указанных в </w:t>
      </w:r>
      <w:hyperlink w:anchor="P753" w:history="1">
        <w:r>
          <w:rPr>
            <w:color w:val="0000FF"/>
          </w:rPr>
          <w:t>пункте 1.4</w:t>
        </w:r>
      </w:hyperlink>
      <w:r>
        <w:t xml:space="preserve"> настоящего Порядка, с учетом следующих условий:</w:t>
      </w:r>
    </w:p>
    <w:p w:rsidR="00ED5C66" w:rsidRDefault="00ED5C66">
      <w:pPr>
        <w:pStyle w:val="ConsPlusNormal"/>
        <w:spacing w:before="280"/>
        <w:ind w:firstLine="540"/>
        <w:jc w:val="both"/>
      </w:pPr>
      <w:proofErr w:type="gramStart"/>
      <w:r>
        <w:t xml:space="preserve">а) в соответствии с </w:t>
      </w:r>
      <w:hyperlink w:anchor="P757" w:history="1">
        <w:r>
          <w:rPr>
            <w:color w:val="0000FF"/>
          </w:rPr>
          <w:t>подпунктом "г" пункта 1.4</w:t>
        </w:r>
      </w:hyperlink>
      <w:r>
        <w:t xml:space="preserve"> настоящего Порядка 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w:t>
      </w:r>
      <w:proofErr w:type="gramEnd"/>
      <w:r>
        <w:t xml:space="preserve"> </w:t>
      </w:r>
      <w:proofErr w:type="gramStart"/>
      <w:r>
        <w:t>В случае если объем продукции, закупленной у одного члена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roofErr w:type="gramEnd"/>
    </w:p>
    <w:p w:rsidR="00ED5C66" w:rsidRDefault="00ED5C66">
      <w:pPr>
        <w:pStyle w:val="ConsPlusNormal"/>
        <w:spacing w:before="280"/>
        <w:ind w:firstLine="540"/>
        <w:jc w:val="both"/>
      </w:pPr>
      <w:r>
        <w:lastRenderedPageBreak/>
        <w:t xml:space="preserve">б) приобретение имущества, транспорта, оборудования, техники и объектов, указанных в </w:t>
      </w:r>
      <w:hyperlink w:anchor="P754" w:history="1">
        <w:r>
          <w:rPr>
            <w:color w:val="0000FF"/>
          </w:rPr>
          <w:t>подпунктах "а</w:t>
        </w:r>
      </w:hyperlink>
      <w:r>
        <w:t xml:space="preserve"> - </w:t>
      </w:r>
      <w:hyperlink w:anchor="P756" w:history="1">
        <w:r>
          <w:rPr>
            <w:color w:val="0000FF"/>
          </w:rPr>
          <w:t>"в" пункта 1.4</w:t>
        </w:r>
      </w:hyperlink>
      <w:r>
        <w:t xml:space="preserve"> настоящего Порядка, сельскохозяйственным потребительским кооперативом у своих членов (в том числе ассоциированных) не допускается;</w:t>
      </w:r>
    </w:p>
    <w:p w:rsidR="00ED5C66" w:rsidRDefault="00ED5C66">
      <w:pPr>
        <w:pStyle w:val="ConsPlusNormal"/>
        <w:spacing w:before="280"/>
        <w:ind w:firstLine="540"/>
        <w:jc w:val="both"/>
      </w:pPr>
      <w:r>
        <w:t xml:space="preserve">в) возмещение затрат сельскохозяйственного потребительского кооператива, предусмотренных </w:t>
      </w:r>
      <w:hyperlink w:anchor="P753" w:history="1">
        <w:r>
          <w:rPr>
            <w:color w:val="0000FF"/>
          </w:rPr>
          <w:t>пунктом 1.4</w:t>
        </w:r>
      </w:hyperlink>
      <w:r>
        <w:t xml:space="preserve"> настоящего Порядка, за счет иных направлений государственной поддержки не допускается.</w:t>
      </w:r>
    </w:p>
    <w:p w:rsidR="00ED5C66" w:rsidRDefault="00ED5C66">
      <w:pPr>
        <w:pStyle w:val="ConsPlusNormal"/>
        <w:spacing w:before="280"/>
        <w:ind w:firstLine="540"/>
        <w:jc w:val="both"/>
      </w:pPr>
      <w:bookmarkStart w:id="35" w:name="P765"/>
      <w:bookmarkEnd w:id="35"/>
      <w:r>
        <w:t>1.6. Критериями отбора сельскохозяйственных потребительских кооперативов на получение субсидий являются:</w:t>
      </w:r>
    </w:p>
    <w:p w:rsidR="00ED5C66" w:rsidRDefault="00ED5C66">
      <w:pPr>
        <w:pStyle w:val="ConsPlusNormal"/>
        <w:spacing w:before="280"/>
        <w:ind w:firstLine="540"/>
        <w:jc w:val="both"/>
      </w:pPr>
      <w:r>
        <w:t>сельскохозяйственный потребительский кооператив зарегистрирован и осуществляет деятельность на сельской территории или территории сельской агломерации Приморского края;</w:t>
      </w:r>
    </w:p>
    <w:p w:rsidR="00ED5C66" w:rsidRDefault="00ED5C66">
      <w:pPr>
        <w:pStyle w:val="ConsPlusNormal"/>
        <w:spacing w:before="280"/>
        <w:ind w:firstLine="540"/>
        <w:jc w:val="both"/>
      </w:pPr>
      <w:r>
        <w:t xml:space="preserve">сельскохозяйственный потребительский кооператив является субъектом малого или среднего предпринимательства в соответствии с Федеральным </w:t>
      </w:r>
      <w:hyperlink r:id="rId31" w:history="1">
        <w:r>
          <w:rPr>
            <w:color w:val="0000FF"/>
          </w:rPr>
          <w:t>законом</w:t>
        </w:r>
      </w:hyperlink>
      <w:r>
        <w:t xml:space="preserve"> N 209-ФЗ;</w:t>
      </w:r>
    </w:p>
    <w:p w:rsidR="00ED5C66" w:rsidRDefault="00ED5C66">
      <w:pPr>
        <w:pStyle w:val="ConsPlusNormal"/>
        <w:spacing w:before="280"/>
        <w:ind w:firstLine="540"/>
        <w:jc w:val="both"/>
      </w:pPr>
      <w:r>
        <w:t>сельскохозяйственный потребительский кооператив должен объединять не менее пяти граждан Российской Федерации и (или) трех сельскохозяйственных товаропроизводителей (кроме ассоциированных членов);</w:t>
      </w:r>
    </w:p>
    <w:p w:rsidR="00ED5C66" w:rsidRDefault="00ED5C66">
      <w:pPr>
        <w:pStyle w:val="ConsPlusNormal"/>
        <w:spacing w:before="280"/>
        <w:ind w:firstLine="540"/>
        <w:jc w:val="both"/>
      </w:pPr>
      <w:r>
        <w:t xml:space="preserve">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w:t>
      </w:r>
      <w:proofErr w:type="gramStart"/>
      <w:r>
        <w:t>относится</w:t>
      </w:r>
      <w:proofErr w:type="gramEnd"/>
      <w:r>
        <w:t xml:space="preserve"> к </w:t>
      </w:r>
      <w:proofErr w:type="spellStart"/>
      <w:r>
        <w:t>микропредприятиям</w:t>
      </w:r>
      <w:proofErr w:type="spellEnd"/>
      <w:r>
        <w:t xml:space="preserve"> или малым предприятиям, установленным Федеральным </w:t>
      </w:r>
      <w:hyperlink r:id="rId32" w:history="1">
        <w:r>
          <w:rPr>
            <w:color w:val="0000FF"/>
          </w:rPr>
          <w:t>законом</w:t>
        </w:r>
      </w:hyperlink>
      <w:r>
        <w:t xml:space="preserve"> N 209-ФЗ;</w:t>
      </w:r>
    </w:p>
    <w:p w:rsidR="00ED5C66" w:rsidRDefault="00ED5C66">
      <w:pPr>
        <w:pStyle w:val="ConsPlusNormal"/>
        <w:spacing w:before="280"/>
        <w:ind w:firstLine="540"/>
        <w:jc w:val="both"/>
      </w:pPr>
      <w:r>
        <w:t>наличие соглашения о комплексном участии в государственной программе, заключенного между сельскохозяйственным потребительским кооперативом и министерством;</w:t>
      </w:r>
    </w:p>
    <w:p w:rsidR="00ED5C66" w:rsidRDefault="00ED5C66">
      <w:pPr>
        <w:pStyle w:val="ConsPlusNormal"/>
        <w:spacing w:before="280"/>
        <w:ind w:firstLine="540"/>
        <w:jc w:val="both"/>
      </w:pPr>
      <w:r>
        <w:t>согласие на осуществление министерством и органами государственного финансового контроля проверок соблюдения сельскохозяйственным потребительским кооперативом условий, целей и порядка предоставления субсидий.</w:t>
      </w:r>
    </w:p>
    <w:p w:rsidR="00ED5C66" w:rsidRDefault="00ED5C66">
      <w:pPr>
        <w:pStyle w:val="ConsPlusNormal"/>
        <w:jc w:val="both"/>
      </w:pPr>
    </w:p>
    <w:p w:rsidR="00ED5C66" w:rsidRDefault="00ED5C66">
      <w:pPr>
        <w:pStyle w:val="ConsPlusTitle"/>
        <w:jc w:val="center"/>
        <w:outlineLvl w:val="1"/>
      </w:pPr>
      <w:r>
        <w:t>II. ПОРЯДОК ПРОВЕДЕНИЯ ОТБОРА</w:t>
      </w:r>
    </w:p>
    <w:p w:rsidR="00ED5C66" w:rsidRDefault="00ED5C66">
      <w:pPr>
        <w:pStyle w:val="ConsPlusNormal"/>
        <w:jc w:val="both"/>
      </w:pPr>
    </w:p>
    <w:p w:rsidR="00ED5C66" w:rsidRDefault="00ED5C66">
      <w:pPr>
        <w:pStyle w:val="ConsPlusNormal"/>
        <w:ind w:firstLine="540"/>
        <w:jc w:val="both"/>
      </w:pPr>
      <w:r>
        <w:t xml:space="preserve">2.1. В целях предоставления субсидии министерство проводит отбор сельскохозяйственных потребительских кооперативов путем запроса предложений (далее - отбор), который осуществляется министерством на основании заявок, направленных сельскохозяйственными потребительскими кооперативами для участия в отборе (далее - заявки), исходя из соответствия </w:t>
      </w:r>
      <w:r>
        <w:lastRenderedPageBreak/>
        <w:t>сельскохозяйственных потребительских кооперативов критериям отбора и очередности поступления заявок.</w:t>
      </w:r>
    </w:p>
    <w:p w:rsidR="00ED5C66" w:rsidRDefault="00ED5C66">
      <w:pPr>
        <w:pStyle w:val="ConsPlusNormal"/>
        <w:spacing w:before="280"/>
        <w:ind w:firstLine="540"/>
        <w:jc w:val="both"/>
      </w:pPr>
      <w:r>
        <w:t>Объявление о проведении отбора (далее - объявление) размещается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(далее - официальный сайт) не позднее двух календарных дней до начала приема заявок на участие в отборе.</w:t>
      </w:r>
    </w:p>
    <w:p w:rsidR="00ED5C66" w:rsidRDefault="00ED5C66">
      <w:pPr>
        <w:pStyle w:val="ConsPlusNormal"/>
        <w:spacing w:before="280"/>
        <w:ind w:firstLine="540"/>
        <w:jc w:val="both"/>
      </w:pPr>
      <w:r>
        <w:t>В объявлении указывается следующая информация:</w:t>
      </w:r>
    </w:p>
    <w:p w:rsidR="00ED5C66" w:rsidRDefault="00ED5C66">
      <w:pPr>
        <w:pStyle w:val="ConsPlusNormal"/>
        <w:spacing w:before="280"/>
        <w:ind w:firstLine="540"/>
        <w:jc w:val="both"/>
      </w:pPr>
      <w:r>
        <w:t>сроки проведения отбора (дата и время начала и окончания приема заявок на участие в отборе на предоставление субсидии (далее - заявка), которые не могут быть меньше 30 календарных дней, следующих за днем размещения объявления);</w:t>
      </w:r>
    </w:p>
    <w:p w:rsidR="00ED5C66" w:rsidRDefault="00ED5C66">
      <w:pPr>
        <w:pStyle w:val="ConsPlusNormal"/>
        <w:spacing w:before="280"/>
        <w:ind w:firstLine="540"/>
        <w:jc w:val="both"/>
      </w:pPr>
      <w:r>
        <w:t>наименование, местонахождение, почтовый адрес, адрес электронной почты, номер контактного телефона, факса министерства;</w:t>
      </w:r>
    </w:p>
    <w:p w:rsidR="00ED5C66" w:rsidRDefault="00ED5C66">
      <w:pPr>
        <w:pStyle w:val="ConsPlusNormal"/>
        <w:spacing w:before="280"/>
        <w:ind w:firstLine="540"/>
        <w:jc w:val="both"/>
      </w:pPr>
      <w:r>
        <w:t xml:space="preserve">цели предоставления субсидий, указанные в </w:t>
      </w:r>
      <w:hyperlink w:anchor="P753" w:history="1">
        <w:r>
          <w:rPr>
            <w:color w:val="0000FF"/>
          </w:rPr>
          <w:t>пункте 1.4</w:t>
        </w:r>
      </w:hyperlink>
      <w:r>
        <w:t xml:space="preserve"> настоящего Порядка;</w:t>
      </w:r>
    </w:p>
    <w:p w:rsidR="00ED5C66" w:rsidRDefault="00ED5C66">
      <w:pPr>
        <w:pStyle w:val="ConsPlusNormal"/>
        <w:spacing w:before="280"/>
        <w:ind w:firstLine="540"/>
        <w:jc w:val="both"/>
      </w:pPr>
      <w:r>
        <w:t xml:space="preserve">результаты и значения результатов предоставления субсидий в соответствии с </w:t>
      </w:r>
      <w:hyperlink w:anchor="P908" w:history="1">
        <w:r>
          <w:rPr>
            <w:color w:val="0000FF"/>
          </w:rPr>
          <w:t>пунктом 3.7</w:t>
        </w:r>
      </w:hyperlink>
      <w:r>
        <w:t xml:space="preserve"> настоящего Порядка;</w:t>
      </w:r>
    </w:p>
    <w:p w:rsidR="00ED5C66" w:rsidRDefault="00ED5C66">
      <w:pPr>
        <w:pStyle w:val="ConsPlusNormal"/>
        <w:spacing w:before="280"/>
        <w:ind w:firstLine="540"/>
        <w:jc w:val="both"/>
      </w:pPr>
      <w:r>
        <w:t>страница сайта в информационно-телекоммуникационной сети Интернет, на котором обеспечивается проведение отбора;</w:t>
      </w:r>
    </w:p>
    <w:p w:rsidR="00ED5C66" w:rsidRDefault="00ED5C66">
      <w:pPr>
        <w:pStyle w:val="ConsPlusNormal"/>
        <w:spacing w:before="280"/>
        <w:ind w:firstLine="540"/>
        <w:jc w:val="both"/>
      </w:pPr>
      <w:r>
        <w:t xml:space="preserve">требования к участникам отбора в соответствии с </w:t>
      </w:r>
      <w:hyperlink w:anchor="P761" w:history="1">
        <w:r>
          <w:rPr>
            <w:color w:val="0000FF"/>
          </w:rPr>
          <w:t>пунктами 1.5</w:t>
        </w:r>
      </w:hyperlink>
      <w:r>
        <w:t xml:space="preserve">, </w:t>
      </w:r>
      <w:hyperlink w:anchor="P765" w:history="1">
        <w:r>
          <w:rPr>
            <w:color w:val="0000FF"/>
          </w:rPr>
          <w:t>1.6</w:t>
        </w:r>
      </w:hyperlink>
      <w:r>
        <w:t xml:space="preserve">, </w:t>
      </w:r>
      <w:hyperlink w:anchor="P794" w:history="1">
        <w:r>
          <w:rPr>
            <w:color w:val="0000FF"/>
          </w:rPr>
          <w:t>2.2</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ED5C66" w:rsidRDefault="00ED5C66">
      <w:pPr>
        <w:pStyle w:val="ConsPlusNormal"/>
        <w:spacing w:before="280"/>
        <w:ind w:firstLine="540"/>
        <w:jc w:val="both"/>
      </w:pPr>
      <w:r>
        <w:t xml:space="preserve">порядок подачи участниками отбора заявок и требования, предъявляемые к форме и содержанию заявок, подаваемых участниками отбора, в соответствии с </w:t>
      </w:r>
      <w:hyperlink w:anchor="P800" w:history="1">
        <w:r>
          <w:rPr>
            <w:color w:val="0000FF"/>
          </w:rPr>
          <w:t>пунктом 2.3</w:t>
        </w:r>
      </w:hyperlink>
      <w:r>
        <w:t xml:space="preserve"> настоящего Порядка;</w:t>
      </w:r>
    </w:p>
    <w:p w:rsidR="00ED5C66" w:rsidRDefault="00ED5C66">
      <w:pPr>
        <w:pStyle w:val="ConsPlusNormal"/>
        <w:spacing w:before="280"/>
        <w:ind w:firstLine="540"/>
        <w:jc w:val="both"/>
      </w:pPr>
      <w:r>
        <w:t xml:space="preserve">порядок отзыва и возврата заявок участников отбора, </w:t>
      </w:r>
      <w:proofErr w:type="gramStart"/>
      <w:r>
        <w:t>определяющий</w:t>
      </w:r>
      <w:proofErr w:type="gramEnd"/>
      <w:r>
        <w:t xml:space="preserve"> в том числе основания для возврата заявок участников отбора, порядок внесения изменений в заявки участников отбора;</w:t>
      </w:r>
    </w:p>
    <w:p w:rsidR="00ED5C66" w:rsidRDefault="00ED5C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5C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C66" w:rsidRDefault="00ED5C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D5C66" w:rsidRDefault="00ED5C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D5C66" w:rsidRDefault="00ED5C66">
            <w:pPr>
              <w:pStyle w:val="ConsPlusNormal"/>
              <w:jc w:val="both"/>
            </w:pPr>
            <w:proofErr w:type="spellStart"/>
            <w:r>
              <w:rPr>
                <w:color w:val="392C69"/>
              </w:rPr>
              <w:t>КонсультантПлюс</w:t>
            </w:r>
            <w:proofErr w:type="spellEnd"/>
            <w:r>
              <w:rPr>
                <w:color w:val="392C69"/>
              </w:rPr>
              <w:t>: примечание.</w:t>
            </w:r>
          </w:p>
          <w:p w:rsidR="00ED5C66" w:rsidRDefault="00ED5C66">
            <w:pPr>
              <w:pStyle w:val="ConsPlusNormal"/>
              <w:jc w:val="both"/>
            </w:pPr>
            <w:r>
              <w:rPr>
                <w:color w:val="392C69"/>
              </w:rPr>
              <w:t>В официальном тексте документа, видимо, допущена опечатка: п. 2.6 в данном Порядке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ED5C66" w:rsidRDefault="00ED5C66">
            <w:pPr>
              <w:spacing w:after="1" w:line="0" w:lineRule="atLeast"/>
            </w:pPr>
          </w:p>
        </w:tc>
      </w:tr>
    </w:tbl>
    <w:p w:rsidR="00ED5C66" w:rsidRDefault="00ED5C66">
      <w:pPr>
        <w:pStyle w:val="ConsPlusNormal"/>
        <w:spacing w:before="360"/>
        <w:ind w:firstLine="540"/>
        <w:jc w:val="both"/>
      </w:pPr>
      <w:r>
        <w:lastRenderedPageBreak/>
        <w:t xml:space="preserve">правила рассмотрения и оценки заявок участников отбора в соответствии с </w:t>
      </w:r>
      <w:hyperlink w:anchor="P830" w:history="1">
        <w:r>
          <w:rPr>
            <w:color w:val="0000FF"/>
          </w:rPr>
          <w:t>пунктами 2.4</w:t>
        </w:r>
      </w:hyperlink>
      <w:r>
        <w:t xml:space="preserve"> - 2.6 настоящего Порядка;</w:t>
      </w:r>
    </w:p>
    <w:p w:rsidR="00ED5C66" w:rsidRDefault="00ED5C66">
      <w:pPr>
        <w:pStyle w:val="ConsPlusNormal"/>
        <w:spacing w:before="280"/>
        <w:ind w:firstLine="540"/>
        <w:jc w:val="both"/>
      </w:pPr>
      <w:r>
        <w:t>порядок предоставления участникам отбора разъяснений положений извещения, дата начала и окончания срока такого предоставления;</w:t>
      </w:r>
    </w:p>
    <w:p w:rsidR="00ED5C66" w:rsidRDefault="00ED5C66">
      <w:pPr>
        <w:pStyle w:val="ConsPlusNormal"/>
        <w:spacing w:before="280"/>
        <w:ind w:firstLine="540"/>
        <w:jc w:val="both"/>
      </w:pPr>
      <w:r>
        <w:t>срок, в течение которого участник отбора должен подписать соглашение о предоставлении субсидии, а также условия признания организации уклонившейся от заключения такого соглашения;</w:t>
      </w:r>
    </w:p>
    <w:p w:rsidR="00ED5C66" w:rsidRDefault="00ED5C66">
      <w:pPr>
        <w:pStyle w:val="ConsPlusNormal"/>
        <w:spacing w:before="280"/>
        <w:ind w:firstLine="540"/>
        <w:jc w:val="both"/>
      </w:pPr>
      <w:r>
        <w:t>дата размещения результатов отбора на едином портале, а также на официальном сайте, которая не может быть позднее 14-го календарного дня, следующего за днем определения победителя отбора;</w:t>
      </w:r>
    </w:p>
    <w:p w:rsidR="00ED5C66" w:rsidRDefault="00ED5C66">
      <w:pPr>
        <w:pStyle w:val="ConsPlusNormal"/>
        <w:spacing w:before="280"/>
        <w:ind w:firstLine="540"/>
        <w:jc w:val="both"/>
      </w:pPr>
      <w:r>
        <w:t>контактные данные сотрудника министерства, ответственного за прием заявок.</w:t>
      </w:r>
    </w:p>
    <w:p w:rsidR="00ED5C66" w:rsidRDefault="00ED5C66">
      <w:pPr>
        <w:pStyle w:val="ConsPlusNormal"/>
        <w:spacing w:before="280"/>
        <w:ind w:firstLine="540"/>
        <w:jc w:val="both"/>
      </w:pPr>
      <w:r>
        <w:t>Министерство разъясняет положения объявления в течение срока проведения отбора.</w:t>
      </w:r>
    </w:p>
    <w:p w:rsidR="00ED5C66" w:rsidRDefault="00ED5C66">
      <w:pPr>
        <w:pStyle w:val="ConsPlusNormal"/>
        <w:spacing w:before="280"/>
        <w:ind w:firstLine="540"/>
        <w:jc w:val="both"/>
      </w:pPr>
      <w:bookmarkStart w:id="36" w:name="P794"/>
      <w:bookmarkEnd w:id="36"/>
      <w:r>
        <w:t xml:space="preserve">2.2. Требования, которым должны соответствовать участники отбора, на первое число месяца, в котором подана заявка и </w:t>
      </w:r>
      <w:proofErr w:type="gramStart"/>
      <w:r>
        <w:t>прилагаемый</w:t>
      </w:r>
      <w:proofErr w:type="gramEnd"/>
      <w:r>
        <w:t xml:space="preserve"> к ней документы:</w:t>
      </w:r>
    </w:p>
    <w:p w:rsidR="00ED5C66" w:rsidRDefault="00ED5C66">
      <w:pPr>
        <w:pStyle w:val="ConsPlusNormal"/>
        <w:spacing w:before="280"/>
        <w:ind w:firstLine="540"/>
        <w:jc w:val="both"/>
      </w:pPr>
      <w: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D5C66" w:rsidRDefault="00ED5C66">
      <w:pPr>
        <w:pStyle w:val="ConsPlusNormal"/>
        <w:spacing w:before="280"/>
        <w:ind w:firstLine="540"/>
        <w:jc w:val="both"/>
      </w:pPr>
      <w:r>
        <w:t xml:space="preserve">у участника отбора должна отсутствовать просроченная задолженность по возврату в краевой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Приморским краем;</w:t>
      </w:r>
    </w:p>
    <w:p w:rsidR="00ED5C66" w:rsidRDefault="00ED5C66">
      <w:pPr>
        <w:pStyle w:val="ConsPlusNormal"/>
        <w:spacing w:before="280"/>
        <w:ind w:firstLine="540"/>
        <w:jc w:val="both"/>
      </w:pPr>
      <w:r>
        <w:t>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ED5C66" w:rsidRDefault="00ED5C66">
      <w:pPr>
        <w:pStyle w:val="ConsPlusNormal"/>
        <w:spacing w:before="280"/>
        <w:ind w:firstLine="540"/>
        <w:jc w:val="both"/>
      </w:pPr>
      <w:proofErr w:type="gramStart"/>
      <w: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w:t>
      </w:r>
      <w:r>
        <w:lastRenderedPageBreak/>
        <w:t>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совокупности превышает 50 процентов;</w:t>
      </w:r>
    </w:p>
    <w:p w:rsidR="00ED5C66" w:rsidRDefault="00ED5C66">
      <w:pPr>
        <w:pStyle w:val="ConsPlusNormal"/>
        <w:spacing w:before="280"/>
        <w:ind w:firstLine="540"/>
        <w:jc w:val="both"/>
      </w:pPr>
      <w:r>
        <w:t xml:space="preserve">участники отбора не должны получать средства из краевого бюджета в соответствии с иными нормативными правовыми актами на цели, указанные в </w:t>
      </w:r>
      <w:hyperlink w:anchor="P753" w:history="1">
        <w:r>
          <w:rPr>
            <w:color w:val="0000FF"/>
          </w:rPr>
          <w:t>пункте 1.4</w:t>
        </w:r>
      </w:hyperlink>
      <w:r>
        <w:t xml:space="preserve"> настоящего Порядка.</w:t>
      </w:r>
    </w:p>
    <w:p w:rsidR="00ED5C66" w:rsidRDefault="00ED5C66">
      <w:pPr>
        <w:pStyle w:val="ConsPlusNormal"/>
        <w:spacing w:before="280"/>
        <w:ind w:firstLine="540"/>
        <w:jc w:val="both"/>
      </w:pPr>
      <w:bookmarkStart w:id="37" w:name="P800"/>
      <w:bookmarkEnd w:id="37"/>
      <w:r>
        <w:t>2.3. Для получения субсидии сельскохозяйственные потребительские кооперативы в сроки начала приема заявок, указанные в объявлении о проведении отбора, представляют в министерство следующие документы:</w:t>
      </w:r>
    </w:p>
    <w:p w:rsidR="00ED5C66" w:rsidRDefault="00ED5C66">
      <w:pPr>
        <w:pStyle w:val="ConsPlusNormal"/>
        <w:spacing w:before="280"/>
        <w:ind w:firstLine="540"/>
        <w:jc w:val="both"/>
      </w:pPr>
      <w:bookmarkStart w:id="38" w:name="P801"/>
      <w:bookmarkEnd w:id="38"/>
      <w:r>
        <w:t>заявку по форме, утвержденной приказом министерства, в том числе содержащую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w:t>
      </w:r>
    </w:p>
    <w:p w:rsidR="00ED5C66" w:rsidRDefault="00ED5C66">
      <w:pPr>
        <w:pStyle w:val="ConsPlusNormal"/>
        <w:spacing w:before="280"/>
        <w:ind w:firstLine="540"/>
        <w:jc w:val="both"/>
      </w:pPr>
      <w:r>
        <w:t>сведения об открытых в кредитных организациях счетах с указанием реквизитов для перечисления субсидий;</w:t>
      </w:r>
    </w:p>
    <w:p w:rsidR="00ED5C66" w:rsidRDefault="00ED5C66">
      <w:pPr>
        <w:pStyle w:val="ConsPlusNormal"/>
        <w:spacing w:before="280"/>
        <w:ind w:firstLine="540"/>
        <w:jc w:val="both"/>
      </w:pPr>
      <w:proofErr w:type="gramStart"/>
      <w:r>
        <w:t xml:space="preserve">выписку из реестра членов сельскохозяйственного потребительского кооператива на дату не позднее 30 календарных дней, предшествующих дате подачи заявки, о составе членов сельскохозяйственного потребительского кооператива, с приложением документов, подтверждающих статус сельскохозяйственного товаропроизводителя (для граждан, ведущих личное подсобное хозяйство - выписку из </w:t>
      </w:r>
      <w:proofErr w:type="spellStart"/>
      <w:r>
        <w:t>похозяйственной</w:t>
      </w:r>
      <w:proofErr w:type="spellEnd"/>
      <w:r>
        <w:t xml:space="preserve"> книги, для юридических лиц - выписку из Единого государственного реестра юридических лиц, для индивидуальных предпринимателей, глав крестьянских (фермерских) хозяйств - выписку из</w:t>
      </w:r>
      <w:proofErr w:type="gramEnd"/>
      <w:r>
        <w:t xml:space="preserve"> </w:t>
      </w:r>
      <w:proofErr w:type="gramStart"/>
      <w:r>
        <w:t>Единого государственного реестра индивидуальных предпринимателей);</w:t>
      </w:r>
      <w:proofErr w:type="gramEnd"/>
    </w:p>
    <w:p w:rsidR="00ED5C66" w:rsidRDefault="00ED5C66">
      <w:pPr>
        <w:pStyle w:val="ConsPlusNormal"/>
        <w:spacing w:before="280"/>
        <w:ind w:firstLine="540"/>
        <w:jc w:val="both"/>
      </w:pPr>
      <w:r>
        <w:t xml:space="preserve">выписку из Единого государственного реестра юридических лиц, выданную Федеральной налоговой службой Российской Федерации или полученную посредством использования сервисов официального </w:t>
      </w:r>
      <w:proofErr w:type="spellStart"/>
      <w:r>
        <w:t>интернет-ресурса</w:t>
      </w:r>
      <w:proofErr w:type="spellEnd"/>
      <w:r>
        <w:t xml:space="preserve"> Федеральной налоговой службы Российской Федерации на дату подачи заявления о предоставлении субсидии;</w:t>
      </w:r>
    </w:p>
    <w:p w:rsidR="00ED5C66" w:rsidRDefault="00ED5C66">
      <w:pPr>
        <w:pStyle w:val="ConsPlusNormal"/>
        <w:spacing w:before="280"/>
        <w:ind w:firstLine="540"/>
        <w:jc w:val="both"/>
      </w:pPr>
      <w:bookmarkStart w:id="39" w:name="P805"/>
      <w:bookmarkEnd w:id="39"/>
      <w:r>
        <w:t>справку налогового органа об отсутствии у сельскохозяйственного потребительского кооператива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w:t>
      </w:r>
    </w:p>
    <w:p w:rsidR="00ED5C66" w:rsidRDefault="00ED5C66">
      <w:pPr>
        <w:pStyle w:val="ConsPlusNormal"/>
        <w:spacing w:before="280"/>
        <w:ind w:firstLine="540"/>
        <w:jc w:val="both"/>
      </w:pPr>
      <w:bookmarkStart w:id="40" w:name="P806"/>
      <w:bookmarkEnd w:id="40"/>
      <w:r>
        <w:lastRenderedPageBreak/>
        <w:t>Сельскохозяйственные потребительские кооперативы вправе представлять по собственной инициативе выписку из Единого государственного реестра юридических лиц, справку налогового органа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В случае непредставления документов, указанных в настоящем абзаце, министерство в течение трех рабочих дней со дня регистрации заявления запрашивает соответствующую информацию в порядке межведомственного информационного взаимодействия.</w:t>
      </w:r>
    </w:p>
    <w:p w:rsidR="00ED5C66" w:rsidRDefault="00ED5C66">
      <w:pPr>
        <w:pStyle w:val="ConsPlusNormal"/>
        <w:spacing w:before="280"/>
        <w:ind w:firstLine="540"/>
        <w:jc w:val="both"/>
      </w:pPr>
      <w:r>
        <w:t xml:space="preserve">При возмещении части затрат, определенных </w:t>
      </w:r>
      <w:hyperlink w:anchor="P754" w:history="1">
        <w:r>
          <w:rPr>
            <w:color w:val="0000FF"/>
          </w:rPr>
          <w:t>подпунктом "а" пункта 1.4</w:t>
        </w:r>
      </w:hyperlink>
      <w:r>
        <w:t xml:space="preserve"> настоящего Порядка, сельскохозяйственные потребительские кооперативы кроме документов, предусмотренных </w:t>
      </w:r>
      <w:hyperlink w:anchor="P801" w:history="1">
        <w:r>
          <w:rPr>
            <w:color w:val="0000FF"/>
          </w:rPr>
          <w:t>абзацами вторым</w:t>
        </w:r>
      </w:hyperlink>
      <w:r>
        <w:t xml:space="preserve"> - </w:t>
      </w:r>
      <w:hyperlink w:anchor="P805" w:history="1">
        <w:r>
          <w:rPr>
            <w:color w:val="0000FF"/>
          </w:rPr>
          <w:t>шестым</w:t>
        </w:r>
      </w:hyperlink>
      <w:r>
        <w:t xml:space="preserve"> настоящего пункта, представляют в министерство:</w:t>
      </w:r>
    </w:p>
    <w:p w:rsidR="00ED5C66" w:rsidRDefault="00ED5C66">
      <w:pPr>
        <w:pStyle w:val="ConsPlusNormal"/>
        <w:spacing w:before="280"/>
        <w:ind w:firstLine="540"/>
        <w:jc w:val="both"/>
      </w:pPr>
      <w:r>
        <w:t>справку-расчет на предоставление субсидии по форме, утвержденной министерством;</w:t>
      </w:r>
    </w:p>
    <w:p w:rsidR="00ED5C66" w:rsidRDefault="00ED5C66">
      <w:pPr>
        <w:pStyle w:val="ConsPlusNormal"/>
        <w:spacing w:before="280"/>
        <w:ind w:firstLine="540"/>
        <w:jc w:val="both"/>
      </w:pPr>
      <w:r>
        <w:t>копии договоров купли-продажи на приобретение Кооперативом имущества;</w:t>
      </w:r>
    </w:p>
    <w:p w:rsidR="00ED5C66" w:rsidRDefault="00ED5C66">
      <w:pPr>
        <w:pStyle w:val="ConsPlusNormal"/>
        <w:spacing w:before="280"/>
        <w:ind w:firstLine="540"/>
        <w:jc w:val="both"/>
      </w:pPr>
      <w:r>
        <w:t>копию накладной или копию акта приема-передачи, документы, подтверждающие фактические затраты;</w:t>
      </w:r>
    </w:p>
    <w:p w:rsidR="00ED5C66" w:rsidRDefault="00ED5C66">
      <w:pPr>
        <w:pStyle w:val="ConsPlusNormal"/>
        <w:spacing w:before="280"/>
        <w:ind w:firstLine="540"/>
        <w:jc w:val="both"/>
      </w:pPr>
      <w:r>
        <w:t>документ, подтверждающий передачу имущества в собственность члену сельскохозяйственного потребительского кооператива.</w:t>
      </w:r>
    </w:p>
    <w:p w:rsidR="00ED5C66" w:rsidRDefault="00ED5C66">
      <w:pPr>
        <w:pStyle w:val="ConsPlusNormal"/>
        <w:spacing w:before="280"/>
        <w:ind w:firstLine="540"/>
        <w:jc w:val="both"/>
      </w:pPr>
      <w:r>
        <w:t xml:space="preserve">При возмещении части затрат, определенных </w:t>
      </w:r>
      <w:hyperlink w:anchor="P755" w:history="1">
        <w:r>
          <w:rPr>
            <w:color w:val="0000FF"/>
          </w:rPr>
          <w:t>подпунктом "б" пункта 1.4</w:t>
        </w:r>
      </w:hyperlink>
      <w:r>
        <w:t xml:space="preserve"> настоящего Порядка, сельскохозяйственные потребительские кооперативы кроме документов, предусмотренных </w:t>
      </w:r>
      <w:hyperlink w:anchor="P801" w:history="1">
        <w:r>
          <w:rPr>
            <w:color w:val="0000FF"/>
          </w:rPr>
          <w:t>абзацами вторым</w:t>
        </w:r>
      </w:hyperlink>
      <w:r>
        <w:t xml:space="preserve"> - </w:t>
      </w:r>
      <w:hyperlink w:anchor="P805" w:history="1">
        <w:r>
          <w:rPr>
            <w:color w:val="0000FF"/>
          </w:rPr>
          <w:t>шестым</w:t>
        </w:r>
      </w:hyperlink>
      <w:r>
        <w:t xml:space="preserve"> настоящего пункта, представляют в министерство:</w:t>
      </w:r>
    </w:p>
    <w:p w:rsidR="00ED5C66" w:rsidRDefault="00ED5C66">
      <w:pPr>
        <w:pStyle w:val="ConsPlusNormal"/>
        <w:spacing w:before="280"/>
        <w:ind w:firstLine="540"/>
        <w:jc w:val="both"/>
      </w:pPr>
      <w:r>
        <w:t>справку-расчет на предоставление субсидии по форме, утвержденной министерством;</w:t>
      </w:r>
    </w:p>
    <w:p w:rsidR="00ED5C66" w:rsidRDefault="00ED5C66">
      <w:pPr>
        <w:pStyle w:val="ConsPlusNormal"/>
        <w:spacing w:before="280"/>
        <w:ind w:firstLine="540"/>
        <w:jc w:val="both"/>
      </w:pPr>
      <w:proofErr w:type="gramStart"/>
      <w:r>
        <w:t>копии договора (соглашение, контракта) на приобретение племенного скота, копию накладной или копию акта приема-передачи, документы, подтверждающие фактические затраты (платежные поручения, товарные чеки, кассовые чеки, мемориальные ордера, кассовые ордера);</w:t>
      </w:r>
      <w:proofErr w:type="gramEnd"/>
    </w:p>
    <w:p w:rsidR="00ED5C66" w:rsidRDefault="00ED5C66">
      <w:pPr>
        <w:pStyle w:val="ConsPlusNormal"/>
        <w:spacing w:before="280"/>
        <w:ind w:firstLine="540"/>
        <w:jc w:val="both"/>
      </w:pPr>
      <w:r>
        <w:t xml:space="preserve">копию документа, подтверждающего установление в отношении члена </w:t>
      </w:r>
      <w:proofErr w:type="gramStart"/>
      <w:r>
        <w:t>сельскохозяйственный</w:t>
      </w:r>
      <w:proofErr w:type="gramEnd"/>
      <w:r>
        <w:t xml:space="preserve"> потребительский кооператива, признанного неблагополучным по лейкозу крупного рогатого скота, ограничительных мероприятий (карантина) по лейкозу крупного рогатого скота;</w:t>
      </w:r>
    </w:p>
    <w:p w:rsidR="00ED5C66" w:rsidRDefault="00ED5C66">
      <w:pPr>
        <w:pStyle w:val="ConsPlusNormal"/>
        <w:spacing w:before="280"/>
        <w:ind w:firstLine="540"/>
        <w:jc w:val="both"/>
      </w:pPr>
      <w:r>
        <w:lastRenderedPageBreak/>
        <w:t>копии подтверждающих документов сдачи больного лейкозом крупного рогатого скота на санитарный убой;</w:t>
      </w:r>
    </w:p>
    <w:p w:rsidR="00ED5C66" w:rsidRDefault="00ED5C66">
      <w:pPr>
        <w:pStyle w:val="ConsPlusNormal"/>
        <w:spacing w:before="280"/>
        <w:ind w:firstLine="540"/>
        <w:jc w:val="both"/>
      </w:pPr>
      <w:r>
        <w:t>копии документов, подтверждающих отмену в отношении члена сельскохозяйственного потребительского кооператива, признанного неблагополучным по лейкозу крупного рогатого скота, ограничительных мероприятий (карантина) по лейкозу крупного рогатого скота.</w:t>
      </w:r>
    </w:p>
    <w:p w:rsidR="00ED5C66" w:rsidRDefault="00ED5C66">
      <w:pPr>
        <w:pStyle w:val="ConsPlusNormal"/>
        <w:spacing w:before="280"/>
        <w:ind w:firstLine="540"/>
        <w:jc w:val="both"/>
      </w:pPr>
      <w:r>
        <w:t xml:space="preserve">При возмещении части затрат, определенных </w:t>
      </w:r>
      <w:hyperlink w:anchor="P756" w:history="1">
        <w:r>
          <w:rPr>
            <w:color w:val="0000FF"/>
          </w:rPr>
          <w:t>подпунктом "в" пункта 1.4</w:t>
        </w:r>
      </w:hyperlink>
      <w:r>
        <w:t xml:space="preserve"> настоящего Порядка, сельскохозяйственные потребительские кооперативы кроме документов, предусмотренных </w:t>
      </w:r>
      <w:hyperlink w:anchor="P801" w:history="1">
        <w:r>
          <w:rPr>
            <w:color w:val="0000FF"/>
          </w:rPr>
          <w:t>абзацами вторым</w:t>
        </w:r>
      </w:hyperlink>
      <w:r>
        <w:t xml:space="preserve"> - </w:t>
      </w:r>
      <w:hyperlink w:anchor="P805" w:history="1">
        <w:r>
          <w:rPr>
            <w:color w:val="0000FF"/>
          </w:rPr>
          <w:t>шестым</w:t>
        </w:r>
      </w:hyperlink>
      <w:r>
        <w:t xml:space="preserve"> настоящего пункта, представляют в министерство:</w:t>
      </w:r>
    </w:p>
    <w:p w:rsidR="00ED5C66" w:rsidRDefault="00ED5C66">
      <w:pPr>
        <w:pStyle w:val="ConsPlusNormal"/>
        <w:spacing w:before="280"/>
        <w:ind w:firstLine="540"/>
        <w:jc w:val="both"/>
      </w:pPr>
      <w:r>
        <w:t>справку-расчет на предоставление субсидии по форме, утвержденной министерством;</w:t>
      </w:r>
    </w:p>
    <w:p w:rsidR="00ED5C66" w:rsidRDefault="00ED5C66">
      <w:pPr>
        <w:pStyle w:val="ConsPlusNormal"/>
        <w:spacing w:before="280"/>
        <w:ind w:firstLine="540"/>
        <w:jc w:val="both"/>
      </w:pPr>
      <w:r>
        <w:t>копии договора (соглашение, контракта) на приобретение сельскохозяйственной техники, специализированного автотранспорта, оборудования, срок эксплуатации по которым не превышает трех лет с года их производства;</w:t>
      </w:r>
    </w:p>
    <w:p w:rsidR="00ED5C66" w:rsidRDefault="00ED5C66">
      <w:pPr>
        <w:pStyle w:val="ConsPlusNormal"/>
        <w:spacing w:before="280"/>
        <w:ind w:firstLine="540"/>
        <w:jc w:val="both"/>
      </w:pPr>
      <w:r>
        <w:t>копию накладной или копию акта приема-передачи, документы, подтверждающие фактические затраты (платежные поручения, товарные чеки, кассовые чеки, мемориальные ордера, кассовые ордера).</w:t>
      </w:r>
    </w:p>
    <w:p w:rsidR="00ED5C66" w:rsidRDefault="00ED5C66">
      <w:pPr>
        <w:pStyle w:val="ConsPlusNormal"/>
        <w:spacing w:before="280"/>
        <w:ind w:firstLine="540"/>
        <w:jc w:val="both"/>
      </w:pPr>
      <w:r>
        <w:t xml:space="preserve">При возмещении части затрат, определенных </w:t>
      </w:r>
      <w:hyperlink w:anchor="P757" w:history="1">
        <w:r>
          <w:rPr>
            <w:color w:val="0000FF"/>
          </w:rPr>
          <w:t>подпунктом "г" пункта 1.4</w:t>
        </w:r>
      </w:hyperlink>
      <w:r>
        <w:t xml:space="preserve"> настоящего Порядка, сельскохозяйственные потребительские кооперативы кроме документов, предусмотренных </w:t>
      </w:r>
      <w:hyperlink w:anchor="P801" w:history="1">
        <w:r>
          <w:rPr>
            <w:color w:val="0000FF"/>
          </w:rPr>
          <w:t>абзацами вторым</w:t>
        </w:r>
      </w:hyperlink>
      <w:r>
        <w:t xml:space="preserve"> - </w:t>
      </w:r>
      <w:hyperlink w:anchor="P805" w:history="1">
        <w:r>
          <w:rPr>
            <w:color w:val="0000FF"/>
          </w:rPr>
          <w:t>шестым</w:t>
        </w:r>
      </w:hyperlink>
      <w:r>
        <w:t xml:space="preserve"> настоящего пункта, представляют в министерство:</w:t>
      </w:r>
    </w:p>
    <w:p w:rsidR="00ED5C66" w:rsidRDefault="00ED5C66">
      <w:pPr>
        <w:pStyle w:val="ConsPlusNormal"/>
        <w:spacing w:before="280"/>
        <w:ind w:firstLine="540"/>
        <w:jc w:val="both"/>
      </w:pPr>
      <w:r>
        <w:t>справку-расчет на предоставление субсидии по форме, утвержденной министерством;</w:t>
      </w:r>
    </w:p>
    <w:p w:rsidR="00ED5C66" w:rsidRDefault="00ED5C66">
      <w:pPr>
        <w:pStyle w:val="ConsPlusNormal"/>
        <w:spacing w:before="280"/>
        <w:ind w:firstLine="540"/>
        <w:jc w:val="both"/>
      </w:pPr>
      <w:r>
        <w:t>копии договоров на приобретение сельскохозяйственной продукции у членов сельскохозяйственного потребительского кооператива;</w:t>
      </w:r>
    </w:p>
    <w:p w:rsidR="00ED5C66" w:rsidRDefault="00ED5C66">
      <w:pPr>
        <w:pStyle w:val="ConsPlusNormal"/>
        <w:spacing w:before="280"/>
        <w:ind w:firstLine="540"/>
        <w:jc w:val="both"/>
      </w:pPr>
      <w:r>
        <w:t>сводный реестр документов, подтверждающих затраты на приобретение продукции у членов кооператива по форме, утверждаемой министерством;</w:t>
      </w:r>
    </w:p>
    <w:p w:rsidR="00ED5C66" w:rsidRDefault="00ED5C66">
      <w:pPr>
        <w:pStyle w:val="ConsPlusNormal"/>
        <w:spacing w:before="280"/>
        <w:ind w:firstLine="540"/>
        <w:jc w:val="both"/>
      </w:pPr>
      <w:r>
        <w:t>справку об объеме выручки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по форме, утвержденной министерством.</w:t>
      </w:r>
    </w:p>
    <w:p w:rsidR="00ED5C66" w:rsidRDefault="00ED5C66">
      <w:pPr>
        <w:pStyle w:val="ConsPlusNormal"/>
        <w:spacing w:before="280"/>
        <w:ind w:firstLine="540"/>
        <w:jc w:val="both"/>
      </w:pPr>
      <w:r>
        <w:t xml:space="preserve">Сельскохозяйственный потребительский кооператив представляет не </w:t>
      </w:r>
      <w:r>
        <w:lastRenderedPageBreak/>
        <w:t>более одной заявки на участие в отборе.</w:t>
      </w:r>
    </w:p>
    <w:p w:rsidR="00ED5C66" w:rsidRDefault="00ED5C66">
      <w:pPr>
        <w:pStyle w:val="ConsPlusNormal"/>
        <w:spacing w:before="280"/>
        <w:ind w:firstLine="540"/>
        <w:jc w:val="both"/>
      </w:pPr>
      <w:r>
        <w:t>Заявка может быть отозвана до окончания срока приема заявки путем направления сельскохозяйственным потребительским кооперативом соответствующего обращения в министерство.</w:t>
      </w:r>
    </w:p>
    <w:p w:rsidR="00ED5C66" w:rsidRDefault="00ED5C66">
      <w:pPr>
        <w:pStyle w:val="ConsPlusNormal"/>
        <w:spacing w:before="280"/>
        <w:ind w:firstLine="540"/>
        <w:jc w:val="both"/>
      </w:pPr>
      <w:r>
        <w:t>Все документы, предусмотренные настоящим пунктом, должны быть пронумерованы, сшиты и заверены печатью сельскохозяйственного потребительского кооператива с указанием количества сшитых листов.</w:t>
      </w:r>
    </w:p>
    <w:p w:rsidR="00ED5C66" w:rsidRDefault="00ED5C66">
      <w:pPr>
        <w:pStyle w:val="ConsPlusNormal"/>
        <w:spacing w:before="280"/>
        <w:ind w:firstLine="540"/>
        <w:jc w:val="both"/>
      </w:pPr>
      <w:bookmarkStart w:id="41" w:name="P830"/>
      <w:bookmarkEnd w:id="41"/>
      <w:r>
        <w:t>2.4. Министерство:</w:t>
      </w:r>
    </w:p>
    <w:p w:rsidR="00ED5C66" w:rsidRDefault="00ED5C66">
      <w:pPr>
        <w:pStyle w:val="ConsPlusNormal"/>
        <w:spacing w:before="280"/>
        <w:ind w:firstLine="540"/>
        <w:jc w:val="both"/>
      </w:pPr>
      <w:r>
        <w:t>в день представления заявок и прилагаемых к ним документов регистрирует их в журнале регистрации, который должен быть прошнурован, пронумерован и скреплен печатью министерства;</w:t>
      </w:r>
    </w:p>
    <w:p w:rsidR="00ED5C66" w:rsidRDefault="00ED5C66">
      <w:pPr>
        <w:pStyle w:val="ConsPlusNormal"/>
        <w:spacing w:before="280"/>
        <w:ind w:firstLine="540"/>
        <w:jc w:val="both"/>
      </w:pPr>
      <w:proofErr w:type="gramStart"/>
      <w:r>
        <w:t xml:space="preserve">в течение 10 календарных дней со дня окончания срока приема заявок, указанного в объявлении, рассматривает поступившие заявку и прилагаемые к ней документы на предмет соответствия перечню документов, предусмотренному </w:t>
      </w:r>
      <w:hyperlink w:anchor="P800" w:history="1">
        <w:r>
          <w:rPr>
            <w:color w:val="0000FF"/>
          </w:rPr>
          <w:t>пунктом 2.3</w:t>
        </w:r>
      </w:hyperlink>
      <w:r>
        <w:t xml:space="preserve"> настоящего Порядка, объявлением о проведении отбора; соответствие участника отбора условиям, критериям и требованиям, установленным </w:t>
      </w:r>
      <w:hyperlink w:anchor="P761" w:history="1">
        <w:r>
          <w:rPr>
            <w:color w:val="0000FF"/>
          </w:rPr>
          <w:t>пунктами 1.5</w:t>
        </w:r>
      </w:hyperlink>
      <w:r>
        <w:t xml:space="preserve">, </w:t>
      </w:r>
      <w:hyperlink w:anchor="P765" w:history="1">
        <w:r>
          <w:rPr>
            <w:color w:val="0000FF"/>
          </w:rPr>
          <w:t>1.6</w:t>
        </w:r>
      </w:hyperlink>
      <w:r>
        <w:t xml:space="preserve">, </w:t>
      </w:r>
      <w:hyperlink w:anchor="P794" w:history="1">
        <w:r>
          <w:rPr>
            <w:color w:val="0000FF"/>
          </w:rPr>
          <w:t>2.2</w:t>
        </w:r>
      </w:hyperlink>
      <w:r>
        <w:t xml:space="preserve"> настоящего Порядка, объявлением о проведении отбора;</w:t>
      </w:r>
      <w:proofErr w:type="gramEnd"/>
      <w:r>
        <w:t xml:space="preserve"> осуществляет проверку правильности расчета субсидий и принимает решение:</w:t>
      </w:r>
    </w:p>
    <w:p w:rsidR="00ED5C66" w:rsidRDefault="00ED5C66">
      <w:pPr>
        <w:pStyle w:val="ConsPlusNormal"/>
        <w:spacing w:before="280"/>
        <w:ind w:firstLine="540"/>
        <w:jc w:val="both"/>
      </w:pPr>
      <w:r>
        <w:t xml:space="preserve">о предоставлении субсидии (в случае отсутствия оснований, предусмотренных </w:t>
      </w:r>
      <w:hyperlink w:anchor="P837" w:history="1">
        <w:r>
          <w:rPr>
            <w:color w:val="0000FF"/>
          </w:rPr>
          <w:t>пунктом 2.5</w:t>
        </w:r>
      </w:hyperlink>
      <w:r>
        <w:t xml:space="preserve"> настоящего Порядка);</w:t>
      </w:r>
    </w:p>
    <w:p w:rsidR="00ED5C66" w:rsidRDefault="00ED5C66">
      <w:pPr>
        <w:pStyle w:val="ConsPlusNormal"/>
        <w:spacing w:before="280"/>
        <w:ind w:firstLine="540"/>
        <w:jc w:val="both"/>
      </w:pPr>
      <w:r>
        <w:t>об отказе в предоставлении субсидии с указанием информации о причинах отказа (при наличии оснований, предусмотренных пунктом 2.5 настоящего Порядка);</w:t>
      </w:r>
    </w:p>
    <w:p w:rsidR="00ED5C66" w:rsidRDefault="00ED5C66">
      <w:pPr>
        <w:pStyle w:val="ConsPlusNormal"/>
        <w:spacing w:before="280"/>
        <w:ind w:firstLine="540"/>
        <w:jc w:val="both"/>
      </w:pPr>
      <w:r>
        <w:t xml:space="preserve">в течение пяти рабочих дней </w:t>
      </w:r>
      <w:proofErr w:type="gramStart"/>
      <w:r>
        <w:t>с даты принятия</w:t>
      </w:r>
      <w:proofErr w:type="gramEnd"/>
      <w:r>
        <w:t xml:space="preserve"> решения об отказе в предоставлении субсидии направляет уведомление о принятом решении участнику отбора с указанием причин такого отказа;</w:t>
      </w:r>
    </w:p>
    <w:p w:rsidR="00ED5C66" w:rsidRDefault="00ED5C66">
      <w:pPr>
        <w:pStyle w:val="ConsPlusNormal"/>
        <w:spacing w:before="280"/>
        <w:ind w:firstLine="540"/>
        <w:jc w:val="both"/>
      </w:pPr>
      <w:r>
        <w:t xml:space="preserve">в течение двух рабочих дней со дня принятия решения о предоставлении субсидии направляет соглашение, предусмотренное </w:t>
      </w:r>
      <w:hyperlink w:anchor="P892" w:history="1">
        <w:r>
          <w:rPr>
            <w:color w:val="0000FF"/>
          </w:rPr>
          <w:t>пунктом 3.4</w:t>
        </w:r>
      </w:hyperlink>
      <w:r>
        <w:t xml:space="preserve"> настоящего Порядка.</w:t>
      </w:r>
    </w:p>
    <w:p w:rsidR="00ED5C66" w:rsidRDefault="00ED5C66">
      <w:pPr>
        <w:pStyle w:val="ConsPlusNormal"/>
        <w:spacing w:before="280"/>
        <w:ind w:firstLine="540"/>
        <w:jc w:val="both"/>
      </w:pPr>
      <w:bookmarkStart w:id="42" w:name="P837"/>
      <w:bookmarkEnd w:id="42"/>
      <w:r>
        <w:t>2.5. Основаниями для отказа в предоставлении субсидии являются:</w:t>
      </w:r>
    </w:p>
    <w:p w:rsidR="00ED5C66" w:rsidRDefault="00ED5C66">
      <w:pPr>
        <w:pStyle w:val="ConsPlusNormal"/>
        <w:spacing w:before="280"/>
        <w:ind w:firstLine="540"/>
        <w:jc w:val="both"/>
      </w:pPr>
      <w:r>
        <w:t>несоответствие участника отбора условиям, критериям и требованиям, установленным настоящим Порядком;</w:t>
      </w:r>
    </w:p>
    <w:p w:rsidR="00ED5C66" w:rsidRDefault="00ED5C66">
      <w:pPr>
        <w:pStyle w:val="ConsPlusNormal"/>
        <w:spacing w:before="280"/>
        <w:ind w:firstLine="540"/>
        <w:jc w:val="both"/>
      </w:pPr>
      <w:r>
        <w:t xml:space="preserve">непредставление (представление не в полном объеме) документов, </w:t>
      </w:r>
      <w:r>
        <w:lastRenderedPageBreak/>
        <w:t xml:space="preserve">предусмотренных </w:t>
      </w:r>
      <w:hyperlink w:anchor="P800" w:history="1">
        <w:r>
          <w:rPr>
            <w:color w:val="0000FF"/>
          </w:rPr>
          <w:t>пунктом 2.3</w:t>
        </w:r>
      </w:hyperlink>
      <w:r>
        <w:t xml:space="preserve"> настоящего Порядка;</w:t>
      </w:r>
    </w:p>
    <w:p w:rsidR="00ED5C66" w:rsidRDefault="00ED5C66">
      <w:pPr>
        <w:pStyle w:val="ConsPlusNormal"/>
        <w:spacing w:before="280"/>
        <w:ind w:firstLine="540"/>
        <w:jc w:val="both"/>
      </w:pPr>
      <w:r>
        <w:t>представление документов, оформленных с нарушением требований действующего законодательства Российской Федерации;</w:t>
      </w:r>
    </w:p>
    <w:p w:rsidR="00ED5C66" w:rsidRDefault="00ED5C66">
      <w:pPr>
        <w:pStyle w:val="ConsPlusNormal"/>
        <w:spacing w:before="280"/>
        <w:ind w:firstLine="540"/>
        <w:jc w:val="both"/>
      </w:pPr>
      <w:r>
        <w:t>установление факта недостоверности представленной информации;</w:t>
      </w:r>
    </w:p>
    <w:p w:rsidR="00ED5C66" w:rsidRDefault="00ED5C66">
      <w:pPr>
        <w:pStyle w:val="ConsPlusNormal"/>
        <w:spacing w:before="280"/>
        <w:ind w:firstLine="540"/>
        <w:jc w:val="both"/>
      </w:pPr>
      <w:r>
        <w:t xml:space="preserve">представление заявки и прилагаемых к ней документов по истечении срока, установленного в объявлении для подачи заявок, за исключением документов, указанных в </w:t>
      </w:r>
      <w:hyperlink w:anchor="P806" w:history="1">
        <w:r>
          <w:rPr>
            <w:color w:val="0000FF"/>
          </w:rPr>
          <w:t>абзаце седьмом пункта 2.3</w:t>
        </w:r>
      </w:hyperlink>
      <w:r>
        <w:t xml:space="preserve"> настоящего Порядка;</w:t>
      </w:r>
    </w:p>
    <w:p w:rsidR="00ED5C66" w:rsidRDefault="00ED5C66">
      <w:pPr>
        <w:pStyle w:val="ConsPlusNormal"/>
        <w:spacing w:before="280"/>
        <w:ind w:firstLine="540"/>
        <w:jc w:val="both"/>
      </w:pPr>
      <w:r>
        <w:t>отсутствие (недостаток) лимитов бюджетных обязательств, предусмотренных на указанные цели министерству.</w:t>
      </w:r>
    </w:p>
    <w:p w:rsidR="00ED5C66" w:rsidRDefault="00ED5C66">
      <w:pPr>
        <w:pStyle w:val="ConsPlusNormal"/>
        <w:spacing w:before="280"/>
        <w:ind w:firstLine="540"/>
        <w:jc w:val="both"/>
      </w:pPr>
      <w:r>
        <w:t>Отказ в предоставлении субсидии не является препятствием для повторного обращения сельскохозяйственного потребительского кооператива в министерство после устранения причин отказа в срок приема заявок.</w:t>
      </w:r>
    </w:p>
    <w:p w:rsidR="00ED5C66" w:rsidRDefault="00ED5C66">
      <w:pPr>
        <w:pStyle w:val="ConsPlusNormal"/>
        <w:spacing w:before="280"/>
        <w:ind w:firstLine="540"/>
        <w:jc w:val="both"/>
      </w:pPr>
      <w:r>
        <w:t xml:space="preserve">Информация о результатах рассмотрения заявок участников отбора размещается на едином портале, а также на официальном сайте в течение трех рабочих дней </w:t>
      </w:r>
      <w:proofErr w:type="gramStart"/>
      <w:r>
        <w:t>с даты определения</w:t>
      </w:r>
      <w:proofErr w:type="gramEnd"/>
      <w:r>
        <w:t xml:space="preserve"> участников отбора получателями субсидии и содержит следующую информацию:</w:t>
      </w:r>
    </w:p>
    <w:p w:rsidR="00ED5C66" w:rsidRDefault="00ED5C66">
      <w:pPr>
        <w:pStyle w:val="ConsPlusNormal"/>
        <w:spacing w:before="280"/>
        <w:ind w:firstLine="540"/>
        <w:jc w:val="both"/>
      </w:pPr>
      <w:r>
        <w:t>дату, время и место проведения рассмотрения заявок и прилагаемых к ним документов;</w:t>
      </w:r>
    </w:p>
    <w:p w:rsidR="00ED5C66" w:rsidRDefault="00ED5C66">
      <w:pPr>
        <w:pStyle w:val="ConsPlusNormal"/>
        <w:spacing w:before="280"/>
        <w:ind w:firstLine="540"/>
        <w:jc w:val="both"/>
      </w:pPr>
      <w:r>
        <w:t>информацию об участниках отбора, заявки и прилагаемые к ней документы которых были рассмотрены;</w:t>
      </w:r>
    </w:p>
    <w:p w:rsidR="00ED5C66" w:rsidRDefault="00ED5C66">
      <w:pPr>
        <w:pStyle w:val="ConsPlusNormal"/>
        <w:spacing w:before="280"/>
        <w:ind w:firstLine="540"/>
        <w:jc w:val="both"/>
      </w:pPr>
      <w:r>
        <w:t>информацию об участниках отбора, заявки и прилагаемые к ней документы которых были отклонены, с указанием причин;</w:t>
      </w:r>
    </w:p>
    <w:p w:rsidR="00ED5C66" w:rsidRDefault="00ED5C66">
      <w:pPr>
        <w:pStyle w:val="ConsPlusNormal"/>
        <w:spacing w:before="280"/>
        <w:ind w:firstLine="540"/>
        <w:jc w:val="both"/>
      </w:pPr>
      <w:r>
        <w:t>наименование получателя (получателей) субсидий, с которым заключается соглашение, и размер предоставляемой ему субсидии.</w:t>
      </w:r>
    </w:p>
    <w:p w:rsidR="00ED5C66" w:rsidRDefault="00ED5C66">
      <w:pPr>
        <w:pStyle w:val="ConsPlusNormal"/>
        <w:jc w:val="both"/>
      </w:pPr>
    </w:p>
    <w:p w:rsidR="00ED5C66" w:rsidRDefault="00ED5C66">
      <w:pPr>
        <w:pStyle w:val="ConsPlusTitle"/>
        <w:jc w:val="center"/>
        <w:outlineLvl w:val="1"/>
      </w:pPr>
      <w:r>
        <w:t>III. УСЛОВИЯ И ПОРЯДОК ПРЕДОСТАВЛЕНИЯ СУБСИДИЙ</w:t>
      </w:r>
    </w:p>
    <w:p w:rsidR="00ED5C66" w:rsidRDefault="00ED5C66">
      <w:pPr>
        <w:pStyle w:val="ConsPlusNormal"/>
        <w:jc w:val="both"/>
      </w:pPr>
    </w:p>
    <w:p w:rsidR="00ED5C66" w:rsidRDefault="00ED5C66">
      <w:pPr>
        <w:pStyle w:val="ConsPlusNormal"/>
        <w:ind w:firstLine="540"/>
        <w:jc w:val="both"/>
      </w:pPr>
      <w:r>
        <w:t xml:space="preserve">3.1. Субсидии предоставляются сельскохозяйственным потребительским кооперативам при условии соответствия их критериям и требованиям, установленным </w:t>
      </w:r>
      <w:hyperlink w:anchor="P761" w:history="1">
        <w:r>
          <w:rPr>
            <w:color w:val="0000FF"/>
          </w:rPr>
          <w:t>пунктами 1.5</w:t>
        </w:r>
      </w:hyperlink>
      <w:r>
        <w:t xml:space="preserve">, </w:t>
      </w:r>
      <w:hyperlink w:anchor="P765" w:history="1">
        <w:r>
          <w:rPr>
            <w:color w:val="0000FF"/>
          </w:rPr>
          <w:t>1.6</w:t>
        </w:r>
      </w:hyperlink>
      <w:r>
        <w:t xml:space="preserve">, </w:t>
      </w:r>
      <w:hyperlink w:anchor="P794" w:history="1">
        <w:r>
          <w:rPr>
            <w:color w:val="0000FF"/>
          </w:rPr>
          <w:t>2.2</w:t>
        </w:r>
      </w:hyperlink>
      <w:r>
        <w:t xml:space="preserve"> настоящего Порядка, а также при условии заключения соглашения, предусмотренного </w:t>
      </w:r>
      <w:hyperlink w:anchor="P892" w:history="1">
        <w:r>
          <w:rPr>
            <w:color w:val="0000FF"/>
          </w:rPr>
          <w:t>пунктом 3.4</w:t>
        </w:r>
      </w:hyperlink>
      <w:r>
        <w:t xml:space="preserve"> настоящего Порядка.</w:t>
      </w:r>
    </w:p>
    <w:p w:rsidR="00ED5C66" w:rsidRDefault="00ED5C66">
      <w:pPr>
        <w:pStyle w:val="ConsPlusNormal"/>
        <w:spacing w:before="280"/>
        <w:ind w:firstLine="540"/>
        <w:jc w:val="both"/>
      </w:pPr>
      <w:r>
        <w:t>3.2. Размер субсидий определяется по следующим формулам:</w:t>
      </w:r>
    </w:p>
    <w:p w:rsidR="00ED5C66" w:rsidRDefault="00ED5C66">
      <w:pPr>
        <w:pStyle w:val="ConsPlusNormal"/>
        <w:spacing w:before="280"/>
        <w:ind w:firstLine="540"/>
        <w:jc w:val="both"/>
      </w:pPr>
      <w:r>
        <w:lastRenderedPageBreak/>
        <w:t xml:space="preserve">при возмещении части затрат, предусмотренных </w:t>
      </w:r>
      <w:hyperlink w:anchor="P754" w:history="1">
        <w:r>
          <w:rPr>
            <w:color w:val="0000FF"/>
          </w:rPr>
          <w:t>подпунктом "а" пункта 1.4</w:t>
        </w:r>
      </w:hyperlink>
      <w:r>
        <w:t xml:space="preserve"> настоящего Порядка:</w:t>
      </w:r>
    </w:p>
    <w:p w:rsidR="00ED5C66" w:rsidRDefault="00ED5C66">
      <w:pPr>
        <w:pStyle w:val="ConsPlusNormal"/>
        <w:jc w:val="both"/>
      </w:pPr>
    </w:p>
    <w:p w:rsidR="00ED5C66" w:rsidRDefault="00ED5C66">
      <w:pPr>
        <w:pStyle w:val="ConsPlusNormal"/>
        <w:ind w:firstLine="540"/>
        <w:jc w:val="both"/>
      </w:pPr>
      <w:proofErr w:type="spellStart"/>
      <w:r>
        <w:t>S</w:t>
      </w:r>
      <w:r>
        <w:rPr>
          <w:vertAlign w:val="subscript"/>
        </w:rPr>
        <w:t>и</w:t>
      </w:r>
      <w:proofErr w:type="spellEnd"/>
      <w:r>
        <w:t xml:space="preserve"> = </w:t>
      </w:r>
      <w:proofErr w:type="spellStart"/>
      <w:r>
        <w:t>З</w:t>
      </w:r>
      <w:r>
        <w:rPr>
          <w:vertAlign w:val="subscript"/>
        </w:rPr>
        <w:t>и</w:t>
      </w:r>
      <w:proofErr w:type="spellEnd"/>
      <w:r>
        <w:t xml:space="preserve"> x </w:t>
      </w:r>
      <w:proofErr w:type="spellStart"/>
      <w:proofErr w:type="gramStart"/>
      <w:r>
        <w:t>C</w:t>
      </w:r>
      <w:proofErr w:type="gramEnd"/>
      <w:r>
        <w:rPr>
          <w:vertAlign w:val="subscript"/>
        </w:rPr>
        <w:t>и</w:t>
      </w:r>
      <w:proofErr w:type="spellEnd"/>
      <w:r>
        <w:t>, где:</w:t>
      </w:r>
    </w:p>
    <w:p w:rsidR="00ED5C66" w:rsidRDefault="00ED5C66">
      <w:pPr>
        <w:pStyle w:val="ConsPlusNormal"/>
        <w:jc w:val="both"/>
      </w:pPr>
    </w:p>
    <w:p w:rsidR="00ED5C66" w:rsidRDefault="00ED5C66">
      <w:pPr>
        <w:pStyle w:val="ConsPlusNormal"/>
        <w:ind w:firstLine="540"/>
        <w:jc w:val="both"/>
      </w:pPr>
      <w:proofErr w:type="spellStart"/>
      <w:proofErr w:type="gramStart"/>
      <w:r>
        <w:t>S</w:t>
      </w:r>
      <w:proofErr w:type="gramEnd"/>
      <w:r>
        <w:rPr>
          <w:vertAlign w:val="subscript"/>
        </w:rPr>
        <w:t>и</w:t>
      </w:r>
      <w:proofErr w:type="spellEnd"/>
      <w:r>
        <w:t xml:space="preserve"> - размер субсидии на возмещение части затрат, связанных с приобретением имущества сельскохозяйственным потребительским кооперативом в целях последующей передачи приобретенного имущества в собственность членов сельскохозяйственного потребительского кооператива, рублей;</w:t>
      </w:r>
    </w:p>
    <w:p w:rsidR="00ED5C66" w:rsidRDefault="00ED5C66">
      <w:pPr>
        <w:pStyle w:val="ConsPlusNormal"/>
        <w:spacing w:before="280"/>
        <w:ind w:firstLine="540"/>
        <w:jc w:val="both"/>
      </w:pPr>
      <w:proofErr w:type="spellStart"/>
      <w:r>
        <w:t>З</w:t>
      </w:r>
      <w:r>
        <w:rPr>
          <w:vertAlign w:val="subscript"/>
        </w:rPr>
        <w:t>и</w:t>
      </w:r>
      <w:proofErr w:type="spellEnd"/>
      <w:r>
        <w:t xml:space="preserve"> - объем произведенных сельскохозяйственным потребительским кооперативом затрат, связанных с приобретением имущества в целях последующей передачи указанного имущества в собственность членам сельскохозяйственного потребительского кооператива, рублей;</w:t>
      </w:r>
    </w:p>
    <w:p w:rsidR="00ED5C66" w:rsidRDefault="00ED5C66">
      <w:pPr>
        <w:pStyle w:val="ConsPlusNormal"/>
        <w:spacing w:before="280"/>
        <w:ind w:firstLine="540"/>
        <w:jc w:val="both"/>
      </w:pPr>
      <w:proofErr w:type="spellStart"/>
      <w:proofErr w:type="gramStart"/>
      <w:r>
        <w:t>C</w:t>
      </w:r>
      <w:proofErr w:type="gramEnd"/>
      <w:r>
        <w:rPr>
          <w:vertAlign w:val="subscript"/>
        </w:rPr>
        <w:t>и</w:t>
      </w:r>
      <w:proofErr w:type="spellEnd"/>
      <w:r>
        <w:t xml:space="preserve"> - ставка субсидии на возмещение части затрат сельскохозяйственного потребительского кооператива, связанных с приобретением имущества для последующей передачи указанного имущества в собственность членам сельскохозяйственного потребительского кооператива, процентов;</w:t>
      </w:r>
    </w:p>
    <w:p w:rsidR="00ED5C66" w:rsidRDefault="00ED5C66">
      <w:pPr>
        <w:pStyle w:val="ConsPlusNormal"/>
        <w:spacing w:before="280"/>
        <w:ind w:firstLine="540"/>
        <w:jc w:val="both"/>
      </w:pPr>
      <w:r>
        <w:t xml:space="preserve">при возмещении части затрат, предусмотренных </w:t>
      </w:r>
      <w:hyperlink w:anchor="P755" w:history="1">
        <w:r>
          <w:rPr>
            <w:color w:val="0000FF"/>
          </w:rPr>
          <w:t>подпунктом "б" пункта 1.4</w:t>
        </w:r>
      </w:hyperlink>
      <w:r>
        <w:t xml:space="preserve"> настоящего Порядка:</w:t>
      </w:r>
    </w:p>
    <w:p w:rsidR="00ED5C66" w:rsidRDefault="00ED5C66">
      <w:pPr>
        <w:pStyle w:val="ConsPlusNormal"/>
        <w:jc w:val="both"/>
      </w:pPr>
    </w:p>
    <w:p w:rsidR="00ED5C66" w:rsidRDefault="00ED5C66">
      <w:pPr>
        <w:pStyle w:val="ConsPlusNormal"/>
        <w:ind w:firstLine="540"/>
        <w:jc w:val="both"/>
      </w:pPr>
      <w:proofErr w:type="spellStart"/>
      <w:proofErr w:type="gramStart"/>
      <w:r>
        <w:t>S</w:t>
      </w:r>
      <w:proofErr w:type="gramEnd"/>
      <w:r>
        <w:t>крс</w:t>
      </w:r>
      <w:proofErr w:type="spellEnd"/>
      <w:r>
        <w:t xml:space="preserve"> = </w:t>
      </w:r>
      <w:proofErr w:type="spellStart"/>
      <w:r>
        <w:t>Зкрс</w:t>
      </w:r>
      <w:proofErr w:type="spellEnd"/>
      <w:r>
        <w:t xml:space="preserve"> x </w:t>
      </w:r>
      <w:proofErr w:type="spellStart"/>
      <w:r>
        <w:t>Скрс</w:t>
      </w:r>
      <w:proofErr w:type="spellEnd"/>
      <w:r>
        <w:t>, где:</w:t>
      </w:r>
    </w:p>
    <w:p w:rsidR="00ED5C66" w:rsidRDefault="00ED5C66">
      <w:pPr>
        <w:pStyle w:val="ConsPlusNormal"/>
        <w:jc w:val="both"/>
      </w:pPr>
    </w:p>
    <w:p w:rsidR="00ED5C66" w:rsidRDefault="00ED5C66">
      <w:pPr>
        <w:pStyle w:val="ConsPlusNormal"/>
        <w:ind w:firstLine="540"/>
        <w:jc w:val="both"/>
      </w:pPr>
      <w:proofErr w:type="spellStart"/>
      <w:proofErr w:type="gramStart"/>
      <w:r>
        <w:t>S</w:t>
      </w:r>
      <w:proofErr w:type="gramEnd"/>
      <w:r>
        <w:t>крс</w:t>
      </w:r>
      <w:proofErr w:type="spellEnd"/>
      <w:r>
        <w:t xml:space="preserve"> - размер субсидии, предназначенной на возмещение части затрат,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рублей;</w:t>
      </w:r>
    </w:p>
    <w:p w:rsidR="00ED5C66" w:rsidRDefault="00ED5C66">
      <w:pPr>
        <w:pStyle w:val="ConsPlusNormal"/>
        <w:spacing w:before="280"/>
        <w:ind w:firstLine="540"/>
        <w:jc w:val="both"/>
      </w:pPr>
      <w:proofErr w:type="spellStart"/>
      <w:r>
        <w:t>Зкрс</w:t>
      </w:r>
      <w:proofErr w:type="spellEnd"/>
      <w:r>
        <w:t xml:space="preserve"> - объем произведенных сельскохозяйственным потребительским кооперативом затрат,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сельскохозяйственного потребительского кооператива, рублей;</w:t>
      </w:r>
    </w:p>
    <w:p w:rsidR="00ED5C66" w:rsidRDefault="00ED5C66">
      <w:pPr>
        <w:pStyle w:val="ConsPlusNormal"/>
        <w:spacing w:before="280"/>
        <w:ind w:firstLine="540"/>
        <w:jc w:val="both"/>
      </w:pPr>
      <w:proofErr w:type="spellStart"/>
      <w:r>
        <w:t>Скрс</w:t>
      </w:r>
      <w:proofErr w:type="spellEnd"/>
      <w:r>
        <w:t xml:space="preserve"> - ставка субсидии, предназначенной на возмещение части затрат сельскохозяйственного потребительского кооператива,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сельскохозяйственного потребительского кооператива, процентов;</w:t>
      </w:r>
    </w:p>
    <w:p w:rsidR="00ED5C66" w:rsidRDefault="00ED5C66">
      <w:pPr>
        <w:pStyle w:val="ConsPlusNormal"/>
        <w:spacing w:before="280"/>
        <w:ind w:firstLine="540"/>
        <w:jc w:val="both"/>
      </w:pPr>
      <w:r>
        <w:t xml:space="preserve">при возмещении части затрат, предусмотренных </w:t>
      </w:r>
      <w:hyperlink w:anchor="P756" w:history="1">
        <w:r>
          <w:rPr>
            <w:color w:val="0000FF"/>
          </w:rPr>
          <w:t>подпунктом "в" пункта 1.4</w:t>
        </w:r>
      </w:hyperlink>
      <w:r>
        <w:t xml:space="preserve"> настоящего Порядка:</w:t>
      </w:r>
    </w:p>
    <w:p w:rsidR="00ED5C66" w:rsidRDefault="00ED5C66">
      <w:pPr>
        <w:pStyle w:val="ConsPlusNormal"/>
        <w:jc w:val="both"/>
      </w:pPr>
    </w:p>
    <w:p w:rsidR="00ED5C66" w:rsidRDefault="00ED5C66">
      <w:pPr>
        <w:pStyle w:val="ConsPlusNormal"/>
        <w:ind w:firstLine="540"/>
        <w:jc w:val="both"/>
      </w:pPr>
      <w:proofErr w:type="spellStart"/>
      <w:r>
        <w:t>S</w:t>
      </w:r>
      <w:r>
        <w:rPr>
          <w:vertAlign w:val="subscript"/>
        </w:rPr>
        <w:t>т</w:t>
      </w:r>
      <w:proofErr w:type="spellEnd"/>
      <w:r>
        <w:t xml:space="preserve"> = </w:t>
      </w:r>
      <w:proofErr w:type="spellStart"/>
      <w:r>
        <w:t>З</w:t>
      </w:r>
      <w:r>
        <w:rPr>
          <w:vertAlign w:val="subscript"/>
        </w:rPr>
        <w:t>т</w:t>
      </w:r>
      <w:proofErr w:type="spellEnd"/>
      <w:r>
        <w:t xml:space="preserve"> x </w:t>
      </w:r>
      <w:proofErr w:type="spellStart"/>
      <w:proofErr w:type="gramStart"/>
      <w:r>
        <w:t>C</w:t>
      </w:r>
      <w:proofErr w:type="gramEnd"/>
      <w:r>
        <w:rPr>
          <w:vertAlign w:val="subscript"/>
        </w:rPr>
        <w:t>т</w:t>
      </w:r>
      <w:proofErr w:type="spellEnd"/>
      <w:r>
        <w:t>, где:</w:t>
      </w:r>
    </w:p>
    <w:p w:rsidR="00ED5C66" w:rsidRDefault="00ED5C66">
      <w:pPr>
        <w:pStyle w:val="ConsPlusNormal"/>
        <w:jc w:val="both"/>
      </w:pPr>
    </w:p>
    <w:p w:rsidR="00ED5C66" w:rsidRDefault="00ED5C66">
      <w:pPr>
        <w:pStyle w:val="ConsPlusNormal"/>
        <w:ind w:firstLine="540"/>
        <w:jc w:val="both"/>
      </w:pPr>
      <w:proofErr w:type="spellStart"/>
      <w:proofErr w:type="gramStart"/>
      <w:r>
        <w:t>S</w:t>
      </w:r>
      <w:r>
        <w:rPr>
          <w:vertAlign w:val="subscript"/>
        </w:rPr>
        <w:t>т</w:t>
      </w:r>
      <w:proofErr w:type="spellEnd"/>
      <w:r>
        <w:t xml:space="preserve"> - размер субсидии на возмещение части затрат,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срок эксплуатации которых на день получения средств не должен превышать трех лет с года их производства, рублей;</w:t>
      </w:r>
      <w:proofErr w:type="gramEnd"/>
    </w:p>
    <w:p w:rsidR="00ED5C66" w:rsidRDefault="00ED5C66">
      <w:pPr>
        <w:pStyle w:val="ConsPlusNormal"/>
        <w:spacing w:before="280"/>
        <w:ind w:firstLine="540"/>
        <w:jc w:val="both"/>
      </w:pPr>
      <w:proofErr w:type="spellStart"/>
      <w:proofErr w:type="gramStart"/>
      <w:r>
        <w:t>З</w:t>
      </w:r>
      <w:r>
        <w:rPr>
          <w:vertAlign w:val="subscript"/>
        </w:rPr>
        <w:t>т</w:t>
      </w:r>
      <w:proofErr w:type="spellEnd"/>
      <w:r>
        <w:t xml:space="preserve"> - объем произведенных сельскохозяйственным потребительским кооперативом затрат,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срок эксплуатации которых на день получения средств не должен превышать трех лет с года их производства, рублей;</w:t>
      </w:r>
      <w:proofErr w:type="gramEnd"/>
    </w:p>
    <w:p w:rsidR="00ED5C66" w:rsidRDefault="00ED5C66">
      <w:pPr>
        <w:pStyle w:val="ConsPlusNormal"/>
        <w:spacing w:before="280"/>
        <w:ind w:firstLine="540"/>
        <w:jc w:val="both"/>
      </w:pPr>
      <w:proofErr w:type="spellStart"/>
      <w:proofErr w:type="gramStart"/>
      <w:r>
        <w:t>C</w:t>
      </w:r>
      <w:proofErr w:type="gramEnd"/>
      <w:r>
        <w:rPr>
          <w:vertAlign w:val="subscript"/>
        </w:rPr>
        <w:t>т</w:t>
      </w:r>
      <w:proofErr w:type="spellEnd"/>
      <w:r>
        <w:t xml:space="preserve"> - ставка субсидии на возмещение части затрат сельскохозяйственного потребительского кооператива,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срок эксплуатации которых на день получения средств не должен превышать трех лет с года их производства, процентов;</w:t>
      </w:r>
    </w:p>
    <w:p w:rsidR="00ED5C66" w:rsidRDefault="00ED5C66">
      <w:pPr>
        <w:pStyle w:val="ConsPlusNormal"/>
        <w:spacing w:before="280"/>
        <w:ind w:firstLine="540"/>
        <w:jc w:val="both"/>
      </w:pPr>
      <w:r>
        <w:t xml:space="preserve">при возмещении части затрат, предусмотренных </w:t>
      </w:r>
      <w:hyperlink w:anchor="P757" w:history="1">
        <w:r>
          <w:rPr>
            <w:color w:val="0000FF"/>
          </w:rPr>
          <w:t>подпунктом "г" пункта 1.4</w:t>
        </w:r>
      </w:hyperlink>
      <w:r>
        <w:t xml:space="preserve"> настоящего Порядка:</w:t>
      </w:r>
    </w:p>
    <w:p w:rsidR="00ED5C66" w:rsidRDefault="00ED5C66">
      <w:pPr>
        <w:pStyle w:val="ConsPlusNormal"/>
        <w:jc w:val="both"/>
      </w:pPr>
    </w:p>
    <w:p w:rsidR="00ED5C66" w:rsidRDefault="00ED5C66">
      <w:pPr>
        <w:pStyle w:val="ConsPlusNormal"/>
        <w:ind w:firstLine="540"/>
        <w:jc w:val="both"/>
      </w:pPr>
      <w:r>
        <w:t xml:space="preserve">СУБ = </w:t>
      </w:r>
      <w:proofErr w:type="gramStart"/>
      <w:r>
        <w:t>З</w:t>
      </w:r>
      <w:proofErr w:type="gramEnd"/>
      <w:r>
        <w:t xml:space="preserve"> x S, где:</w:t>
      </w:r>
    </w:p>
    <w:p w:rsidR="00ED5C66" w:rsidRDefault="00ED5C66">
      <w:pPr>
        <w:pStyle w:val="ConsPlusNormal"/>
        <w:jc w:val="both"/>
      </w:pPr>
    </w:p>
    <w:p w:rsidR="00ED5C66" w:rsidRDefault="00ED5C66">
      <w:pPr>
        <w:pStyle w:val="ConsPlusNormal"/>
        <w:ind w:firstLine="540"/>
        <w:jc w:val="both"/>
      </w:pPr>
      <w:r>
        <w:t>СУБ - размер субсидии на возмещение части затрат, связанных с закупом сельскохозяйственной продукции у членов сельскохозяйственного потребительского кооператива;</w:t>
      </w:r>
    </w:p>
    <w:p w:rsidR="00ED5C66" w:rsidRDefault="00ED5C66">
      <w:pPr>
        <w:pStyle w:val="ConsPlusNormal"/>
        <w:spacing w:before="280"/>
        <w:ind w:firstLine="540"/>
        <w:jc w:val="both"/>
      </w:pPr>
      <w:proofErr w:type="gramStart"/>
      <w:r>
        <w:t>З</w:t>
      </w:r>
      <w:proofErr w:type="gramEnd"/>
      <w:r>
        <w:t xml:space="preserve"> - объем произведенных сельскохозяйственным потребительским кооперативом затрат, связанных с приобретением сельскохозяйственной </w:t>
      </w:r>
      <w:r>
        <w:lastRenderedPageBreak/>
        <w:t>продукции у членов сельскохозяйственного потребительского кооператива;</w:t>
      </w:r>
    </w:p>
    <w:p w:rsidR="00ED5C66" w:rsidRDefault="00ED5C66">
      <w:pPr>
        <w:pStyle w:val="ConsPlusNormal"/>
        <w:spacing w:before="280"/>
        <w:ind w:firstLine="540"/>
        <w:jc w:val="both"/>
      </w:pPr>
      <w:r>
        <w:t>S - ставка субсидии на возмещение части затрат сельскохозяйственного потребительского кооператива, связанных с приобретением сельскохозяйственной продукции у членов сельскохозяйственного потребительского кооператива.</w:t>
      </w:r>
    </w:p>
    <w:p w:rsidR="00ED5C66" w:rsidRDefault="00ED5C66">
      <w:pPr>
        <w:pStyle w:val="ConsPlusNormal"/>
        <w:spacing w:before="280"/>
        <w:ind w:firstLine="540"/>
        <w:jc w:val="both"/>
      </w:pPr>
      <w:r>
        <w:t>В случае недостатка лимита бюджетных обязатель</w:t>
      </w:r>
      <w:proofErr w:type="gramStart"/>
      <w:r>
        <w:t>ств дл</w:t>
      </w:r>
      <w:proofErr w:type="gramEnd"/>
      <w:r>
        <w:t>я предоставления сельскохозяйственным потребительским кооперативам субсидий, рассчитанных согласно настоящему пункту, средства субсидии распределяются с учетом рекомендаций межведомственной экспертной комиссии, созданной при министерстве, пропорционально размеру начисленных субсидий между всеми сельскохозяйственными потребительскими кооперативами, в отношении которых принято решение о предоставлении субсидии.</w:t>
      </w:r>
    </w:p>
    <w:p w:rsidR="00ED5C66" w:rsidRDefault="00ED5C66">
      <w:pPr>
        <w:pStyle w:val="ConsPlusNormal"/>
        <w:spacing w:before="280"/>
        <w:ind w:firstLine="540"/>
        <w:jc w:val="both"/>
      </w:pPr>
      <w:r>
        <w:t>3.3. Ставки субсидии устанавливаются:</w:t>
      </w:r>
    </w:p>
    <w:p w:rsidR="00ED5C66" w:rsidRDefault="00ED5C66">
      <w:pPr>
        <w:pStyle w:val="ConsPlusNormal"/>
        <w:spacing w:before="280"/>
        <w:ind w:firstLine="540"/>
        <w:jc w:val="both"/>
      </w:pPr>
      <w:r>
        <w:t xml:space="preserve">при возмещении части затрат, предусмотренных </w:t>
      </w:r>
      <w:hyperlink w:anchor="P754" w:history="1">
        <w:r>
          <w:rPr>
            <w:color w:val="0000FF"/>
          </w:rPr>
          <w:t>подпунктом "а" пункта 1.4</w:t>
        </w:r>
      </w:hyperlink>
      <w:r>
        <w:t xml:space="preserve"> настоящего Порядка, - в размере, не превышающем 50 процентов затрат, но не более 3 </w:t>
      </w:r>
      <w:proofErr w:type="gramStart"/>
      <w:r>
        <w:t>млн</w:t>
      </w:r>
      <w:proofErr w:type="gramEnd"/>
      <w:r>
        <w:t xml:space="preserve"> рублей, из расчета на один сельскохозяйственный потребительский кооператив.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ED5C66" w:rsidRDefault="00ED5C66">
      <w:pPr>
        <w:pStyle w:val="ConsPlusNormal"/>
        <w:spacing w:before="280"/>
        <w:ind w:firstLine="540"/>
        <w:jc w:val="both"/>
      </w:pPr>
      <w:r>
        <w:t xml:space="preserve">при возмещении части затрат, предусмотренных </w:t>
      </w:r>
      <w:hyperlink w:anchor="P755" w:history="1">
        <w:r>
          <w:rPr>
            <w:color w:val="0000FF"/>
          </w:rPr>
          <w:t>подпунктом "б" пункта 1.4</w:t>
        </w:r>
      </w:hyperlink>
      <w:r>
        <w:t xml:space="preserve"> настоящего Порядка, - в размере, не превышающем 50 процентов затрат, но не более 10 </w:t>
      </w:r>
      <w:proofErr w:type="gramStart"/>
      <w:r>
        <w:t>млн</w:t>
      </w:r>
      <w:proofErr w:type="gramEnd"/>
      <w:r>
        <w:t xml:space="preserve">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два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приказом министерства;</w:t>
      </w:r>
    </w:p>
    <w:p w:rsidR="00ED5C66" w:rsidRDefault="00ED5C66">
      <w:pPr>
        <w:pStyle w:val="ConsPlusNormal"/>
        <w:spacing w:before="280"/>
        <w:ind w:firstLine="540"/>
        <w:jc w:val="both"/>
      </w:pPr>
      <w:r>
        <w:t xml:space="preserve">при возмещении части затрат, предусмотренных </w:t>
      </w:r>
      <w:hyperlink w:anchor="P756" w:history="1">
        <w:r>
          <w:rPr>
            <w:color w:val="0000FF"/>
          </w:rPr>
          <w:t>подпунктом "в" пункта 1.4</w:t>
        </w:r>
      </w:hyperlink>
      <w:r>
        <w:t xml:space="preserve"> настоящего Порядка, - в размере, не превышающем 50 процентов затрат, но не более 10 </w:t>
      </w:r>
      <w:proofErr w:type="gramStart"/>
      <w:r>
        <w:t>млн</w:t>
      </w:r>
      <w:proofErr w:type="gramEnd"/>
      <w:r>
        <w:t xml:space="preserve"> рублей, из расчета на один сельскохозяйственный потребительский кооператив;</w:t>
      </w:r>
    </w:p>
    <w:p w:rsidR="00ED5C66" w:rsidRDefault="00ED5C66">
      <w:pPr>
        <w:pStyle w:val="ConsPlusNormal"/>
        <w:spacing w:before="280"/>
        <w:ind w:firstLine="540"/>
        <w:jc w:val="both"/>
      </w:pPr>
      <w:r>
        <w:t xml:space="preserve">при возмещении части затрат, предусмотренных </w:t>
      </w:r>
      <w:hyperlink w:anchor="P757" w:history="1">
        <w:r>
          <w:rPr>
            <w:color w:val="0000FF"/>
          </w:rPr>
          <w:t>подпунктом "г" пункта 1.4</w:t>
        </w:r>
      </w:hyperlink>
      <w:r>
        <w:t xml:space="preserve"> настоящего Порядка, в размере, не превышающем:</w:t>
      </w:r>
    </w:p>
    <w:p w:rsidR="00ED5C66" w:rsidRDefault="00ED5C66">
      <w:pPr>
        <w:pStyle w:val="ConsPlusNormal"/>
        <w:spacing w:before="280"/>
        <w:ind w:firstLine="540"/>
        <w:jc w:val="both"/>
      </w:pPr>
      <w:r>
        <w:lastRenderedPageBreak/>
        <w:t>10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ED5C66" w:rsidRDefault="00ED5C66">
      <w:pPr>
        <w:pStyle w:val="ConsPlusNormal"/>
        <w:spacing w:before="280"/>
        <w:ind w:firstLine="540"/>
        <w:jc w:val="both"/>
      </w:pPr>
      <w:r>
        <w:t>12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ED5C66" w:rsidRDefault="00ED5C66">
      <w:pPr>
        <w:pStyle w:val="ConsPlusNormal"/>
        <w:spacing w:before="280"/>
        <w:ind w:firstLine="540"/>
        <w:jc w:val="both"/>
      </w:pPr>
      <w:r>
        <w:t>15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ED5C66" w:rsidRDefault="00ED5C66">
      <w:pPr>
        <w:pStyle w:val="ConsPlusNormal"/>
        <w:spacing w:before="280"/>
        <w:ind w:firstLine="540"/>
        <w:jc w:val="both"/>
      </w:pPr>
      <w:bookmarkStart w:id="43" w:name="P892"/>
      <w:bookmarkEnd w:id="43"/>
      <w:r>
        <w:t>3.4. Предоставление субсидии сельскохозяйственным потребительским кооперативам осуществляется на основании соглашения о предоставлении субсидий, заключаемого между министерством и сельскохозяйственным потребительским кооперативом (далее - соглашение) в соответствии с типовой формой, установленной Министерством финансов Российской Федерации. Соглашение заключается (размещается)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Дублирование соглашения, заключенного (размещенного) в соответствии с настоящим абзацем, на бумажном носителе не требуется.</w:t>
      </w:r>
    </w:p>
    <w:p w:rsidR="00ED5C66" w:rsidRDefault="00ED5C66">
      <w:pPr>
        <w:pStyle w:val="ConsPlusNormal"/>
        <w:spacing w:before="280"/>
        <w:ind w:firstLine="540"/>
        <w:jc w:val="both"/>
      </w:pPr>
      <w:r>
        <w:t>Соглашение о предоставлении субсидии предусматривает в том числе:</w:t>
      </w:r>
    </w:p>
    <w:p w:rsidR="00ED5C66" w:rsidRDefault="00ED5C66">
      <w:pPr>
        <w:pStyle w:val="ConsPlusNormal"/>
        <w:spacing w:before="280"/>
        <w:ind w:firstLine="540"/>
        <w:jc w:val="both"/>
      </w:pPr>
      <w:r>
        <w:t>размер предоставляемой субсидии, условия предоставления субсидии, целевое назначение субсидии;</w:t>
      </w:r>
    </w:p>
    <w:p w:rsidR="00ED5C66" w:rsidRDefault="00ED5C66">
      <w:pPr>
        <w:pStyle w:val="ConsPlusNormal"/>
        <w:spacing w:before="280"/>
        <w:ind w:firstLine="540"/>
        <w:jc w:val="both"/>
      </w:pPr>
      <w:r>
        <w:t>согласие сельскохозяйственного потребительского кооператива на 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ED5C66" w:rsidRDefault="00ED5C66">
      <w:pPr>
        <w:pStyle w:val="ConsPlusNormal"/>
        <w:spacing w:before="280"/>
        <w:ind w:firstLine="540"/>
        <w:jc w:val="both"/>
      </w:pPr>
      <w:r>
        <w:t>ответственность сторон за нарушение условий настоящего Порядка;</w:t>
      </w:r>
    </w:p>
    <w:p w:rsidR="00ED5C66" w:rsidRDefault="00ED5C66">
      <w:pPr>
        <w:pStyle w:val="ConsPlusNormal"/>
        <w:spacing w:before="280"/>
        <w:ind w:firstLine="540"/>
        <w:jc w:val="both"/>
      </w:pPr>
      <w:r>
        <w:t xml:space="preserve">конкретные результаты предоставления субсидий, указанные в </w:t>
      </w:r>
      <w:hyperlink w:anchor="P908" w:history="1">
        <w:r>
          <w:rPr>
            <w:color w:val="0000FF"/>
          </w:rPr>
          <w:t>пункте 3.7</w:t>
        </w:r>
      </w:hyperlink>
      <w:r>
        <w:t xml:space="preserve"> настоящего Порядка;</w:t>
      </w:r>
    </w:p>
    <w:p w:rsidR="00ED5C66" w:rsidRDefault="00ED5C66">
      <w:pPr>
        <w:pStyle w:val="ConsPlusNormal"/>
        <w:spacing w:before="280"/>
        <w:ind w:firstLine="540"/>
        <w:jc w:val="both"/>
      </w:pPr>
      <w:r>
        <w:t>случаи возврата субсидий в краевой бюджет;</w:t>
      </w:r>
    </w:p>
    <w:p w:rsidR="00ED5C66" w:rsidRDefault="00ED5C66">
      <w:pPr>
        <w:pStyle w:val="ConsPlusNormal"/>
        <w:spacing w:before="280"/>
        <w:ind w:firstLine="540"/>
        <w:jc w:val="both"/>
      </w:pPr>
      <w:r>
        <w:lastRenderedPageBreak/>
        <w:t xml:space="preserve">обязательство сельскохозяйственного потребительского кооперативов по представлению отчета о достижении значений результата предоставления субсидий в соответствии с </w:t>
      </w:r>
      <w:hyperlink w:anchor="P912" w:history="1">
        <w:r>
          <w:rPr>
            <w:color w:val="0000FF"/>
          </w:rPr>
          <w:t>пунктом 4.1</w:t>
        </w:r>
      </w:hyperlink>
      <w:r>
        <w:t xml:space="preserve"> настоящего Порядка;</w:t>
      </w:r>
    </w:p>
    <w:p w:rsidR="00ED5C66" w:rsidRDefault="00ED5C66">
      <w:pPr>
        <w:pStyle w:val="ConsPlusNormal"/>
        <w:spacing w:before="280"/>
        <w:ind w:firstLine="540"/>
        <w:jc w:val="both"/>
      </w:pPr>
      <w:r>
        <w:t xml:space="preserve">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ED5C66" w:rsidRDefault="00ED5C66">
      <w:pPr>
        <w:pStyle w:val="ConsPlusNormal"/>
        <w:spacing w:before="280"/>
        <w:ind w:firstLine="540"/>
        <w:jc w:val="both"/>
      </w:pPr>
      <w: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Министерством финансов Российской Федерации.</w:t>
      </w:r>
    </w:p>
    <w:p w:rsidR="00ED5C66" w:rsidRDefault="00ED5C66">
      <w:pPr>
        <w:pStyle w:val="ConsPlusNormal"/>
        <w:spacing w:before="280"/>
        <w:ind w:firstLine="540"/>
        <w:jc w:val="both"/>
      </w:pPr>
      <w:r>
        <w:t>3.5. Соглашение заключается в течение трех рабочих дней со дня принятия решения о предоставлении субсидии.</w:t>
      </w:r>
    </w:p>
    <w:p w:rsidR="00ED5C66" w:rsidRDefault="00ED5C66">
      <w:pPr>
        <w:pStyle w:val="ConsPlusNormal"/>
        <w:spacing w:before="280"/>
        <w:ind w:firstLine="540"/>
        <w:jc w:val="both"/>
      </w:pPr>
      <w:r>
        <w:t xml:space="preserve">В случае </w:t>
      </w:r>
      <w:proofErr w:type="spellStart"/>
      <w:r>
        <w:t>неподписания</w:t>
      </w:r>
      <w:proofErr w:type="spellEnd"/>
      <w:r>
        <w:t xml:space="preserve"> соглашения в указанный срок сельскохозяйственный потребительский кооператив признается уклонившимся от заключения соглашения.</w:t>
      </w:r>
    </w:p>
    <w:p w:rsidR="00ED5C66" w:rsidRDefault="00ED5C66">
      <w:pPr>
        <w:pStyle w:val="ConsPlusNormal"/>
        <w:spacing w:before="280"/>
        <w:ind w:firstLine="540"/>
        <w:jc w:val="both"/>
      </w:pPr>
      <w:r>
        <w:t>3.6. Министерство в течение двух рабочих дней со дня заключения соглашения о предоставлении субсидии составляет реестр на перечисление субсидий (далее - реестр) и передает его в государственное казенное учреждение Приморское казначейство (далее - ГКУ Приморское казначейство).</w:t>
      </w:r>
    </w:p>
    <w:p w:rsidR="00ED5C66" w:rsidRDefault="00ED5C66">
      <w:pPr>
        <w:pStyle w:val="ConsPlusNormal"/>
        <w:spacing w:before="280"/>
        <w:ind w:firstLine="540"/>
        <w:jc w:val="both"/>
      </w:pPr>
      <w:r>
        <w:t>Форма реестра утверждается министерством совместно с ГКУ Приморским казначейством.</w:t>
      </w:r>
    </w:p>
    <w:p w:rsidR="00ED5C66" w:rsidRDefault="00ED5C66">
      <w:pPr>
        <w:pStyle w:val="ConsPlusNormal"/>
        <w:spacing w:before="280"/>
        <w:ind w:firstLine="540"/>
        <w:jc w:val="both"/>
      </w:pPr>
      <w:proofErr w:type="gramStart"/>
      <w:r>
        <w:t>ГКУ Приморское казначейство во исполнение договора о передаче отдельных функций главных распорядителей средств краевого бюджета ГКУ Приморскому казначейству, заключенного с министерством, на основании реестра готовит и представляет в Управление Федерального казначейства по Приморскому краю (далее - УФК по ПК) в течение трех рабочих дней со дня поступления средств из краевого бюджета на лицевой счет министерства, открытый в УФК по ПК, заявки</w:t>
      </w:r>
      <w:proofErr w:type="gramEnd"/>
      <w:r>
        <w:t xml:space="preserve"> на кассовый расход на перечисление субсидий с лицевого счета министерства на расчетные или корреспондентские счета, открытые получателем субсидий в учреждениях Центрального банка Российской Федерации или кредитных организациях.</w:t>
      </w:r>
    </w:p>
    <w:p w:rsidR="00ED5C66" w:rsidRDefault="00ED5C66">
      <w:pPr>
        <w:pStyle w:val="ConsPlusNormal"/>
        <w:spacing w:before="280"/>
        <w:ind w:firstLine="540"/>
        <w:jc w:val="both"/>
      </w:pPr>
      <w:r>
        <w:t>Перечисление субсидий сельскохозяйственному потребительскому кооперативу осуществляется в течение трех дней со дня поступления заявки на кассовый расход, но не позднее 10 рабочих дней со дня принятия решения о предоставлении субсидии.</w:t>
      </w:r>
    </w:p>
    <w:p w:rsidR="00ED5C66" w:rsidRDefault="00ED5C66">
      <w:pPr>
        <w:pStyle w:val="ConsPlusNormal"/>
        <w:spacing w:before="280"/>
        <w:ind w:firstLine="540"/>
        <w:jc w:val="both"/>
      </w:pPr>
      <w:bookmarkStart w:id="44" w:name="P908"/>
      <w:bookmarkEnd w:id="44"/>
      <w:r>
        <w:lastRenderedPageBreak/>
        <w:t>3.7. Результатом предоставления субсидий является объем сельскохозяйственной продукции, приобретаемой сельскохозяйственным потребительским кооперативом у членов сельскохозяйственного потребительского кооператива в году предоставления субсидии.</w:t>
      </w:r>
    </w:p>
    <w:p w:rsidR="00ED5C66" w:rsidRDefault="00ED5C66">
      <w:pPr>
        <w:pStyle w:val="ConsPlusNormal"/>
        <w:jc w:val="both"/>
      </w:pPr>
    </w:p>
    <w:p w:rsidR="00ED5C66" w:rsidRDefault="00ED5C66">
      <w:pPr>
        <w:pStyle w:val="ConsPlusTitle"/>
        <w:jc w:val="center"/>
        <w:outlineLvl w:val="1"/>
      </w:pPr>
      <w:r>
        <w:t>IV. ТРЕБОВАНИЯ К ОТЧЕТНОСТИ</w:t>
      </w:r>
    </w:p>
    <w:p w:rsidR="00ED5C66" w:rsidRDefault="00ED5C66">
      <w:pPr>
        <w:pStyle w:val="ConsPlusNormal"/>
        <w:jc w:val="both"/>
      </w:pPr>
    </w:p>
    <w:p w:rsidR="00ED5C66" w:rsidRDefault="00ED5C66">
      <w:pPr>
        <w:pStyle w:val="ConsPlusNormal"/>
        <w:ind w:firstLine="540"/>
        <w:jc w:val="both"/>
      </w:pPr>
      <w:bookmarkStart w:id="45" w:name="P912"/>
      <w:bookmarkEnd w:id="45"/>
      <w:r>
        <w:t>4.1. Сельскохозяйственные потребительские кооперативы не позднее 20 января текущего финансового года, следующего за годом предоставления субсидий, представляют в министерство отчет о достижении значений результата предоставления субсидий (далее - отчет) по форме, утвержденной соглашением о предоставлении субсидии.</w:t>
      </w:r>
    </w:p>
    <w:p w:rsidR="00ED5C66" w:rsidRDefault="00ED5C66">
      <w:pPr>
        <w:pStyle w:val="ConsPlusNormal"/>
        <w:spacing w:before="280"/>
        <w:ind w:firstLine="540"/>
        <w:jc w:val="both"/>
      </w:pPr>
      <w:r>
        <w:t>Министерство:</w:t>
      </w:r>
    </w:p>
    <w:p w:rsidR="00ED5C66" w:rsidRDefault="00ED5C66">
      <w:pPr>
        <w:pStyle w:val="ConsPlusNormal"/>
        <w:spacing w:before="280"/>
        <w:ind w:firstLine="540"/>
        <w:jc w:val="both"/>
      </w:pPr>
      <w:r>
        <w:t>осуществляет проверку отчета в течение семи календарных дней со дня поступления отчета;</w:t>
      </w:r>
    </w:p>
    <w:p w:rsidR="00ED5C66" w:rsidRDefault="00ED5C66">
      <w:pPr>
        <w:pStyle w:val="ConsPlusNormal"/>
        <w:spacing w:before="280"/>
        <w:ind w:firstLine="540"/>
        <w:jc w:val="both"/>
      </w:pPr>
      <w:r>
        <w:t>в случае выявления по результатам проверки нарушений министерство в течение двух рабочих дней со дня выявления нарушения составляет и направляет организации акт проверки.</w:t>
      </w:r>
    </w:p>
    <w:p w:rsidR="00ED5C66" w:rsidRDefault="00ED5C66">
      <w:pPr>
        <w:pStyle w:val="ConsPlusNormal"/>
        <w:spacing w:before="280"/>
        <w:ind w:firstLine="540"/>
        <w:jc w:val="both"/>
      </w:pPr>
      <w:r>
        <w:t xml:space="preserve">Оценка достижения результата предоставления субсидии сельскохозяйственным потребительским кооперативам осуществляется </w:t>
      </w:r>
      <w:proofErr w:type="gramStart"/>
      <w:r>
        <w:t>министерством</w:t>
      </w:r>
      <w:proofErr w:type="gramEnd"/>
      <w:r>
        <w:t xml:space="preserve"> на основании соотношения установленных соглашением и фактически достигнутых по итогам года предоставления субсидии значений результата предоставления субсидии.</w:t>
      </w:r>
    </w:p>
    <w:p w:rsidR="00ED5C66" w:rsidRDefault="00ED5C66">
      <w:pPr>
        <w:pStyle w:val="ConsPlusNormal"/>
        <w:jc w:val="both"/>
      </w:pPr>
    </w:p>
    <w:p w:rsidR="00ED5C66" w:rsidRDefault="00ED5C66">
      <w:pPr>
        <w:pStyle w:val="ConsPlusTitle"/>
        <w:jc w:val="center"/>
        <w:outlineLvl w:val="1"/>
      </w:pPr>
      <w:r>
        <w:t>V. ТРЕБОВАНИЯ ОБ ОСУЩЕСТВЛЕНИИ КОНТРОЛЯ</w:t>
      </w:r>
    </w:p>
    <w:p w:rsidR="00ED5C66" w:rsidRDefault="00ED5C66">
      <w:pPr>
        <w:pStyle w:val="ConsPlusTitle"/>
        <w:jc w:val="center"/>
      </w:pPr>
      <w:r>
        <w:t>ЗА СОБЛЮДЕНИЕМ УСЛОВИЙ, ЦЕЛЕЙ И ПОРЯДКА ПРЕДОСТАВЛЕНИЯ</w:t>
      </w:r>
    </w:p>
    <w:p w:rsidR="00ED5C66" w:rsidRDefault="00ED5C66">
      <w:pPr>
        <w:pStyle w:val="ConsPlusTitle"/>
        <w:jc w:val="center"/>
      </w:pPr>
      <w:r>
        <w:t>СУБСИДИЙ И ОТВЕТСТВЕННОСТИ ЗА ИХ НАРУШЕНИЕ</w:t>
      </w:r>
    </w:p>
    <w:p w:rsidR="00ED5C66" w:rsidRDefault="00ED5C66">
      <w:pPr>
        <w:pStyle w:val="ConsPlusNormal"/>
        <w:jc w:val="both"/>
      </w:pPr>
    </w:p>
    <w:p w:rsidR="00ED5C66" w:rsidRDefault="00ED5C66">
      <w:pPr>
        <w:pStyle w:val="ConsPlusNormal"/>
        <w:ind w:firstLine="540"/>
        <w:jc w:val="both"/>
      </w:pPr>
      <w:r>
        <w:t>5.1. Ответственность за достоверность представленных в соответствии с настоящим Порядком документов, отчетов несет сельскохозяйственный потребительский кооператив.</w:t>
      </w:r>
    </w:p>
    <w:p w:rsidR="00ED5C66" w:rsidRDefault="00ED5C66">
      <w:pPr>
        <w:pStyle w:val="ConsPlusNormal"/>
        <w:spacing w:before="280"/>
        <w:ind w:firstLine="540"/>
        <w:jc w:val="both"/>
      </w:pPr>
      <w:r>
        <w:t>5.2. Министерство обеспечивает соблюдение сельскохозяйственным потребительским кооперативом условий, целей и порядка, установленных при предоставлении субсидий.</w:t>
      </w:r>
    </w:p>
    <w:p w:rsidR="00ED5C66" w:rsidRDefault="00ED5C66">
      <w:pPr>
        <w:pStyle w:val="ConsPlusNormal"/>
        <w:spacing w:before="280"/>
        <w:ind w:firstLine="540"/>
        <w:jc w:val="both"/>
      </w:pPr>
      <w:r>
        <w:t>5.3. Министерство и органы государственного финансового контроля осуществляют проверку соблюдения сельскохозяйственным потребительским кооперативом условий, целей и порядка предоставления субсидий.</w:t>
      </w:r>
    </w:p>
    <w:p w:rsidR="00ED5C66" w:rsidRDefault="00ED5C66">
      <w:pPr>
        <w:pStyle w:val="ConsPlusNormal"/>
        <w:spacing w:before="280"/>
        <w:ind w:firstLine="540"/>
        <w:jc w:val="both"/>
      </w:pPr>
      <w:r>
        <w:lastRenderedPageBreak/>
        <w:t xml:space="preserve">5.4. В случае нарушения условий, целей и порядка предоставления субсидий (далее - нарушение), </w:t>
      </w:r>
      <w:proofErr w:type="gramStart"/>
      <w:r>
        <w:t>выявленных</w:t>
      </w:r>
      <w:proofErr w:type="gramEnd"/>
      <w:r>
        <w:t xml:space="preserve"> в том числе по фактам проверок, указанных в пункте 5.3 настоящего Порядка, сельскохозяйственный потребительский кооператив обязан осуществить возврат субсидий в краевой бюджет в объеме выявленных нарушений на основании требования о возврате субсидии в соответствии с </w:t>
      </w:r>
      <w:hyperlink w:anchor="P938" w:history="1">
        <w:r>
          <w:rPr>
            <w:color w:val="0000FF"/>
          </w:rPr>
          <w:t>пунктом 5.7</w:t>
        </w:r>
      </w:hyperlink>
      <w:r>
        <w:t xml:space="preserve"> настоящего Порядка.</w:t>
      </w:r>
    </w:p>
    <w:p w:rsidR="00ED5C66" w:rsidRDefault="00ED5C66">
      <w:pPr>
        <w:pStyle w:val="ConsPlusNormal"/>
        <w:spacing w:before="280"/>
        <w:ind w:firstLine="540"/>
        <w:jc w:val="both"/>
      </w:pPr>
      <w:r>
        <w:t xml:space="preserve">5.5. В случае </w:t>
      </w:r>
      <w:proofErr w:type="spellStart"/>
      <w:r>
        <w:t>недостижения</w:t>
      </w:r>
      <w:proofErr w:type="spellEnd"/>
      <w:r>
        <w:t xml:space="preserve"> сельскохозяйственным потребительским кооперативом значений результата предоставления субсидии, установленных соглашением, сельскохозяйственный потребительский кооператив обязан осуществить возврат субсидии в краевой бюджет в соответствии с </w:t>
      </w:r>
      <w:hyperlink w:anchor="P938" w:history="1">
        <w:r>
          <w:rPr>
            <w:color w:val="0000FF"/>
          </w:rPr>
          <w:t>пунктом 5.7</w:t>
        </w:r>
      </w:hyperlink>
      <w:r>
        <w:t xml:space="preserve"> настоящего Порядка пропорционально </w:t>
      </w:r>
      <w:proofErr w:type="spellStart"/>
      <w:r>
        <w:t>недостижению</w:t>
      </w:r>
      <w:proofErr w:type="spellEnd"/>
      <w:r>
        <w:t xml:space="preserve"> значений результата предоставления субсидии в соответствии со следующим расчетом размера возврата субсидии (</w:t>
      </w:r>
      <w:proofErr w:type="spellStart"/>
      <w:proofErr w:type="gramStart"/>
      <w:r>
        <w:t>V</w:t>
      </w:r>
      <w:proofErr w:type="gramEnd"/>
      <w:r>
        <w:t>возврата</w:t>
      </w:r>
      <w:proofErr w:type="spellEnd"/>
      <w:r>
        <w:t>):</w:t>
      </w:r>
    </w:p>
    <w:p w:rsidR="00ED5C66" w:rsidRDefault="00ED5C66">
      <w:pPr>
        <w:pStyle w:val="ConsPlusNormal"/>
        <w:jc w:val="both"/>
      </w:pPr>
    </w:p>
    <w:p w:rsidR="00ED5C66" w:rsidRDefault="00ED5C66">
      <w:pPr>
        <w:pStyle w:val="ConsPlusNormal"/>
        <w:ind w:firstLine="540"/>
        <w:jc w:val="both"/>
      </w:pPr>
      <w:r>
        <w:t>V возврата</w:t>
      </w:r>
      <w:proofErr w:type="gramStart"/>
      <w:r>
        <w:t xml:space="preserve"> = С</w:t>
      </w:r>
      <w:proofErr w:type="gramEnd"/>
      <w:r>
        <w:t xml:space="preserve"> x k, где:</w:t>
      </w:r>
    </w:p>
    <w:p w:rsidR="00ED5C66" w:rsidRDefault="00ED5C66">
      <w:pPr>
        <w:pStyle w:val="ConsPlusNormal"/>
        <w:jc w:val="both"/>
      </w:pPr>
    </w:p>
    <w:p w:rsidR="00ED5C66" w:rsidRDefault="00ED5C66">
      <w:pPr>
        <w:pStyle w:val="ConsPlusNormal"/>
        <w:ind w:firstLine="540"/>
        <w:jc w:val="both"/>
      </w:pPr>
      <w:r>
        <w:t>С - размер субсидии, предоставленной i-</w:t>
      </w:r>
      <w:proofErr w:type="spellStart"/>
      <w:r>
        <w:t>му</w:t>
      </w:r>
      <w:proofErr w:type="spellEnd"/>
      <w:r>
        <w:t xml:space="preserve"> сельскохозяйственному потребительскому кооперативу;</w:t>
      </w:r>
    </w:p>
    <w:p w:rsidR="00ED5C66" w:rsidRDefault="00ED5C66">
      <w:pPr>
        <w:pStyle w:val="ConsPlusNormal"/>
        <w:spacing w:before="280"/>
        <w:ind w:firstLine="540"/>
        <w:jc w:val="both"/>
      </w:pPr>
      <w:r>
        <w:t xml:space="preserve">k - коэффициент возврата субсидии, отражающий уровень </w:t>
      </w:r>
      <w:proofErr w:type="spellStart"/>
      <w:r>
        <w:t>недостижения</w:t>
      </w:r>
      <w:proofErr w:type="spellEnd"/>
      <w:r>
        <w:t xml:space="preserve"> значения результата использования субсидии, который рассчитывается по формуле:</w:t>
      </w:r>
    </w:p>
    <w:p w:rsidR="00ED5C66" w:rsidRDefault="00ED5C66">
      <w:pPr>
        <w:pStyle w:val="ConsPlusNormal"/>
        <w:jc w:val="both"/>
      </w:pPr>
    </w:p>
    <w:p w:rsidR="00ED5C66" w:rsidRDefault="00ED5C66">
      <w:pPr>
        <w:pStyle w:val="ConsPlusNormal"/>
        <w:ind w:firstLine="540"/>
        <w:jc w:val="both"/>
      </w:pPr>
      <w:r>
        <w:t>k = 1 - n / p, где:</w:t>
      </w:r>
    </w:p>
    <w:p w:rsidR="00ED5C66" w:rsidRDefault="00ED5C66">
      <w:pPr>
        <w:pStyle w:val="ConsPlusNormal"/>
        <w:jc w:val="both"/>
      </w:pPr>
    </w:p>
    <w:p w:rsidR="00ED5C66" w:rsidRDefault="00ED5C66">
      <w:pPr>
        <w:pStyle w:val="ConsPlusNormal"/>
        <w:ind w:firstLine="540"/>
        <w:jc w:val="both"/>
      </w:pPr>
      <w:r>
        <w:t>n - фактически достигнутое значение результата предоставления субсидии на отчетную дату;</w:t>
      </w:r>
    </w:p>
    <w:p w:rsidR="00ED5C66" w:rsidRDefault="00ED5C66">
      <w:pPr>
        <w:pStyle w:val="ConsPlusNormal"/>
        <w:spacing w:before="280"/>
        <w:ind w:firstLine="540"/>
        <w:jc w:val="both"/>
      </w:pPr>
      <w:r>
        <w:t>p - плановое значение результата предоставления субсидии, установленное соглашением о предоставлении субсидии.</w:t>
      </w:r>
    </w:p>
    <w:p w:rsidR="00ED5C66" w:rsidRDefault="00ED5C66">
      <w:pPr>
        <w:pStyle w:val="ConsPlusNormal"/>
        <w:spacing w:before="280"/>
        <w:ind w:firstLine="540"/>
        <w:jc w:val="both"/>
      </w:pPr>
      <w:r>
        <w:t xml:space="preserve">5.6. В случае непредставления отчета в срок, установленный </w:t>
      </w:r>
      <w:hyperlink w:anchor="P912" w:history="1">
        <w:r>
          <w:rPr>
            <w:color w:val="0000FF"/>
          </w:rPr>
          <w:t>абзацем первым пункта 4.1</w:t>
        </w:r>
      </w:hyperlink>
      <w:r>
        <w:t xml:space="preserve"> настоящего Порядка, сельскохозяйственный потребительский кооператив обязан осуществить возврат субсидий в краевой бюджет в полном объеме в порядке, предусмотренном пунктом 5.7 настоящего Порядка.</w:t>
      </w:r>
    </w:p>
    <w:p w:rsidR="00ED5C66" w:rsidRDefault="00ED5C66">
      <w:pPr>
        <w:pStyle w:val="ConsPlusNormal"/>
        <w:spacing w:before="280"/>
        <w:ind w:firstLine="540"/>
        <w:jc w:val="both"/>
      </w:pPr>
      <w:bookmarkStart w:id="46" w:name="P938"/>
      <w:bookmarkEnd w:id="46"/>
      <w:r>
        <w:t xml:space="preserve">5.7. Требование о возврате субсидии в краевой бюджет (далее - требование) министерство направляет сельскохозяйственному потребительскому кооперативу в течение пяти рабочих дней со дня установления нарушения, невыполнения требований акта проверки в установленный им срок, предусмотренного </w:t>
      </w:r>
      <w:hyperlink w:anchor="P912" w:history="1">
        <w:r>
          <w:rPr>
            <w:color w:val="0000FF"/>
          </w:rPr>
          <w:t>пунктом 4.1</w:t>
        </w:r>
      </w:hyperlink>
      <w:r>
        <w:t xml:space="preserve"> настоящего Порядка.</w:t>
      </w:r>
    </w:p>
    <w:p w:rsidR="00ED5C66" w:rsidRDefault="00ED5C66">
      <w:pPr>
        <w:pStyle w:val="ConsPlusNormal"/>
        <w:spacing w:before="280"/>
        <w:ind w:firstLine="540"/>
        <w:jc w:val="both"/>
      </w:pPr>
      <w:r>
        <w:t xml:space="preserve">Возврат субсидии производится сельскохозяйственным потребительским кооперативом в течение пяти рабочих дней со дня получения требования </w:t>
      </w:r>
      <w:r>
        <w:lastRenderedPageBreak/>
        <w:t>министерства по реквизитам и коду бюджетной классификации Российской Федерации, указанным в требовании.</w:t>
      </w:r>
    </w:p>
    <w:p w:rsidR="00ED5C66" w:rsidRDefault="00ED5C66">
      <w:pPr>
        <w:pStyle w:val="ConsPlusNormal"/>
        <w:spacing w:before="280"/>
        <w:ind w:firstLine="540"/>
        <w:jc w:val="both"/>
      </w:pPr>
      <w:r>
        <w:t>В случае письменного отказа сельскохозяйственного потребительского кооператива от добровольного возврата субсидии в краевой бюджет сумма возврата взыскивается в судебном порядке в соответствии с действующим законодательством Российской Федерации.</w:t>
      </w:r>
    </w:p>
    <w:p w:rsidR="00ED5C66" w:rsidRDefault="00ED5C66">
      <w:pPr>
        <w:pStyle w:val="ConsPlusNormal"/>
        <w:spacing w:before="280"/>
        <w:ind w:firstLine="540"/>
        <w:jc w:val="both"/>
      </w:pPr>
      <w:r>
        <w:t xml:space="preserve">5.8. </w:t>
      </w:r>
      <w:proofErr w:type="gramStart"/>
      <w:r>
        <w:t xml:space="preserve">Основанием освобождения сельскохозяйственного потребительского кооператива от применения мер, предусмотренных </w:t>
      </w:r>
      <w:hyperlink w:anchor="P938" w:history="1">
        <w:r>
          <w:rPr>
            <w:color w:val="0000FF"/>
          </w:rPr>
          <w:t>пунктом 5.7</w:t>
        </w:r>
      </w:hyperlink>
      <w:r>
        <w:t xml:space="preserve"> настоящего Порядка, является представление в министерство не позднее десяти рабочих дней со дня окончания срока, установленного </w:t>
      </w:r>
      <w:hyperlink w:anchor="P938" w:history="1">
        <w:r>
          <w:rPr>
            <w:color w:val="0000FF"/>
          </w:rPr>
          <w:t>пунктом 5.7</w:t>
        </w:r>
      </w:hyperlink>
      <w:r>
        <w:t xml:space="preserve"> настоящего Порядка, документов, подтверждающих наступление обстоятельств непреодолимой силы, препятствующих исполнению соответствующего обязательства по достижению конкретного результата предоставления субсидии, предусмотренного соглашением о предоставлении субсидии.</w:t>
      </w:r>
      <w:proofErr w:type="gramEnd"/>
    </w:p>
    <w:p w:rsidR="00ED5C66" w:rsidRDefault="00ED5C66">
      <w:pPr>
        <w:pStyle w:val="ConsPlusNormal"/>
        <w:jc w:val="both"/>
      </w:pPr>
    </w:p>
    <w:p w:rsidR="00ED5C66" w:rsidRDefault="00ED5C66">
      <w:pPr>
        <w:pStyle w:val="ConsPlusNormal"/>
        <w:jc w:val="both"/>
      </w:pPr>
    </w:p>
    <w:p w:rsidR="00ED5C66" w:rsidRDefault="00ED5C66">
      <w:pPr>
        <w:pStyle w:val="ConsPlusNormal"/>
        <w:pBdr>
          <w:top w:val="single" w:sz="6" w:space="0" w:color="auto"/>
        </w:pBdr>
        <w:spacing w:before="100" w:after="100"/>
        <w:jc w:val="both"/>
        <w:rPr>
          <w:sz w:val="2"/>
          <w:szCs w:val="2"/>
        </w:rPr>
      </w:pPr>
    </w:p>
    <w:p w:rsidR="00CB1C66" w:rsidRDefault="00ED5C66">
      <w:bookmarkStart w:id="47" w:name="_GoBack"/>
      <w:bookmarkEnd w:id="47"/>
    </w:p>
    <w:sectPr w:rsidR="00CB1C66" w:rsidSect="00FD5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66"/>
    <w:rsid w:val="000B39C9"/>
    <w:rsid w:val="00144C18"/>
    <w:rsid w:val="006869E0"/>
    <w:rsid w:val="00692DC4"/>
    <w:rsid w:val="00AA439E"/>
    <w:rsid w:val="00C97023"/>
    <w:rsid w:val="00DE186E"/>
    <w:rsid w:val="00E35E42"/>
    <w:rsid w:val="00E50B72"/>
    <w:rsid w:val="00ED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C66"/>
    <w:pPr>
      <w:widowControl w:val="0"/>
      <w:autoSpaceDE w:val="0"/>
      <w:autoSpaceDN w:val="0"/>
      <w:spacing w:after="0" w:line="240" w:lineRule="auto"/>
      <w:ind w:firstLine="0"/>
      <w:jc w:val="left"/>
    </w:pPr>
    <w:rPr>
      <w:rFonts w:eastAsia="Times New Roman"/>
      <w:szCs w:val="20"/>
      <w:lang w:eastAsia="ru-RU"/>
    </w:rPr>
  </w:style>
  <w:style w:type="paragraph" w:customStyle="1" w:styleId="ConsPlusNonformat">
    <w:name w:val="ConsPlusNonformat"/>
    <w:rsid w:val="00ED5C66"/>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ED5C66"/>
    <w:pPr>
      <w:widowControl w:val="0"/>
      <w:autoSpaceDE w:val="0"/>
      <w:autoSpaceDN w:val="0"/>
      <w:spacing w:after="0" w:line="240" w:lineRule="auto"/>
      <w:ind w:firstLine="0"/>
      <w:jc w:val="left"/>
    </w:pPr>
    <w:rPr>
      <w:rFonts w:eastAsia="Times New Roman"/>
      <w:b/>
      <w:szCs w:val="20"/>
      <w:lang w:eastAsia="ru-RU"/>
    </w:rPr>
  </w:style>
  <w:style w:type="paragraph" w:customStyle="1" w:styleId="ConsPlusCell">
    <w:name w:val="ConsPlusCell"/>
    <w:rsid w:val="00ED5C66"/>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ED5C66"/>
    <w:pPr>
      <w:widowControl w:val="0"/>
      <w:autoSpaceDE w:val="0"/>
      <w:autoSpaceDN w:val="0"/>
      <w:spacing w:after="0" w:line="240" w:lineRule="auto"/>
      <w:ind w:firstLine="0"/>
      <w:jc w:val="left"/>
    </w:pPr>
    <w:rPr>
      <w:rFonts w:eastAsia="Times New Roman"/>
      <w:szCs w:val="20"/>
      <w:lang w:eastAsia="ru-RU"/>
    </w:rPr>
  </w:style>
  <w:style w:type="paragraph" w:customStyle="1" w:styleId="ConsPlusTitlePage">
    <w:name w:val="ConsPlusTitlePage"/>
    <w:rsid w:val="00ED5C66"/>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ED5C66"/>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ED5C66"/>
    <w:pPr>
      <w:widowControl w:val="0"/>
      <w:autoSpaceDE w:val="0"/>
      <w:autoSpaceDN w:val="0"/>
      <w:spacing w:after="0" w:line="240" w:lineRule="auto"/>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C66"/>
    <w:pPr>
      <w:widowControl w:val="0"/>
      <w:autoSpaceDE w:val="0"/>
      <w:autoSpaceDN w:val="0"/>
      <w:spacing w:after="0" w:line="240" w:lineRule="auto"/>
      <w:ind w:firstLine="0"/>
      <w:jc w:val="left"/>
    </w:pPr>
    <w:rPr>
      <w:rFonts w:eastAsia="Times New Roman"/>
      <w:szCs w:val="20"/>
      <w:lang w:eastAsia="ru-RU"/>
    </w:rPr>
  </w:style>
  <w:style w:type="paragraph" w:customStyle="1" w:styleId="ConsPlusNonformat">
    <w:name w:val="ConsPlusNonformat"/>
    <w:rsid w:val="00ED5C66"/>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ED5C66"/>
    <w:pPr>
      <w:widowControl w:val="0"/>
      <w:autoSpaceDE w:val="0"/>
      <w:autoSpaceDN w:val="0"/>
      <w:spacing w:after="0" w:line="240" w:lineRule="auto"/>
      <w:ind w:firstLine="0"/>
      <w:jc w:val="left"/>
    </w:pPr>
    <w:rPr>
      <w:rFonts w:eastAsia="Times New Roman"/>
      <w:b/>
      <w:szCs w:val="20"/>
      <w:lang w:eastAsia="ru-RU"/>
    </w:rPr>
  </w:style>
  <w:style w:type="paragraph" w:customStyle="1" w:styleId="ConsPlusCell">
    <w:name w:val="ConsPlusCell"/>
    <w:rsid w:val="00ED5C66"/>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ED5C66"/>
    <w:pPr>
      <w:widowControl w:val="0"/>
      <w:autoSpaceDE w:val="0"/>
      <w:autoSpaceDN w:val="0"/>
      <w:spacing w:after="0" w:line="240" w:lineRule="auto"/>
      <w:ind w:firstLine="0"/>
      <w:jc w:val="left"/>
    </w:pPr>
    <w:rPr>
      <w:rFonts w:eastAsia="Times New Roman"/>
      <w:szCs w:val="20"/>
      <w:lang w:eastAsia="ru-RU"/>
    </w:rPr>
  </w:style>
  <w:style w:type="paragraph" w:customStyle="1" w:styleId="ConsPlusTitlePage">
    <w:name w:val="ConsPlusTitlePage"/>
    <w:rsid w:val="00ED5C66"/>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ED5C66"/>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ED5C66"/>
    <w:pPr>
      <w:widowControl w:val="0"/>
      <w:autoSpaceDE w:val="0"/>
      <w:autoSpaceDN w:val="0"/>
      <w:spacing w:after="0" w:line="240" w:lineRule="auto"/>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C66B85A9DB8443783455161F049B22F85B5636E6EDDDB339D32E8A014BE60243599C996357D4D73AE447DD82A51C739B2401AFDFA237D41370339a3a5A" TargetMode="External"/><Relationship Id="rId13" Type="http://schemas.openxmlformats.org/officeDocument/2006/relationships/hyperlink" Target="consultantplus://offline/ref=3DFC66B85A9DB8443783455161F049B22F85B5636E6EDDDB339D32E8A014BE60243599C996357D4D73AE447DDB2A51C739B2401AFDFA237D41370339a3a5A" TargetMode="External"/><Relationship Id="rId18" Type="http://schemas.openxmlformats.org/officeDocument/2006/relationships/hyperlink" Target="consultantplus://offline/ref=3DFC66B85A9DB84437835B5C779C17BD2C86E268686CD48468CC34BFFF44B8357675C790D4766E4C71B0467DDFa2a3A" TargetMode="External"/><Relationship Id="rId26" Type="http://schemas.openxmlformats.org/officeDocument/2006/relationships/hyperlink" Target="consultantplus://offline/ref=3DFC66B85A9DB84437835B5C779C17BD2B8EE9686B69D48468CC34BFFF44B8357675C790D4766E4C71B0467DDFa2a3A" TargetMode="External"/><Relationship Id="rId3" Type="http://schemas.openxmlformats.org/officeDocument/2006/relationships/settings" Target="settings.xml"/><Relationship Id="rId21" Type="http://schemas.openxmlformats.org/officeDocument/2006/relationships/hyperlink" Target="consultantplus://offline/ref=3DFC66B85A9DB84437835B5C779C17BD2B8EE26D6B6ED48468CC34BFFF44B8357675C790D4766E4C71B0467DDFa2a3A" TargetMode="External"/><Relationship Id="rId34" Type="http://schemas.openxmlformats.org/officeDocument/2006/relationships/theme" Target="theme/theme1.xml"/><Relationship Id="rId7" Type="http://schemas.openxmlformats.org/officeDocument/2006/relationships/hyperlink" Target="consultantplus://offline/ref=3DFC66B85A9DB8443783455161F049B22F85B5636E69D8D3309132E8A014BE60243599C996357D4D73AE447DD82A51C739B2401AFDFA237D41370339a3a5A" TargetMode="External"/><Relationship Id="rId12" Type="http://schemas.openxmlformats.org/officeDocument/2006/relationships/hyperlink" Target="consultantplus://offline/ref=3DFC66B85A9DB8443783455161F049B22F85B5636E6CD9D6309032E8A014BE60243599C98435254172A95A7DDF3F07967FaEa5A" TargetMode="External"/><Relationship Id="rId17" Type="http://schemas.openxmlformats.org/officeDocument/2006/relationships/hyperlink" Target="consultantplus://offline/ref=3DFC66B85A9DB84437835B5C779C17BD2B8EE9686B69D48468CC34BFFF44B8357675C790D4766E4C71B0467DDFa2a3A" TargetMode="External"/><Relationship Id="rId25" Type="http://schemas.openxmlformats.org/officeDocument/2006/relationships/hyperlink" Target="consultantplus://offline/ref=3DFC66B85A9DB8443783455161F049B22F85B5636E6FD6D6379832E8A014BE60243599C996357D4D73AE447DD52A51C739B2401AFDFA237D41370339a3a5A"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DFC66B85A9DB84437835B5C779C17BD2C87E8686D62D48468CC34BFFF44B83564759F9CD078724877A5102C997408977AF94D19E4E6237Da5aDA" TargetMode="External"/><Relationship Id="rId20" Type="http://schemas.openxmlformats.org/officeDocument/2006/relationships/hyperlink" Target="consultantplus://offline/ref=3DFC66B85A9DB8443783455161F049B22F85B5636E6CD9D6309032E8A014BE60243599C996357D4D73AE447ED52A51C739B2401AFDFA237D41370339a3a5A" TargetMode="External"/><Relationship Id="rId29" Type="http://schemas.openxmlformats.org/officeDocument/2006/relationships/hyperlink" Target="consultantplus://offline/ref=3DFC66B85A9DB84437835B5C779C17BD2C87EF686E6BD48468CC34BFFF44B83564759F9CD570764E7AA5102C997408977AF94D19E4E6237Da5aDA" TargetMode="External"/><Relationship Id="rId1" Type="http://schemas.openxmlformats.org/officeDocument/2006/relationships/styles" Target="styles.xml"/><Relationship Id="rId6" Type="http://schemas.openxmlformats.org/officeDocument/2006/relationships/hyperlink" Target="consultantplus://offline/ref=3DFC66B85A9DB8443783455161F049B22F85B5636E69D9D0379F32E8A014BE60243599C996357D4D73AE447DD82A51C739B2401AFDFA237D41370339a3a5A" TargetMode="External"/><Relationship Id="rId11" Type="http://schemas.openxmlformats.org/officeDocument/2006/relationships/hyperlink" Target="consultantplus://offline/ref=3DFC66B85A9DB84437835B5C779C17BD2C87ED676968D48468CC34BFFF44B8357675C790D4766E4C71B0467DDFa2a3A" TargetMode="External"/><Relationship Id="rId24" Type="http://schemas.openxmlformats.org/officeDocument/2006/relationships/hyperlink" Target="consultantplus://offline/ref=3DFC66B85A9DB84437835B5C779C17BD2C86E26F686FD48468CC34BFFF44B83564759F9CD571704D70A5102C997408977AF94D19E4E6237Da5aDA" TargetMode="External"/><Relationship Id="rId32" Type="http://schemas.openxmlformats.org/officeDocument/2006/relationships/hyperlink" Target="consultantplus://offline/ref=3DFC66B85A9DB84437835B5C779C17BD2C86E268686CD48468CC34BFFF44B8357675C790D4766E4C71B0467DDFa2a3A"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DFC66B85A9DB8443783455161F049B22F85B5636E6FD6D6379832E8A014BE60243599C996357D4D73AE447DDA2A51C739B2401AFDFA237D41370339a3a5A" TargetMode="External"/><Relationship Id="rId23" Type="http://schemas.openxmlformats.org/officeDocument/2006/relationships/hyperlink" Target="consultantplus://offline/ref=3DFC66B85A9DB84437835B5C779C17BD2B8EE9686B69D48468CC34BFFF44B8357675C790D4766E4C71B0467DDFa2a3A" TargetMode="External"/><Relationship Id="rId28" Type="http://schemas.openxmlformats.org/officeDocument/2006/relationships/hyperlink" Target="consultantplus://offline/ref=3DFC66B85A9DB84437835B5C779C17BD2C86E268686CD48468CC34BFFF44B8357675C790D4766E4C71B0467DDFa2a3A" TargetMode="External"/><Relationship Id="rId10" Type="http://schemas.openxmlformats.org/officeDocument/2006/relationships/hyperlink" Target="consultantplus://offline/ref=3DFC66B85A9DB84437835B5C779C17BD2C87E8686D62D48468CC34BFFF44B8357675C790D4766E4C71B0467DDFa2a3A" TargetMode="External"/><Relationship Id="rId19" Type="http://schemas.openxmlformats.org/officeDocument/2006/relationships/hyperlink" Target="consultantplus://offline/ref=3DFC66B85A9DB84437835B5C779C17BD2C86E268686CD48468CC34BFFF44B8357675C790D4766E4C71B0467DDFa2a3A" TargetMode="External"/><Relationship Id="rId31" Type="http://schemas.openxmlformats.org/officeDocument/2006/relationships/hyperlink" Target="consultantplus://offline/ref=3DFC66B85A9DB84437835B5C779C17BD2C86E268686CD48468CC34BFFF44B8357675C790D4766E4C71B0467DDFa2a3A" TargetMode="External"/><Relationship Id="rId4" Type="http://schemas.openxmlformats.org/officeDocument/2006/relationships/webSettings" Target="webSettings.xml"/><Relationship Id="rId9" Type="http://schemas.openxmlformats.org/officeDocument/2006/relationships/hyperlink" Target="consultantplus://offline/ref=3DFC66B85A9DB8443783455161F049B22F85B5636E6FD6D6379832E8A014BE60243599C996357D4D73AE447DD82A51C739B2401AFDFA237D41370339a3a5A" TargetMode="External"/><Relationship Id="rId14" Type="http://schemas.openxmlformats.org/officeDocument/2006/relationships/hyperlink" Target="consultantplus://offline/ref=3DFC66B85A9DB8443783455161F049B22F85B5636E6FD6D6379832E8A014BE60243599C996357D4D73AE447DDB2A51C739B2401AFDFA237D41370339a3a5A" TargetMode="External"/><Relationship Id="rId22" Type="http://schemas.openxmlformats.org/officeDocument/2006/relationships/hyperlink" Target="consultantplus://offline/ref=3DFC66B85A9DB84437835B5C779C17BD2C87E8686D62D48468CC34BFFF44B83564759F9CD078724877A5102C997408977AF94D19E4E6237Da5aDA" TargetMode="External"/><Relationship Id="rId27" Type="http://schemas.openxmlformats.org/officeDocument/2006/relationships/hyperlink" Target="consultantplus://offline/ref=3DFC66B85A9DB84437835B5C779C17BD2C86E268686CD48468CC34BFFF44B8357675C790D4766E4C71B0467DDFa2a3A" TargetMode="External"/><Relationship Id="rId30" Type="http://schemas.openxmlformats.org/officeDocument/2006/relationships/hyperlink" Target="consultantplus://offline/ref=3DFC66B85A9DB8443783455161F049B22F85B5636E6CD9D6309032E8A014BE60243599C996357D4D73AE447ED52A51C739B2401AFDFA237D41370339a3a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15708</Words>
  <Characters>89540</Characters>
  <Application>Microsoft Office Word</Application>
  <DocSecurity>0</DocSecurity>
  <Lines>746</Lines>
  <Paragraphs>210</Paragraphs>
  <ScaleCrop>false</ScaleCrop>
  <Company>SPecialiST RePack</Company>
  <LinksUpToDate>false</LinksUpToDate>
  <CharactersWithSpaces>105038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2</cp:revision>
  <dcterms:created xsi:type="dcterms:W3CDTF">2022-02-17T00:26:00Z</dcterms:created>
  <dcterms:modified xsi:type="dcterms:W3CDTF">2022-02-17T00:28:00Z</dcterms:modified>
</cp:coreProperties>
</file>