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25E" w:rsidRPr="00397323" w:rsidRDefault="00AE625E" w:rsidP="00AE625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5E" w:rsidRPr="00397323" w:rsidRDefault="00AE625E" w:rsidP="00AE625E">
      <w:pPr>
        <w:jc w:val="center"/>
        <w:rPr>
          <w:szCs w:val="24"/>
        </w:rPr>
      </w:pPr>
      <w:r w:rsidRPr="00397323">
        <w:rPr>
          <w:szCs w:val="24"/>
        </w:rPr>
        <w:t>Российская Федерация Приморский край</w:t>
      </w:r>
    </w:p>
    <w:p w:rsidR="00AE625E" w:rsidRPr="00397323" w:rsidRDefault="00AE625E" w:rsidP="00AE625E">
      <w:pPr>
        <w:jc w:val="center"/>
        <w:rPr>
          <w:sz w:val="28"/>
          <w:szCs w:val="28"/>
        </w:rPr>
      </w:pPr>
    </w:p>
    <w:p w:rsidR="00AE625E" w:rsidRPr="00397323" w:rsidRDefault="00AE625E" w:rsidP="00AE625E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ДУМА </w:t>
      </w:r>
    </w:p>
    <w:p w:rsidR="00AE625E" w:rsidRPr="00397323" w:rsidRDefault="00AE625E" w:rsidP="00AE625E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br/>
        <w:t>ЯКОВЛЕВСКОГО МУНИЦИПАЛЬНОГО РАЙОНА</w:t>
      </w:r>
    </w:p>
    <w:p w:rsidR="00AE625E" w:rsidRPr="00397323" w:rsidRDefault="00AE625E" w:rsidP="00AE625E">
      <w:pPr>
        <w:jc w:val="center"/>
        <w:rPr>
          <w:b/>
          <w:sz w:val="28"/>
          <w:szCs w:val="28"/>
        </w:rPr>
      </w:pPr>
    </w:p>
    <w:p w:rsidR="00AE625E" w:rsidRPr="00397323" w:rsidRDefault="00AE625E" w:rsidP="00AE625E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РЕШЕНИЕ</w:t>
      </w:r>
    </w:p>
    <w:p w:rsidR="00AE625E" w:rsidRPr="00397323" w:rsidRDefault="00AE625E" w:rsidP="00AE625E">
      <w:pPr>
        <w:rPr>
          <w:sz w:val="28"/>
          <w:szCs w:val="28"/>
        </w:rPr>
      </w:pPr>
    </w:p>
    <w:p w:rsidR="00AE625E" w:rsidRPr="00397323" w:rsidRDefault="00AE625E" w:rsidP="00AE625E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Pr="00397323">
        <w:rPr>
          <w:sz w:val="28"/>
          <w:szCs w:val="28"/>
        </w:rPr>
        <w:t xml:space="preserve"> 2022 года                     </w:t>
      </w:r>
      <w:proofErr w:type="gramStart"/>
      <w:r w:rsidRPr="00397323">
        <w:rPr>
          <w:sz w:val="28"/>
          <w:szCs w:val="28"/>
        </w:rPr>
        <w:t>с</w:t>
      </w:r>
      <w:proofErr w:type="gramEnd"/>
      <w:r w:rsidRPr="00397323">
        <w:rPr>
          <w:sz w:val="28"/>
          <w:szCs w:val="28"/>
        </w:rPr>
        <w:t xml:space="preserve">. Яковлевка                                 </w:t>
      </w:r>
      <w:r>
        <w:rPr>
          <w:sz w:val="28"/>
          <w:szCs w:val="28"/>
        </w:rPr>
        <w:t>№ 604</w:t>
      </w:r>
      <w:r w:rsidRPr="00397323">
        <w:rPr>
          <w:sz w:val="28"/>
          <w:szCs w:val="28"/>
        </w:rPr>
        <w:t xml:space="preserve"> - НПА</w:t>
      </w:r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/>
    <w:p w:rsidR="00AE625E" w:rsidRPr="00397323" w:rsidRDefault="00AE625E" w:rsidP="00AE625E">
      <w:pPr>
        <w:ind w:right="3968"/>
        <w:jc w:val="both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О передаче Контрольно-счетной палате </w:t>
      </w:r>
      <w:proofErr w:type="spellStart"/>
      <w:r w:rsidRPr="00397323">
        <w:rPr>
          <w:b/>
          <w:sz w:val="28"/>
          <w:szCs w:val="28"/>
        </w:rPr>
        <w:t>Яковлевского</w:t>
      </w:r>
      <w:proofErr w:type="spellEnd"/>
      <w:r w:rsidRPr="00397323">
        <w:rPr>
          <w:b/>
          <w:sz w:val="28"/>
          <w:szCs w:val="28"/>
        </w:rPr>
        <w:t xml:space="preserve"> муниципального района части полномочий контрольно-счетного органа Покровского сельского поселения по осуществлению в 2023 году внешнего муниципального финансового контроля</w:t>
      </w:r>
    </w:p>
    <w:p w:rsidR="00AE625E" w:rsidRPr="00397323" w:rsidRDefault="00AE625E" w:rsidP="00AE625E">
      <w:pPr>
        <w:rPr>
          <w:sz w:val="28"/>
          <w:szCs w:val="28"/>
        </w:rPr>
      </w:pPr>
    </w:p>
    <w:p w:rsidR="00AE625E" w:rsidRPr="00397323" w:rsidRDefault="00AE625E" w:rsidP="00AE625E">
      <w:pPr>
        <w:rPr>
          <w:sz w:val="28"/>
          <w:szCs w:val="28"/>
        </w:rPr>
      </w:pPr>
    </w:p>
    <w:p w:rsidR="00AE625E" w:rsidRPr="00397323" w:rsidRDefault="00AE625E" w:rsidP="00AE625E">
      <w:pPr>
        <w:ind w:firstLine="709"/>
        <w:jc w:val="both"/>
        <w:rPr>
          <w:sz w:val="28"/>
          <w:szCs w:val="28"/>
        </w:rPr>
      </w:pPr>
      <w:proofErr w:type="gramStart"/>
      <w:r w:rsidRPr="00397323">
        <w:rPr>
          <w:sz w:val="28"/>
          <w:szCs w:val="28"/>
        </w:rPr>
        <w:t xml:space="preserve">Рассмотрев решение муниципального комитета Покровского сельского поселения от </w:t>
      </w:r>
      <w:r>
        <w:rPr>
          <w:sz w:val="28"/>
          <w:szCs w:val="28"/>
        </w:rPr>
        <w:t>28.10.2022</w:t>
      </w:r>
      <w:r w:rsidRPr="00397323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397323">
        <w:rPr>
          <w:sz w:val="28"/>
          <w:szCs w:val="28"/>
        </w:rPr>
        <w:t xml:space="preserve"> «О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 Покровского сельского поселения по осуществлению внешнего муниципального финансового контроля», Дума района в соответствии с Положением о порядке заключения муниципальным комитетом сельского поселения и Думой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397323">
        <w:rPr>
          <w:sz w:val="28"/>
          <w:szCs w:val="28"/>
        </w:rPr>
        <w:t xml:space="preserve"> поселения по осуществлению внешнего муниципального финансового контроля, утвержденным решением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от 30 апреля 2019 года  № 96 – НПА, на основании статьи 30 Устава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</w:t>
      </w:r>
    </w:p>
    <w:p w:rsidR="00AE625E" w:rsidRPr="00397323" w:rsidRDefault="00AE625E" w:rsidP="00AE625E">
      <w:pPr>
        <w:rPr>
          <w:sz w:val="28"/>
          <w:szCs w:val="28"/>
        </w:rPr>
      </w:pPr>
    </w:p>
    <w:p w:rsidR="00AE625E" w:rsidRPr="00397323" w:rsidRDefault="00AE625E" w:rsidP="00AE625E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РЕШИЛА:</w:t>
      </w:r>
    </w:p>
    <w:p w:rsidR="00AE625E" w:rsidRPr="00397323" w:rsidRDefault="00AE625E" w:rsidP="00AE625E">
      <w:pPr>
        <w:rPr>
          <w:sz w:val="28"/>
          <w:szCs w:val="28"/>
        </w:rPr>
      </w:pPr>
    </w:p>
    <w:p w:rsidR="00AE625E" w:rsidRPr="00397323" w:rsidRDefault="00AE625E" w:rsidP="00AE625E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1.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принять часть полномочий контрольно-счетного органа Покровского сельского поселения по осуществлению в 2023 году внешнего муниципального финансового контроля:</w:t>
      </w:r>
    </w:p>
    <w:p w:rsidR="00AE625E" w:rsidRPr="00397323" w:rsidRDefault="00AE625E" w:rsidP="00AE625E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- внешняя проверка годового отчета об исполнении бюджета поселения.</w:t>
      </w:r>
    </w:p>
    <w:p w:rsidR="00AE625E" w:rsidRPr="00397323" w:rsidRDefault="00AE625E" w:rsidP="00AE625E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2. Председателю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в течение 14 дней со дня принятия настоящего решения заключить с </w:t>
      </w:r>
      <w:r w:rsidRPr="00397323">
        <w:rPr>
          <w:sz w:val="28"/>
          <w:szCs w:val="28"/>
        </w:rPr>
        <w:lastRenderedPageBreak/>
        <w:t xml:space="preserve">председателем муниципального комитета Покровского сельского поселения дополнительное соглашение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согласно пункту 1 настоящего решения.</w:t>
      </w:r>
    </w:p>
    <w:p w:rsidR="00AE625E" w:rsidRPr="00397323" w:rsidRDefault="00AE625E" w:rsidP="00AE625E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AE625E" w:rsidRPr="00397323" w:rsidRDefault="00AE625E" w:rsidP="00AE625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E625E" w:rsidRPr="00397323" w:rsidRDefault="00AE625E" w:rsidP="00AE625E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AE625E" w:rsidRPr="00397323" w:rsidRDefault="00AE625E" w:rsidP="00AE625E">
      <w:pPr>
        <w:ind w:firstLine="709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E"/>
    <w:rsid w:val="000E47D8"/>
    <w:rsid w:val="00264F4A"/>
    <w:rsid w:val="00400249"/>
    <w:rsid w:val="0048490A"/>
    <w:rsid w:val="005C176E"/>
    <w:rsid w:val="0062662B"/>
    <w:rsid w:val="00930BD6"/>
    <w:rsid w:val="009768BE"/>
    <w:rsid w:val="00AE625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E62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E62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2022-12-01T23:39:00Z</dcterms:created>
  <dcterms:modified xsi:type="dcterms:W3CDTF">2022-12-01T23:39:00Z</dcterms:modified>
</cp:coreProperties>
</file>