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2E" w:rsidRPr="006C55D0" w:rsidRDefault="00E6072E" w:rsidP="00E60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55D0">
        <w:rPr>
          <w:rFonts w:ascii="Times New Roman" w:hAnsi="Times New Roman"/>
          <w:b/>
          <w:sz w:val="24"/>
          <w:szCs w:val="24"/>
        </w:rPr>
        <w:t>БЛОК-СХЕМА</w:t>
      </w:r>
    </w:p>
    <w:p w:rsidR="00E6072E" w:rsidRDefault="001A352B" w:rsidP="00E60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Последовательности действий при предоставлении в аренду земельных участков без проведения торгов</w:t>
      </w:r>
    </w:p>
    <w:p w:rsidR="00E6072E" w:rsidRDefault="00E6072E" w:rsidP="00E60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72E" w:rsidRPr="00297ED3" w:rsidRDefault="00E6072E" w:rsidP="00E6072E">
      <w:pPr>
        <w:pStyle w:val="ConsPlusNormal"/>
        <w:jc w:val="both"/>
      </w:pPr>
    </w:p>
    <w:p w:rsidR="00E6072E" w:rsidRDefault="00E6072E" w:rsidP="00E6072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6072E" w:rsidRDefault="00E6072E" w:rsidP="00E6072E">
      <w:pPr>
        <w:pStyle w:val="ConsPlusNonformat"/>
        <w:jc w:val="both"/>
      </w:pPr>
      <w:r>
        <w:t>│        Прием и регистрация заявления с прилагаемыми документами         │</w:t>
      </w:r>
    </w:p>
    <w:p w:rsidR="00E6072E" w:rsidRDefault="00E6072E" w:rsidP="00E6072E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E6072E" w:rsidRDefault="00E6072E" w:rsidP="00E6072E">
      <w:pPr>
        <w:pStyle w:val="ConsPlusNonformat"/>
        <w:jc w:val="both"/>
      </w:pPr>
      <w:r>
        <w:t xml:space="preserve">                                      │</w:t>
      </w:r>
    </w:p>
    <w:p w:rsidR="00E6072E" w:rsidRDefault="00E6072E" w:rsidP="00E6072E">
      <w:pPr>
        <w:pStyle w:val="ConsPlusNonformat"/>
        <w:jc w:val="both"/>
      </w:pPr>
      <w:r>
        <w:t xml:space="preserve">                                     \/</w:t>
      </w:r>
    </w:p>
    <w:p w:rsidR="00E6072E" w:rsidRDefault="00E6072E" w:rsidP="00E6072E">
      <w:pPr>
        <w:pStyle w:val="ConsPlusNonformat"/>
        <w:jc w:val="both"/>
      </w:pPr>
      <w:r>
        <w:t xml:space="preserve">  да ┌───────────────────────────────/\──────────────────────────────┐ нет</w:t>
      </w:r>
    </w:p>
    <w:p w:rsidR="00E6072E" w:rsidRDefault="00E6072E" w:rsidP="00E6072E">
      <w:pPr>
        <w:pStyle w:val="ConsPlusNonformat"/>
        <w:jc w:val="both"/>
      </w:pPr>
      <w:r>
        <w:t xml:space="preserve">  ┌──&lt;Имеются все докумен</w:t>
      </w:r>
      <w:r w:rsidR="003B59E7">
        <w:t xml:space="preserve">ты </w:t>
      </w:r>
      <w:r>
        <w:t>предоставленные заявителем самостоятельно&gt;──┐</w:t>
      </w:r>
    </w:p>
    <w:p w:rsidR="00E6072E" w:rsidRDefault="00E6072E" w:rsidP="00E6072E">
      <w:pPr>
        <w:pStyle w:val="ConsPlusNonformat"/>
        <w:jc w:val="both"/>
      </w:pPr>
      <w:r>
        <w:t xml:space="preserve">  │  └───────────────────────────────\/──────────────────────────────┘  │</w:t>
      </w:r>
    </w:p>
    <w:p w:rsidR="00E6072E" w:rsidRDefault="00E6072E" w:rsidP="00E6072E">
      <w:pPr>
        <w:pStyle w:val="ConsPlusNonformat"/>
        <w:jc w:val="both"/>
      </w:pPr>
      <w:r>
        <w:t xml:space="preserve">  │                                                                     │</w:t>
      </w:r>
    </w:p>
    <w:p w:rsidR="00E6072E" w:rsidRDefault="00E6072E" w:rsidP="00E6072E">
      <w:pPr>
        <w:pStyle w:val="ConsPlusNonformat"/>
        <w:jc w:val="both"/>
      </w:pPr>
      <w:r>
        <w:t xml:space="preserve"> \/                                                                    \/</w:t>
      </w:r>
    </w:p>
    <w:p w:rsidR="00E6072E" w:rsidRDefault="00E6072E" w:rsidP="00E6072E">
      <w:pPr>
        <w:pStyle w:val="ConsPlusNonformat"/>
        <w:jc w:val="both"/>
      </w:pPr>
      <w:r>
        <w:t>┌─────────────────────────────────┐             ┌─────────────────────────┐</w:t>
      </w:r>
    </w:p>
    <w:p w:rsidR="00E6072E" w:rsidRDefault="00E6072E" w:rsidP="00E6072E">
      <w:pPr>
        <w:pStyle w:val="ConsPlusNonformat"/>
        <w:jc w:val="both"/>
      </w:pPr>
      <w:r>
        <w:t>│Передача документов специалисту, │             │Возврат документов│</w:t>
      </w:r>
    </w:p>
    <w:p w:rsidR="00E6072E" w:rsidRDefault="00E6072E" w:rsidP="00E6072E">
      <w:pPr>
        <w:pStyle w:val="ConsPlusNonformat"/>
        <w:jc w:val="both"/>
      </w:pPr>
      <w:r>
        <w:t>│уполномоченному на предоставление├───┐         └─────────────────────────┘</w:t>
      </w:r>
    </w:p>
    <w:p w:rsidR="00E6072E" w:rsidRDefault="00E6072E" w:rsidP="00E6072E">
      <w:pPr>
        <w:pStyle w:val="ConsPlusNonformat"/>
        <w:jc w:val="both"/>
      </w:pPr>
      <w:r>
        <w:t>│муниципальной услуги             │   │</w:t>
      </w:r>
    </w:p>
    <w:p w:rsidR="00E6072E" w:rsidRDefault="00E6072E" w:rsidP="00E6072E">
      <w:pPr>
        <w:pStyle w:val="ConsPlusNonformat"/>
        <w:jc w:val="both"/>
      </w:pPr>
      <w:r>
        <w:t>└─────────────────────────────────┘   │</w:t>
      </w:r>
    </w:p>
    <w:p w:rsidR="00E6072E" w:rsidRDefault="00E6072E" w:rsidP="00E6072E">
      <w:pPr>
        <w:pStyle w:val="ConsPlusNonformat"/>
        <w:jc w:val="both"/>
      </w:pPr>
      <w:r>
        <w:t xml:space="preserve">                                      │</w:t>
      </w:r>
    </w:p>
    <w:p w:rsidR="00E6072E" w:rsidRDefault="00E6072E" w:rsidP="00E6072E">
      <w:pPr>
        <w:pStyle w:val="ConsPlusNonformat"/>
        <w:jc w:val="both"/>
      </w:pPr>
      <w:r>
        <w:t xml:space="preserve">                                     \/</w:t>
      </w:r>
    </w:p>
    <w:p w:rsidR="00E6072E" w:rsidRDefault="00E6072E" w:rsidP="00E6072E">
      <w:pPr>
        <w:pStyle w:val="ConsPlusNonformat"/>
        <w:jc w:val="both"/>
      </w:pPr>
      <w:r>
        <w:t xml:space="preserve">            ┌────────────────────────/\──────────────────────┐</w:t>
      </w:r>
    </w:p>
    <w:p w:rsidR="00E6072E" w:rsidRDefault="00E6072E" w:rsidP="00E6072E">
      <w:pPr>
        <w:pStyle w:val="ConsPlusNonformat"/>
        <w:jc w:val="both"/>
      </w:pPr>
      <w:r>
        <w:t xml:space="preserve">      ┌─────&lt;Необходимо направление межведомственного запроса&gt;</w:t>
      </w:r>
    </w:p>
    <w:p w:rsidR="00E6072E" w:rsidRDefault="00E6072E" w:rsidP="00E6072E">
      <w:pPr>
        <w:pStyle w:val="ConsPlusNonformat"/>
        <w:jc w:val="both"/>
      </w:pPr>
      <w:r>
        <w:t xml:space="preserve">      │     └────────────────────────\/──────────────────────┘</w:t>
      </w:r>
    </w:p>
    <w:p w:rsidR="00E6072E" w:rsidRDefault="00E6072E" w:rsidP="00E6072E">
      <w:pPr>
        <w:pStyle w:val="ConsPlusNonformat"/>
        <w:jc w:val="both"/>
      </w:pPr>
      <w:r>
        <w:t xml:space="preserve">      │                              │</w:t>
      </w:r>
    </w:p>
    <w:p w:rsidR="00E6072E" w:rsidRDefault="00E6072E" w:rsidP="00E6072E">
      <w:pPr>
        <w:pStyle w:val="ConsPlusNonformat"/>
        <w:jc w:val="both"/>
      </w:pPr>
      <w:r>
        <w:t xml:space="preserve">     \/                              │</w:t>
      </w:r>
    </w:p>
    <w:p w:rsidR="00E6072E" w:rsidRDefault="00E6072E" w:rsidP="00E6072E">
      <w:pPr>
        <w:pStyle w:val="ConsPlusNonformat"/>
        <w:jc w:val="both"/>
      </w:pPr>
      <w:r>
        <w:t>┌─────────────────────────────┐      │</w:t>
      </w:r>
    </w:p>
    <w:p w:rsidR="00E6072E" w:rsidRDefault="00E6072E" w:rsidP="00E6072E">
      <w:pPr>
        <w:pStyle w:val="ConsPlusNonformat"/>
        <w:jc w:val="both"/>
      </w:pPr>
      <w:r>
        <w:t xml:space="preserve">│Направление </w:t>
      </w:r>
      <w:proofErr w:type="gramStart"/>
      <w:r>
        <w:t>межведомственного</w:t>
      </w:r>
      <w:proofErr w:type="gramEnd"/>
      <w:r>
        <w:t>│      │</w:t>
      </w:r>
    </w:p>
    <w:p w:rsidR="00E6072E" w:rsidRDefault="00E6072E" w:rsidP="00E6072E">
      <w:pPr>
        <w:pStyle w:val="ConsPlusNonformat"/>
        <w:jc w:val="both"/>
      </w:pPr>
      <w:r>
        <w:t>│запроса и получение          │      │ нет</w:t>
      </w:r>
    </w:p>
    <w:p w:rsidR="00E6072E" w:rsidRDefault="00E6072E" w:rsidP="00E6072E">
      <w:pPr>
        <w:pStyle w:val="ConsPlusNonformat"/>
        <w:jc w:val="both"/>
      </w:pPr>
      <w:r>
        <w:t>│недостающих документов       │      │</w:t>
      </w:r>
    </w:p>
    <w:p w:rsidR="00E6072E" w:rsidRDefault="00E6072E" w:rsidP="00E6072E">
      <w:pPr>
        <w:pStyle w:val="ConsPlusNonformat"/>
        <w:jc w:val="both"/>
      </w:pPr>
      <w:r>
        <w:t>└─────────────────┬───────────┘      │</w:t>
      </w:r>
    </w:p>
    <w:p w:rsidR="00E6072E" w:rsidRDefault="00E6072E" w:rsidP="00E6072E">
      <w:pPr>
        <w:pStyle w:val="ConsPlusNonformat"/>
        <w:jc w:val="both"/>
      </w:pPr>
      <w:r>
        <w:t xml:space="preserve">                  │                  │</w:t>
      </w:r>
    </w:p>
    <w:p w:rsidR="00E6072E" w:rsidRDefault="00E6072E" w:rsidP="00E6072E">
      <w:pPr>
        <w:pStyle w:val="ConsPlusNonformat"/>
        <w:jc w:val="both"/>
      </w:pPr>
      <w:r>
        <w:t xml:space="preserve">                 \/                 \/</w:t>
      </w:r>
    </w:p>
    <w:p w:rsidR="00E6072E" w:rsidRDefault="00E6072E" w:rsidP="00E6072E">
      <w:pPr>
        <w:pStyle w:val="ConsPlusNonformat"/>
        <w:jc w:val="both"/>
      </w:pPr>
      <w:r>
        <w:t xml:space="preserve">  да ┌──────────────────────────────/\───────────────────────────────┐ нет</w:t>
      </w:r>
    </w:p>
    <w:p w:rsidR="00E6072E" w:rsidRDefault="00E6072E" w:rsidP="00E6072E">
      <w:pPr>
        <w:pStyle w:val="ConsPlusNonformat"/>
        <w:jc w:val="both"/>
      </w:pPr>
      <w:r>
        <w:t xml:space="preserve">  ┌──&lt;Есть основание для отказа в предоставлении муниципальной услуги&gt;──┐</w:t>
      </w:r>
    </w:p>
    <w:p w:rsidR="00E6072E" w:rsidRDefault="00E6072E" w:rsidP="00E6072E">
      <w:pPr>
        <w:pStyle w:val="ConsPlusNonformat"/>
        <w:jc w:val="both"/>
      </w:pPr>
      <w:r>
        <w:t xml:space="preserve">  │  └──────────────────────────────\/───────────────────────────────┘  │</w:t>
      </w:r>
    </w:p>
    <w:p w:rsidR="00E6072E" w:rsidRDefault="00E6072E" w:rsidP="00E6072E">
      <w:pPr>
        <w:pStyle w:val="ConsPlusNonformat"/>
        <w:jc w:val="both"/>
      </w:pPr>
      <w:r>
        <w:t xml:space="preserve">  │                                                                     │</w:t>
      </w:r>
    </w:p>
    <w:p w:rsidR="00E6072E" w:rsidRDefault="00E6072E" w:rsidP="00E6072E">
      <w:pPr>
        <w:pStyle w:val="ConsPlusNonformat"/>
        <w:jc w:val="both"/>
      </w:pPr>
      <w:r>
        <w:t xml:space="preserve"> \/                                                                    \/</w:t>
      </w:r>
    </w:p>
    <w:p w:rsidR="00E6072E" w:rsidRDefault="00E6072E" w:rsidP="00E6072E">
      <w:pPr>
        <w:pStyle w:val="ConsPlusNonformat"/>
        <w:jc w:val="both"/>
      </w:pPr>
      <w:r>
        <w:t>┌──────────────────────────┐             ┌────────────────────────────────┐</w:t>
      </w:r>
    </w:p>
    <w:p w:rsidR="00E6072E" w:rsidRDefault="00E6072E" w:rsidP="00E6072E">
      <w:pPr>
        <w:pStyle w:val="ConsPlusNonformat"/>
        <w:jc w:val="both"/>
      </w:pPr>
      <w:r>
        <w:t>│Подготовка уведомления    │             │Подготовка итогового документа  │</w:t>
      </w:r>
    </w:p>
    <w:p w:rsidR="00E6072E" w:rsidRDefault="00E6072E" w:rsidP="00E6072E">
      <w:pPr>
        <w:pStyle w:val="ConsPlusNonformat"/>
        <w:jc w:val="both"/>
      </w:pPr>
      <w:proofErr w:type="gramStart"/>
      <w:r>
        <w:t>│об отказе в предоставлении├──────┬──────┤(постановления администрации или│</w:t>
      </w:r>
      <w:proofErr w:type="gramEnd"/>
    </w:p>
    <w:p w:rsidR="00E6072E" w:rsidRDefault="00E6072E" w:rsidP="00E6072E">
      <w:pPr>
        <w:pStyle w:val="ConsPlusNonformat"/>
        <w:jc w:val="both"/>
      </w:pPr>
      <w:r>
        <w:t>│муниципальной услуги      │      │      │договора купли-продажи (аренды))│</w:t>
      </w:r>
    </w:p>
    <w:p w:rsidR="00E6072E" w:rsidRDefault="00E6072E" w:rsidP="00E6072E">
      <w:pPr>
        <w:pStyle w:val="ConsPlusNonformat"/>
        <w:jc w:val="both"/>
      </w:pPr>
      <w:r>
        <w:t>└──────────────────────────┘      │      └────────────────────────────────┘</w:t>
      </w:r>
    </w:p>
    <w:p w:rsidR="00E6072E" w:rsidRDefault="00E6072E" w:rsidP="00E6072E">
      <w:pPr>
        <w:pStyle w:val="ConsPlusNonformat"/>
        <w:jc w:val="both"/>
      </w:pPr>
      <w:r>
        <w:t xml:space="preserve">                                  │</w:t>
      </w:r>
    </w:p>
    <w:p w:rsidR="00E6072E" w:rsidRDefault="00E6072E" w:rsidP="00E6072E">
      <w:pPr>
        <w:pStyle w:val="ConsPlusNonformat"/>
        <w:jc w:val="both"/>
      </w:pPr>
      <w:r>
        <w:t xml:space="preserve">                                 \/</w:t>
      </w:r>
    </w:p>
    <w:p w:rsidR="00E6072E" w:rsidRDefault="00E6072E" w:rsidP="00E6072E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┌──────────────────────────────────────┐</w:t>
      </w:r>
    </w:p>
    <w:p w:rsidR="00E6072E" w:rsidRDefault="00E6072E" w:rsidP="00E6072E">
      <w:pPr>
        <w:pStyle w:val="ConsPlusNonformat"/>
        <w:jc w:val="both"/>
      </w:pPr>
      <w:r>
        <w:t xml:space="preserve">                 │ Выдача итогового документа заявителю │</w:t>
      </w:r>
    </w:p>
    <w:p w:rsidR="00E6072E" w:rsidRPr="006C55D0" w:rsidRDefault="00E6072E" w:rsidP="00E6072E">
      <w:pPr>
        <w:pStyle w:val="ConsPlusNonformat"/>
        <w:jc w:val="both"/>
        <w:rPr>
          <w:rFonts w:ascii="Times New Roman" w:hAnsi="Times New Roman"/>
          <w:b/>
          <w:bCs/>
        </w:rPr>
      </w:pPr>
      <w:r>
        <w:t xml:space="preserve">                 └──────────────────────────────────────┘</w:t>
      </w:r>
    </w:p>
    <w:p w:rsidR="00E6072E" w:rsidRDefault="00E6072E" w:rsidP="00E60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72E" w:rsidRDefault="00E6072E" w:rsidP="00E60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6244" w:rsidRDefault="00B36244" w:rsidP="00B36244">
      <w:pPr>
        <w:jc w:val="both"/>
      </w:pPr>
      <w:proofErr w:type="gramStart"/>
      <w:r w:rsidRPr="00B36244">
        <w:rPr>
          <w:rFonts w:ascii="Times New Roman" w:hAnsi="Times New Roman"/>
          <w:b/>
        </w:rPr>
        <w:t>Блок-схема п</w:t>
      </w:r>
      <w:r w:rsidRPr="00B36244">
        <w:rPr>
          <w:rFonts w:ascii="Times New Roman" w:hAnsi="Times New Roman"/>
          <w:b/>
        </w:rPr>
        <w:t>оследовательности действий при предоставлении в аренду земельных участков без проведения торгов</w:t>
      </w:r>
      <w:r w:rsidRPr="00B36244">
        <w:rPr>
          <w:rFonts w:ascii="Times New Roman" w:eastAsia="Arial Unicode MS" w:hAnsi="Times New Roman"/>
          <w:bCs/>
          <w:color w:val="000000"/>
          <w:lang w:eastAsia="ru-RU"/>
        </w:rPr>
        <w:t xml:space="preserve"> </w:t>
      </w:r>
      <w:r w:rsidRPr="00B36244">
        <w:rPr>
          <w:rFonts w:ascii="Times New Roman" w:hAnsi="Times New Roman"/>
        </w:rPr>
        <w:t xml:space="preserve">предусмотрена административным регламентом администрации Яковлевского муниципального </w:t>
      </w:r>
      <w:r w:rsidRPr="00B36244">
        <w:rPr>
          <w:rFonts w:ascii="Times New Roman" w:hAnsi="Times New Roman"/>
        </w:rPr>
        <w:t>«Предоставление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</w:t>
      </w:r>
      <w:r w:rsidRPr="00B36244">
        <w:rPr>
          <w:rFonts w:ascii="Times New Roman" w:hAnsi="Times New Roman"/>
          <w:bCs/>
        </w:rPr>
        <w:t>»</w:t>
      </w:r>
      <w:r w:rsidRPr="00B36244">
        <w:rPr>
          <w:rFonts w:ascii="Times New Roman" w:hAnsi="Times New Roman"/>
        </w:rPr>
        <w:t xml:space="preserve">, утвержденным </w:t>
      </w:r>
      <w:r w:rsidRPr="00B36244">
        <w:rPr>
          <w:rFonts w:ascii="Times New Roman" w:hAnsi="Times New Roman"/>
          <w:bCs/>
        </w:rPr>
        <w:t xml:space="preserve">постановлением Администрации Яковлевского муниципального района </w:t>
      </w:r>
      <w:r w:rsidRPr="00B36244">
        <w:rPr>
          <w:rFonts w:ascii="Times New Roman" w:hAnsi="Times New Roman"/>
        </w:rPr>
        <w:t>от 24.10.2019 № 448-НПА</w:t>
      </w:r>
      <w:r w:rsidRPr="00B36244">
        <w:rPr>
          <w:rFonts w:ascii="Times New Roman" w:hAnsi="Times New Roman"/>
        </w:rPr>
        <w:t xml:space="preserve">, </w:t>
      </w:r>
      <w:r w:rsidRPr="002A45D1">
        <w:t>http://yakovlevsky.ru/np/zemelnye-i-imuschestvennye-otnoshenija/administrativnye-reglamenty?page=2</w:t>
      </w:r>
      <w:proofErr w:type="gramEnd"/>
    </w:p>
    <w:p w:rsidR="00B36244" w:rsidRPr="00B36244" w:rsidRDefault="00B36244" w:rsidP="00B3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E6072E" w:rsidRDefault="00E6072E" w:rsidP="00E60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72E" w:rsidRDefault="00E6072E" w:rsidP="00E607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072E" w:rsidRDefault="00E6072E" w:rsidP="00E60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E6072E" w:rsidSect="00C65C4F">
      <w:footnotePr>
        <w:numRestart w:val="eachPage"/>
      </w:footnotePr>
      <w:pgSz w:w="11906" w:h="16838" w:code="9"/>
      <w:pgMar w:top="284" w:right="1418" w:bottom="851" w:left="1134" w:header="680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47"/>
    <w:rsid w:val="001A352B"/>
    <w:rsid w:val="002A29CC"/>
    <w:rsid w:val="002D6C47"/>
    <w:rsid w:val="003B59E7"/>
    <w:rsid w:val="00B36244"/>
    <w:rsid w:val="00E6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607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072E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6072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607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072E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6072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488</Words>
  <Characters>2785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2022-05-13T00:16:00Z</dcterms:created>
  <dcterms:modified xsi:type="dcterms:W3CDTF">2022-05-13T01:17:00Z</dcterms:modified>
</cp:coreProperties>
</file>