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5635" w:y="730"/>
        <w:widowControl w:val="0"/>
        <w:rPr>
          <w:sz w:val="2"/>
          <w:szCs w:val="2"/>
        </w:rPr>
      </w:pPr>
      <w:r>
        <w:drawing>
          <wp:inline>
            <wp:extent cx="841375" cy="6521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1375" cy="652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639" w:y="1753"/>
        <w:widowControl w:val="0"/>
      </w:pPr>
    </w:p>
    <w:p>
      <w:pPr>
        <w:pStyle w:val="Style4"/>
        <w:keepNext w:val="0"/>
        <w:keepLines w:val="0"/>
        <w:framePr w:w="9442" w:h="1152" w:hRule="exact" w:wrap="none" w:vAnchor="page" w:hAnchor="page" w:x="1583" w:y="2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</w:t>
      </w:r>
      <w:bookmarkEnd w:id="0"/>
      <w:bookmarkEnd w:id="1"/>
    </w:p>
    <w:p>
      <w:pPr>
        <w:pStyle w:val="Style4"/>
        <w:keepNext w:val="0"/>
        <w:keepLines w:val="0"/>
        <w:framePr w:w="9442" w:h="1152" w:hRule="exact" w:wrap="none" w:vAnchor="page" w:hAnchor="page" w:x="1583" w:y="2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ЯКОВЛЕВСКОГО МУНИЦИПАЛЬНОГО РАЙОНА</w:t>
        <w:br/>
        <w:t>ПРИМОРСКОГО КРАЯ</w:t>
      </w:r>
      <w:bookmarkEnd w:id="2"/>
      <w:bookmarkEnd w:id="3"/>
    </w:p>
    <w:p>
      <w:pPr>
        <w:pStyle w:val="Style4"/>
        <w:keepNext w:val="0"/>
        <w:keepLines w:val="0"/>
        <w:framePr w:w="9442" w:h="403" w:hRule="exact" w:wrap="none" w:vAnchor="page" w:hAnchor="page" w:x="1583" w:y="4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РАСПОРЯЖЕНИЕ</w:t>
      </w:r>
      <w:bookmarkEnd w:id="4"/>
      <w:bookmarkEnd w:id="5"/>
    </w:p>
    <w:p>
      <w:pPr>
        <w:pStyle w:val="Style6"/>
        <w:keepNext w:val="0"/>
        <w:keepLines w:val="0"/>
        <w:framePr w:wrap="none" w:vAnchor="page" w:hAnchor="page" w:x="1708" w:y="47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</w:t>
      </w:r>
    </w:p>
    <w:p>
      <w:pPr>
        <w:pStyle w:val="Style8"/>
        <w:keepNext w:val="0"/>
        <w:keepLines w:val="0"/>
        <w:framePr w:wrap="none" w:vAnchor="page" w:hAnchor="page" w:x="2769" w:y="489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1 7.10. 2022</w:t>
      </w:r>
    </w:p>
    <w:p>
      <w:pPr>
        <w:pStyle w:val="Style6"/>
        <w:keepNext w:val="0"/>
        <w:keepLines w:val="0"/>
        <w:framePr w:wrap="none" w:vAnchor="page" w:hAnchor="page" w:x="5659" w:y="47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Яковлевка</w:t>
      </w:r>
    </w:p>
    <w:p>
      <w:pPr>
        <w:pStyle w:val="Style10"/>
        <w:keepNext w:val="0"/>
        <w:keepLines w:val="0"/>
        <w:framePr w:wrap="none" w:vAnchor="page" w:hAnchor="page" w:x="8812" w:y="4781"/>
        <w:widowControl w:val="0"/>
        <w:shd w:val="clear" w:color="auto" w:fill="auto"/>
        <w:tabs>
          <w:tab w:pos="725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№</w:t>
        <w:tab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684~р^</w:t>
      </w:r>
      <w:bookmarkEnd w:id="6"/>
      <w:bookmarkEnd w:id="7"/>
    </w:p>
    <w:p>
      <w:pPr>
        <w:pStyle w:val="Style6"/>
        <w:keepNext w:val="0"/>
        <w:keepLines w:val="0"/>
        <w:framePr w:w="9442" w:h="1334" w:hRule="exact" w:wrap="none" w:vAnchor="page" w:hAnchor="page" w:x="1583" w:y="5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муниципального плана работы по организации</w:t>
        <w:br/>
        <w:t>деятельности общеобразовательных организаций Яковлевского</w:t>
        <w:br/>
        <w:t>муниципального района в рамках реализации Концепции кластерной</w:t>
        <w:br/>
        <w:t>политики в системе образования Приморского края</w:t>
      </w:r>
    </w:p>
    <w:p>
      <w:pPr>
        <w:pStyle w:val="Style6"/>
        <w:keepNext w:val="0"/>
        <w:keepLines w:val="0"/>
        <w:framePr w:w="9442" w:h="5338" w:hRule="exact" w:wrap="none" w:vAnchor="page" w:hAnchor="page" w:x="1583" w:y="7258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соответствии с приказами Министерства образования Приморского края от 23.06.2022 № 663-а, от 26.09.2022 № 1064-а, в целях организации деятельности образовательных кластеров, повышения качества образования и образовательных результатов в общеобразовательных организациях Яковлевского муниципального района</w:t>
      </w:r>
    </w:p>
    <w:p>
      <w:pPr>
        <w:pStyle w:val="Style6"/>
        <w:keepNext w:val="0"/>
        <w:keepLines w:val="0"/>
        <w:framePr w:w="9442" w:h="5338" w:hRule="exact" w:wrap="none" w:vAnchor="page" w:hAnchor="page" w:x="1583" w:y="7258"/>
        <w:widowControl w:val="0"/>
        <w:numPr>
          <w:ilvl w:val="0"/>
          <w:numId w:val="1"/>
        </w:numPr>
        <w:shd w:val="clear" w:color="auto" w:fill="auto"/>
        <w:tabs>
          <w:tab w:pos="1306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план работы по организации деятельности общеобразовательных организаций Яковлевского муниципального района в рамках реализации Концепции кластерной политики в системе образования Приморского края</w:t>
      </w:r>
    </w:p>
    <w:p>
      <w:pPr>
        <w:pStyle w:val="Style6"/>
        <w:keepNext w:val="0"/>
        <w:keepLines w:val="0"/>
        <w:framePr w:w="9442" w:h="5338" w:hRule="exact" w:wrap="none" w:vAnchor="page" w:hAnchor="page" w:x="1583" w:y="7258"/>
        <w:widowControl w:val="0"/>
        <w:numPr>
          <w:ilvl w:val="0"/>
          <w:numId w:val="1"/>
        </w:numPr>
        <w:shd w:val="clear" w:color="auto" w:fill="auto"/>
        <w:tabs>
          <w:tab w:pos="1102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Отделу образования Администрации Яковлевского муниципального района обеспечить контроль исполнения Плана мероприятий в</w:t>
      </w:r>
    </w:p>
    <w:p>
      <w:pPr>
        <w:pStyle w:val="Style6"/>
        <w:keepNext w:val="0"/>
        <w:keepLines w:val="0"/>
        <w:framePr w:w="9442" w:h="2923" w:hRule="exact" w:wrap="none" w:vAnchor="page" w:hAnchor="page" w:x="1583" w:y="126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установленные сроки.</w:t>
      </w:r>
    </w:p>
    <w:p>
      <w:pPr>
        <w:pStyle w:val="Style6"/>
        <w:keepNext w:val="0"/>
        <w:keepLines w:val="0"/>
        <w:framePr w:w="9442" w:h="2923" w:hRule="exact" w:wrap="none" w:vAnchor="page" w:hAnchor="page" w:x="1583" w:y="12601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0" w:line="377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образовательных организаций Яковлевского муниципального района:</w:t>
      </w:r>
    </w:p>
    <w:p>
      <w:pPr>
        <w:pStyle w:val="Style6"/>
        <w:keepNext w:val="0"/>
        <w:keepLines w:val="0"/>
        <w:framePr w:w="9442" w:h="2923" w:hRule="exact" w:wrap="none" w:vAnchor="page" w:hAnchor="page" w:x="1583" w:y="12601"/>
        <w:widowControl w:val="0"/>
        <w:numPr>
          <w:ilvl w:val="1"/>
          <w:numId w:val="1"/>
        </w:numPr>
        <w:shd w:val="clear" w:color="auto" w:fill="auto"/>
        <w:tabs>
          <w:tab w:pos="1306" w:val="left"/>
        </w:tabs>
        <w:bidi w:val="0"/>
        <w:spacing w:before="0" w:after="0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срок до 20.11.2022 провести мониторинг среди обучающихся 7-9- X классов и их родителей (законных представителей) для выявления потребности в создании специализированных классов;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9418" w:h="2477" w:hRule="exact" w:wrap="none" w:vAnchor="page" w:hAnchor="page" w:x="1595" w:y="730"/>
        <w:widowControl w:val="0"/>
        <w:numPr>
          <w:ilvl w:val="1"/>
          <w:numId w:val="1"/>
        </w:numPr>
        <w:shd w:val="clear" w:color="auto" w:fill="auto"/>
        <w:tabs>
          <w:tab w:pos="1366" w:val="left"/>
        </w:tabs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срок до 01.06.2023 подготовить необходимые правовые акты для создания специализированных классов в 2023-2024 учебном году</w:t>
      </w:r>
    </w:p>
    <w:p>
      <w:pPr>
        <w:pStyle w:val="Style6"/>
        <w:keepNext w:val="0"/>
        <w:keepLines w:val="0"/>
        <w:framePr w:w="9418" w:h="2477" w:hRule="exact" w:wrap="none" w:vAnchor="page" w:hAnchor="page" w:x="1595" w:y="730"/>
        <w:widowControl w:val="0"/>
        <w:numPr>
          <w:ilvl w:val="0"/>
          <w:numId w:val="1"/>
        </w:numPr>
        <w:shd w:val="clear" w:color="auto" w:fill="auto"/>
        <w:tabs>
          <w:tab w:pos="1032" w:val="left"/>
        </w:tabs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исполнения настоящего распоряжения возложить на</w:t>
      </w:r>
    </w:p>
    <w:p>
      <w:pPr>
        <w:pStyle w:val="Style6"/>
        <w:keepNext w:val="0"/>
        <w:keepLines w:val="0"/>
        <w:framePr w:w="9418" w:h="2477" w:hRule="exact" w:wrap="none" w:vAnchor="page" w:hAnchor="page" w:x="1595" w:y="7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и.о. заместителя главы Администрации - начальника отдела образования Новикову В.В..</w:t>
      </w:r>
    </w:p>
    <w:p>
      <w:pPr>
        <w:pStyle w:val="Style6"/>
        <w:keepNext w:val="0"/>
        <w:keepLines w:val="0"/>
        <w:framePr w:w="9418" w:h="686" w:hRule="exact" w:wrap="none" w:vAnchor="page" w:hAnchor="page" w:x="1595" w:y="4191"/>
        <w:widowControl w:val="0"/>
        <w:shd w:val="clear" w:color="auto" w:fill="auto"/>
        <w:bidi w:val="0"/>
        <w:spacing w:before="0" w:after="0" w:line="240" w:lineRule="auto"/>
        <w:ind w:left="20" w:right="472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района - глава Администрации</w:t>
        <w:br/>
        <w:t>Яковлевского муниципального района</w:t>
      </w:r>
    </w:p>
    <w:p>
      <w:pPr>
        <w:framePr w:wrap="none" w:vAnchor="page" w:hAnchor="page" w:x="6434" w:y="3831"/>
        <w:widowControl w:val="0"/>
        <w:rPr>
          <w:sz w:val="2"/>
          <w:szCs w:val="2"/>
        </w:rPr>
      </w:pPr>
      <w:r>
        <w:drawing>
          <wp:inline>
            <wp:extent cx="1347470" cy="13595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47470" cy="1359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framePr w:wrap="none" w:vAnchor="page" w:hAnchor="page" w:x="9146" w:y="4503"/>
        <w:widowControl w:val="0"/>
        <w:shd w:val="clear" w:color="auto" w:fill="auto"/>
        <w:bidi w:val="0"/>
        <w:spacing w:before="0" w:after="0" w:line="240" w:lineRule="auto"/>
        <w:ind w:left="14" w:right="1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А.А. Коренчук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1024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5E81C8"/>
      <w:sz w:val="19"/>
      <w:szCs w:val="19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81C8"/>
      <w:sz w:val="40"/>
      <w:szCs w:val="40"/>
      <w:u w:val="singl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1024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FFFFFF"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E81C8"/>
      <w:sz w:val="19"/>
      <w:szCs w:val="19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81C8"/>
      <w:sz w:val="40"/>
      <w:szCs w:val="40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