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63" w:rsidRDefault="002D2E63" w:rsidP="002D2E63">
      <w:pPr>
        <w:pStyle w:val="a3"/>
        <w:spacing w:after="0" w:afterAutospacing="0"/>
        <w:ind w:firstLine="567"/>
      </w:pPr>
      <w:r>
        <w:rPr>
          <w:rStyle w:val="a4"/>
          <w:rFonts w:ascii="Arial" w:hAnsi="Arial" w:cs="Arial"/>
        </w:rPr>
        <w:t xml:space="preserve">Сельские учреждения культуры в Приморье получают финансовую поддержку по нацпроекту, сообщает </w:t>
      </w:r>
      <w:hyperlink r:id="rId5" w:history="1">
        <w:r>
          <w:rPr>
            <w:rStyle w:val="a5"/>
            <w:rFonts w:ascii="Arial" w:hAnsi="Arial" w:cs="Arial"/>
            <w:b/>
            <w:bCs/>
          </w:rPr>
          <w:t>http://www.primorsky.ru</w:t>
        </w:r>
      </w:hyperlink>
      <w:r>
        <w:rPr>
          <w:rStyle w:val="a4"/>
          <w:rFonts w:ascii="Arial" w:hAnsi="Arial" w:cs="Arial"/>
        </w:rPr>
        <w:t xml:space="preserve"> </w:t>
      </w:r>
    </w:p>
    <w:p w:rsidR="002D2E63" w:rsidRDefault="002D2E63" w:rsidP="002D2E63">
      <w:pPr>
        <w:pStyle w:val="a3"/>
        <w:spacing w:after="0" w:afterAutospacing="0"/>
        <w:ind w:firstLine="567"/>
      </w:pPr>
      <w:r>
        <w:rPr>
          <w:rStyle w:val="a4"/>
          <w:rFonts w:ascii="Arial" w:hAnsi="Arial" w:cs="Arial"/>
        </w:rPr>
        <w:t>В Приморье поощряют лучшие сельские учреждения культуры и их сотрудников. Средства на обозначенные цели направляют из федерального бюджета в рамках национального проекта «Культура».</w:t>
      </w:r>
    </w:p>
    <w:p w:rsidR="002D2E63" w:rsidRDefault="002D2E63" w:rsidP="002D2E63">
      <w:pPr>
        <w:pStyle w:val="a3"/>
        <w:spacing w:after="0" w:afterAutospacing="0"/>
        <w:ind w:firstLine="567"/>
      </w:pPr>
      <w:r>
        <w:rPr>
          <w:rFonts w:ascii="Arial" w:hAnsi="Arial" w:cs="Arial"/>
        </w:rPr>
        <w:t>По информации министерства культуры и архивного дела Приморского края, работа проводится в рамках регионального проекта «Творческие люди» нацпроекта «Культура». По итогам конкурса специалисты выбрали лучшие 10 сельских учреждений культуры – им положено поощрение в размере 100 тысяч рублей и 10 лучших работников этих учреждений – выплаты составят 50 тысяч рублей. Общий объем финансирования равен 1,5 миллиона рублей.</w:t>
      </w:r>
    </w:p>
    <w:p w:rsidR="002D2E63" w:rsidRDefault="002D2E63" w:rsidP="002D2E63">
      <w:pPr>
        <w:pStyle w:val="a3"/>
        <w:spacing w:after="0" w:afterAutospacing="0"/>
        <w:ind w:firstLine="567"/>
      </w:pPr>
      <w:r>
        <w:rPr>
          <w:rFonts w:ascii="Arial" w:hAnsi="Arial" w:cs="Arial"/>
        </w:rPr>
        <w:t>«На конкурс в министерство культуры и архивного дела Приморского края было подано всего 34 заявки, 17 из них – на лучшее учреждение культуры, 17 – на лучших работников этих учреждений. По результатам отбора определено по 10 победителей в каждой категории. В полном объеме средства выплачены уже семи учреждениям и пяти работникам», – уточнила заместитель председателя Правительства – министр культуры и архивного дела Приморского края Елена Бронникова.</w:t>
      </w:r>
    </w:p>
    <w:p w:rsidR="002D2E63" w:rsidRDefault="002D2E63" w:rsidP="002D2E63">
      <w:pPr>
        <w:pStyle w:val="a3"/>
        <w:spacing w:after="0" w:afterAutospacing="0"/>
        <w:ind w:firstLine="567"/>
      </w:pPr>
      <w:r>
        <w:rPr>
          <w:rFonts w:ascii="Arial" w:hAnsi="Arial" w:cs="Arial"/>
        </w:rPr>
        <w:t xml:space="preserve">Напомним, с 2019 года в Приморском крае реализуется </w:t>
      </w:r>
      <w:hyperlink r:id="rId6" w:tgtFrame="_top" w:history="1">
        <w:r>
          <w:rPr>
            <w:rStyle w:val="a5"/>
            <w:rFonts w:ascii="Arial" w:hAnsi="Arial" w:cs="Arial"/>
          </w:rPr>
          <w:t>национальный проект «Культура»</w:t>
        </w:r>
      </w:hyperlink>
      <w:r>
        <w:rPr>
          <w:rFonts w:ascii="Arial" w:hAnsi="Arial" w:cs="Arial"/>
        </w:rPr>
        <w:t>, утвержденный Президентом России Владимиром Путиным. Инициатива направлена на улучшение инфраструктуры для творческой самореализации и досуга населения за счет создания и капитального ремонта отраслевых учреждений, в частности культурно-образовательных и музейных комплексов, концертных залов, театральных, музыкальных, хореографических школ и выставочных пространств.</w:t>
      </w:r>
    </w:p>
    <w:p w:rsidR="002D2E63" w:rsidRDefault="002D2E63" w:rsidP="002D2E63">
      <w:pPr>
        <w:pStyle w:val="a3"/>
      </w:pPr>
    </w:p>
    <w:p w:rsidR="002D2E63" w:rsidRDefault="002D2E63" w:rsidP="002D2E63">
      <w:pPr>
        <w:pStyle w:val="a3"/>
      </w:pPr>
    </w:p>
    <w:p w:rsidR="008C3DAA" w:rsidRDefault="008C3DAA">
      <w:bookmarkStart w:id="0" w:name="_GoBack"/>
      <w:bookmarkEnd w:id="0"/>
    </w:p>
    <w:sectPr w:rsidR="008C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D0"/>
    <w:rsid w:val="002D2E63"/>
    <w:rsid w:val="005736D0"/>
    <w:rsid w:val="008C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E63"/>
    <w:rPr>
      <w:b/>
      <w:bCs/>
    </w:rPr>
  </w:style>
  <w:style w:type="character" w:styleId="a5">
    <w:name w:val="Hyperlink"/>
    <w:basedOn w:val="a0"/>
    <w:uiPriority w:val="99"/>
    <w:semiHidden/>
    <w:unhideWhenUsed/>
    <w:rsid w:val="002D2E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E63"/>
    <w:rPr>
      <w:b/>
      <w:bCs/>
    </w:rPr>
  </w:style>
  <w:style w:type="character" w:styleId="a5">
    <w:name w:val="Hyperlink"/>
    <w:basedOn w:val="a0"/>
    <w:uiPriority w:val="99"/>
    <w:semiHidden/>
    <w:unhideWhenUsed/>
    <w:rsid w:val="002D2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imorsky.ru/regionalnye-proekty/kultura/" TargetMode="External"/><Relationship Id="rId5" Type="http://schemas.openxmlformats.org/officeDocument/2006/relationships/hyperlink" Target="http://www.primo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Сомова_ОВ</dc:creator>
  <cp:keywords/>
  <dc:description/>
  <cp:lastModifiedBy>Сомова_ОВ</cp:lastModifiedBy>
  <cp:revision>2</cp:revision>
  <dcterms:created xsi:type="dcterms:W3CDTF">2021-08-05T01:23:00Z</dcterms:created>
  <dcterms:modified xsi:type="dcterms:W3CDTF">2021-08-05T01:24:00Z</dcterms:modified>
</cp:coreProperties>
</file>