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C9" w:rsidRDefault="006433E6" w:rsidP="00E537C9">
      <w:pPr>
        <w:ind w:firstLine="709"/>
        <w:jc w:val="center"/>
        <w:rPr>
          <w:b/>
        </w:rPr>
      </w:pPr>
      <w:r w:rsidRPr="00E537C9">
        <w:rPr>
          <w:b/>
        </w:rPr>
        <w:t>Природоохр</w:t>
      </w:r>
      <w:r w:rsidR="00D96000" w:rsidRPr="00E537C9">
        <w:rPr>
          <w:b/>
        </w:rPr>
        <w:t xml:space="preserve">анная прокуратура </w:t>
      </w:r>
      <w:r w:rsidR="00D61325">
        <w:rPr>
          <w:b/>
        </w:rPr>
        <w:t>информирует</w:t>
      </w:r>
      <w:bookmarkStart w:id="0" w:name="_GoBack"/>
      <w:bookmarkEnd w:id="0"/>
      <w:r w:rsidR="00D96000" w:rsidRPr="00E537C9">
        <w:rPr>
          <w:b/>
        </w:rPr>
        <w:t xml:space="preserve">. </w:t>
      </w:r>
    </w:p>
    <w:p w:rsidR="003B3462" w:rsidRPr="00E537C9" w:rsidRDefault="001B2ED7" w:rsidP="00E537C9">
      <w:pPr>
        <w:ind w:firstLine="709"/>
        <w:jc w:val="center"/>
        <w:rPr>
          <w:b/>
        </w:rPr>
      </w:pPr>
      <w:r w:rsidRPr="00E537C9">
        <w:rPr>
          <w:b/>
        </w:rPr>
        <w:t>О</w:t>
      </w:r>
      <w:r w:rsidR="00D96000" w:rsidRPr="00E537C9">
        <w:rPr>
          <w:b/>
        </w:rPr>
        <w:t xml:space="preserve">граничения, запреты и ответственность </w:t>
      </w:r>
      <w:r w:rsidR="00E537C9" w:rsidRPr="00E537C9">
        <w:rPr>
          <w:b/>
        </w:rPr>
        <w:t xml:space="preserve">за </w:t>
      </w:r>
      <w:r w:rsidR="00BB3C87">
        <w:rPr>
          <w:b/>
        </w:rPr>
        <w:t>противоправную</w:t>
      </w:r>
      <w:r w:rsidRPr="00E537C9">
        <w:rPr>
          <w:b/>
        </w:rPr>
        <w:t xml:space="preserve"> </w:t>
      </w:r>
      <w:r w:rsidR="00D96000" w:rsidRPr="00E537C9">
        <w:rPr>
          <w:b/>
        </w:rPr>
        <w:t>д</w:t>
      </w:r>
      <w:r w:rsidR="00C9617B" w:rsidRPr="00E537C9">
        <w:rPr>
          <w:b/>
        </w:rPr>
        <w:t>еятельность челове</w:t>
      </w:r>
      <w:r w:rsidR="00E537C9">
        <w:rPr>
          <w:b/>
        </w:rPr>
        <w:t>ка в пределах водоохранных зон</w:t>
      </w:r>
    </w:p>
    <w:p w:rsidR="003B3462" w:rsidRDefault="003B3462" w:rsidP="003D34D1">
      <w:pPr>
        <w:ind w:firstLine="709"/>
      </w:pPr>
    </w:p>
    <w:p w:rsidR="00E537C9" w:rsidRDefault="000B1354" w:rsidP="003D34D1">
      <w:pPr>
        <w:ind w:firstLine="709"/>
      </w:pPr>
      <w:r>
        <w:t xml:space="preserve">В крае, который может похвастаться обилием водоёмов, </w:t>
      </w:r>
      <w:r w:rsidR="004F31A6">
        <w:t xml:space="preserve">повсеместной является </w:t>
      </w:r>
      <w:r w:rsidR="00D94BD4">
        <w:t>деятельность людей вблизи водных объектов</w:t>
      </w:r>
      <w:r w:rsidR="00D71932">
        <w:t xml:space="preserve">. Стоит помнить, что экосистема нашей планеты выстроена </w:t>
      </w:r>
      <w:r w:rsidR="00775794">
        <w:t>в полной взаимосвязи между её компонентами, и не всегда очевидным является вред, который человек мо</w:t>
      </w:r>
      <w:r w:rsidR="00905F04">
        <w:t>жет ей на</w:t>
      </w:r>
      <w:r w:rsidR="00D94BD4">
        <w:t xml:space="preserve">нести. Одним из таких условий, образующим негативные последствия </w:t>
      </w:r>
      <w:r w:rsidR="00905F04">
        <w:t xml:space="preserve">для водоёмов и их обитателей выступает </w:t>
      </w:r>
      <w:r w:rsidR="00D94BD4">
        <w:t>деятельность</w:t>
      </w:r>
      <w:r w:rsidR="00262417">
        <w:t xml:space="preserve"> человека в водоохранной зоне.</w:t>
      </w:r>
    </w:p>
    <w:p w:rsidR="003D34D1" w:rsidRDefault="003D34D1" w:rsidP="003D34D1">
      <w:pPr>
        <w:ind w:firstLine="709"/>
      </w:pPr>
      <w:r>
        <w:t>Для предотвращения загрязнения и заиления водных объектов, истощения вод, сохранения среды обитания животных и растений в водоохранной зоне, ст</w:t>
      </w:r>
      <w:r w:rsidR="00262417">
        <w:t>атьёй</w:t>
      </w:r>
      <w:r>
        <w:t xml:space="preserve"> 65 Водного кодекса Российской Федерации предусматривается специальный режим осуществления деятельности. Он заключает в себе, к примеру, запрет на сброс сточных вод, размещение кладбищ, скотомогильников, применение и хранение химикатов и ядовитых веществ и т.д. </w:t>
      </w:r>
    </w:p>
    <w:p w:rsidR="002B7980" w:rsidRDefault="00262417" w:rsidP="003D34D1">
      <w:pPr>
        <w:ind w:firstLine="709"/>
      </w:pPr>
      <w:r>
        <w:t>Особые требования предъявляются к х</w:t>
      </w:r>
      <w:r w:rsidR="002B7980">
        <w:t>озяйственны</w:t>
      </w:r>
      <w:r>
        <w:t>м</w:t>
      </w:r>
      <w:r w:rsidR="002B7980">
        <w:t xml:space="preserve"> и ины</w:t>
      </w:r>
      <w:r>
        <w:t>м</w:t>
      </w:r>
      <w:r w:rsidR="002B7980">
        <w:t xml:space="preserve"> объект</w:t>
      </w:r>
      <w:r>
        <w:t>ам</w:t>
      </w:r>
      <w:r w:rsidR="002B7980">
        <w:t>, располагаемы</w:t>
      </w:r>
      <w:r>
        <w:t>м</w:t>
      </w:r>
      <w:r w:rsidR="002B7980">
        <w:t xml:space="preserve"> в границах водоохранных зон</w:t>
      </w:r>
      <w:r>
        <w:t>. Они</w:t>
      </w:r>
      <w:r w:rsidR="002B7980">
        <w:t xml:space="preserve"> должны быть оборудованы сооружениями, обеспечивающими охрану водных объектов от негативных последствий их деятельности. За несоблюдение </w:t>
      </w:r>
      <w:r w:rsidR="006D2422">
        <w:t>данных требований в соответствии со ст</w:t>
      </w:r>
      <w:r w:rsidR="00437716">
        <w:t>атьёй</w:t>
      </w:r>
      <w:r w:rsidR="006D2422">
        <w:t xml:space="preserve"> 8.45 Ко</w:t>
      </w:r>
      <w:r w:rsidR="00437716">
        <w:t>декса об административных правонарушениях</w:t>
      </w:r>
      <w:r w:rsidR="006D2422">
        <w:t xml:space="preserve"> Р</w:t>
      </w:r>
      <w:r w:rsidR="00437716">
        <w:t xml:space="preserve">оссийской </w:t>
      </w:r>
      <w:r w:rsidR="006D2422">
        <w:t>Ф</w:t>
      </w:r>
      <w:r w:rsidR="00437716">
        <w:t>едерации</w:t>
      </w:r>
      <w:r w:rsidR="006D2422">
        <w:t xml:space="preserve"> предусмотрена </w:t>
      </w:r>
      <w:r w:rsidR="006D2422" w:rsidRPr="00CA26C1">
        <w:rPr>
          <w:rFonts w:cs="Times New Roman"/>
          <w:szCs w:val="28"/>
        </w:rPr>
        <w:t xml:space="preserve">административная ответственность - </w:t>
      </w:r>
      <w:r w:rsidR="006D2422" w:rsidRPr="00CA26C1">
        <w:rPr>
          <w:rFonts w:cs="Times New Roman"/>
          <w:color w:val="000000"/>
          <w:szCs w:val="28"/>
          <w:shd w:val="clear" w:color="auto" w:fill="FFFFFF"/>
        </w:rPr>
        <w:t>наложение административного штрафа на граждан в размере от трех тысяч до четырех тысяч рублей; на должностных лиц - от тридцати тысяч до сорока тысяч рублей; на юридических лиц - от пятисот тысяч до одного миллиона рублей</w:t>
      </w:r>
      <w:r w:rsidR="00CA26C1">
        <w:rPr>
          <w:rFonts w:cs="Times New Roman"/>
          <w:color w:val="000000"/>
          <w:szCs w:val="28"/>
          <w:shd w:val="clear" w:color="auto" w:fill="FFFFFF"/>
        </w:rPr>
        <w:t>.</w:t>
      </w:r>
    </w:p>
    <w:p w:rsidR="0088158F" w:rsidRDefault="00CA26C1" w:rsidP="0088158F">
      <w:pPr>
        <w:ind w:firstLine="709"/>
      </w:pPr>
      <w:r>
        <w:t xml:space="preserve">Необходимо отметить, что законодательством предусмотрена ещё одна специальная территория внутри водоохранной зоны – прибрежная защитная полоса. Она определяется в зависимости от уклона </w:t>
      </w:r>
      <w:r w:rsidR="005C4929">
        <w:t xml:space="preserve">берега водного объекта и составляет от 30 до 50 метров. В том же случае, если водоём имеет особо ценное </w:t>
      </w:r>
      <w:proofErr w:type="spellStart"/>
      <w:r w:rsidR="005C4929">
        <w:t>рыбохозяйственное</w:t>
      </w:r>
      <w:proofErr w:type="spellEnd"/>
      <w:r w:rsidR="005C4929">
        <w:t xml:space="preserve"> значение и является местом нереста, нагула, зимовки рыб и других водных биологических ресурсов, ширина прибрежной полосы устанавливается в размере двухсот метров независимо от уклона прилегающих земель.</w:t>
      </w:r>
    </w:p>
    <w:sectPr w:rsidR="0088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C4"/>
    <w:rsid w:val="0008254A"/>
    <w:rsid w:val="000B1354"/>
    <w:rsid w:val="0016124A"/>
    <w:rsid w:val="001B2ED7"/>
    <w:rsid w:val="00262417"/>
    <w:rsid w:val="002B7980"/>
    <w:rsid w:val="003B3462"/>
    <w:rsid w:val="003D34D1"/>
    <w:rsid w:val="00437716"/>
    <w:rsid w:val="004F31A6"/>
    <w:rsid w:val="005C4929"/>
    <w:rsid w:val="006433E6"/>
    <w:rsid w:val="006607A0"/>
    <w:rsid w:val="006D2422"/>
    <w:rsid w:val="00775794"/>
    <w:rsid w:val="0088158F"/>
    <w:rsid w:val="00905F04"/>
    <w:rsid w:val="00921474"/>
    <w:rsid w:val="00AB61A2"/>
    <w:rsid w:val="00BB3C87"/>
    <w:rsid w:val="00BE5EC4"/>
    <w:rsid w:val="00C9617B"/>
    <w:rsid w:val="00CA26C1"/>
    <w:rsid w:val="00D61325"/>
    <w:rsid w:val="00D71932"/>
    <w:rsid w:val="00D94BD4"/>
    <w:rsid w:val="00D96000"/>
    <w:rsid w:val="00E537C9"/>
    <w:rsid w:val="00E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61E5"/>
  <w15:chartTrackingRefBased/>
  <w15:docId w15:val="{9FCB8E31-6A19-4E9B-BEA5-84D41294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Parhomenko</dc:creator>
  <cp:keywords/>
  <dc:description/>
  <cp:lastModifiedBy>Parhomenko</cp:lastModifiedBy>
  <cp:revision>8</cp:revision>
  <cp:lastPrinted>2021-08-18T09:26:00Z</cp:lastPrinted>
  <dcterms:created xsi:type="dcterms:W3CDTF">2021-08-10T23:52:00Z</dcterms:created>
  <dcterms:modified xsi:type="dcterms:W3CDTF">2021-08-19T01:10:00Z</dcterms:modified>
</cp:coreProperties>
</file>