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B6BF2" w14:textId="77777777" w:rsidR="00B0277D" w:rsidRDefault="00B0277D" w:rsidP="00B0277D">
      <w:pPr>
        <w:spacing w:line="360" w:lineRule="auto"/>
        <w:jc w:val="right"/>
      </w:pPr>
    </w:p>
    <w:p w14:paraId="71492EBA" w14:textId="77777777" w:rsidR="00B0277D" w:rsidRDefault="00B0277D" w:rsidP="00B0277D">
      <w:pPr>
        <w:spacing w:line="360" w:lineRule="auto"/>
        <w:jc w:val="center"/>
      </w:pPr>
      <w:r>
        <w:t>ПРОТОКОЛ</w:t>
      </w:r>
    </w:p>
    <w:p w14:paraId="1F9293AD" w14:textId="77777777" w:rsidR="00B0277D" w:rsidRDefault="00B0277D" w:rsidP="00B0277D">
      <w:pPr>
        <w:spacing w:line="360" w:lineRule="auto"/>
        <w:jc w:val="center"/>
      </w:pPr>
      <w:r>
        <w:t>подведения итогов продажи без объявления цены в электронной форме:</w:t>
      </w:r>
    </w:p>
    <w:p w14:paraId="5538224C" w14:textId="77777777" w:rsidR="00B0277D" w:rsidRPr="0000037D" w:rsidRDefault="00B0277D" w:rsidP="00B0277D">
      <w:pPr>
        <w:spacing w:line="360" w:lineRule="auto"/>
        <w:jc w:val="center"/>
      </w:pPr>
      <w:r w:rsidRPr="0000037D">
        <w:t>Автомобиль «</w:t>
      </w:r>
      <w:r w:rsidRPr="00B0277D">
        <w:rPr>
          <w:lang w:val="en-US"/>
        </w:rPr>
        <w:t>Toyota</w:t>
      </w:r>
      <w:r w:rsidRPr="0000037D">
        <w:t xml:space="preserve"> </w:t>
      </w:r>
      <w:r w:rsidRPr="00B0277D">
        <w:rPr>
          <w:lang w:val="en-US"/>
        </w:rPr>
        <w:t>Crown</w:t>
      </w:r>
      <w:r w:rsidRPr="0000037D">
        <w:t>»</w:t>
      </w:r>
    </w:p>
    <w:p w14:paraId="65889E44" w14:textId="1F275DC6" w:rsidR="00B0277D" w:rsidRPr="0000037D" w:rsidRDefault="00B0277D" w:rsidP="00B0277D">
      <w:pPr>
        <w:jc w:val="right"/>
      </w:pPr>
      <w:r w:rsidRPr="0000037D">
        <w:t>«01» декабря 2021 года</w:t>
      </w:r>
    </w:p>
    <w:p w14:paraId="452C7CAE" w14:textId="77777777" w:rsidR="00B0277D" w:rsidRPr="0000037D" w:rsidRDefault="00B0277D" w:rsidP="00B0277D">
      <w:pPr>
        <w:spacing w:line="360" w:lineRule="auto"/>
      </w:pPr>
    </w:p>
    <w:p w14:paraId="56B80137" w14:textId="77777777" w:rsidR="00B0277D" w:rsidRPr="0000037D" w:rsidRDefault="00B0277D" w:rsidP="00B0277D">
      <w:pPr>
        <w:spacing w:line="360" w:lineRule="auto"/>
        <w:jc w:val="both"/>
      </w:pPr>
      <w:proofErr w:type="spellStart"/>
      <w:r>
        <w:t>Продавец</w:t>
      </w:r>
      <w:proofErr w:type="gramStart"/>
      <w:r w:rsidRPr="0000037D">
        <w:t>:А</w:t>
      </w:r>
      <w:proofErr w:type="gramEnd"/>
      <w:r w:rsidRPr="0000037D">
        <w:t>ДМИНИСТРАЦИЯ</w:t>
      </w:r>
      <w:proofErr w:type="spellEnd"/>
      <w:r w:rsidRPr="0000037D">
        <w:t xml:space="preserve"> ЯКОВЛЕВСКОГО МУНИЦИПАЛЬНОГО РАЙОНА</w:t>
      </w:r>
    </w:p>
    <w:p w14:paraId="6C138B4C" w14:textId="77777777" w:rsidR="00B0277D" w:rsidRDefault="00B0277D" w:rsidP="00B0277D">
      <w:pPr>
        <w:spacing w:line="360" w:lineRule="auto"/>
        <w:jc w:val="both"/>
      </w:pPr>
      <w:r>
        <w:t>Оператор электронной площадки: Акционерное общество «Российский аукционный дом» (далее - АО «РАД»)</w:t>
      </w:r>
    </w:p>
    <w:p w14:paraId="44D3C72A" w14:textId="77777777" w:rsidR="00B0277D" w:rsidRDefault="00B0277D" w:rsidP="00B0277D">
      <w:pPr>
        <w:spacing w:line="360" w:lineRule="auto"/>
        <w:jc w:val="both"/>
      </w:pPr>
      <w:r>
        <w:t>Место проведения продажи: Электронная площадка АО «РАД» Lot-online.ru.</w:t>
      </w:r>
    </w:p>
    <w:p w14:paraId="0B8C671C" w14:textId="3E884349" w:rsidR="00B0277D" w:rsidRDefault="00B0277D" w:rsidP="00B0277D">
      <w:pPr>
        <w:spacing w:line="360" w:lineRule="auto"/>
        <w:jc w:val="both"/>
      </w:pPr>
      <w:r>
        <w:t>Дата и время подведения итог</w:t>
      </w:r>
      <w:r w:rsidR="00F20A81">
        <w:t>ов продажи без объявления цены:</w:t>
      </w:r>
      <w:r w:rsidR="00923324">
        <w:t xml:space="preserve"> </w:t>
      </w:r>
      <w:r>
        <w:t>01 декабря 2021 года, 07 часов 00 минут по московскому времени.</w:t>
      </w:r>
    </w:p>
    <w:p w14:paraId="245C5046" w14:textId="77777777" w:rsidR="00B0277D" w:rsidRDefault="00B0277D" w:rsidP="00B0277D">
      <w:pPr>
        <w:spacing w:line="360" w:lineRule="auto"/>
        <w:jc w:val="both"/>
      </w:pPr>
    </w:p>
    <w:p w14:paraId="048062A1" w14:textId="77777777" w:rsidR="00B0277D" w:rsidRDefault="00B0277D" w:rsidP="00B0277D">
      <w:pPr>
        <w:jc w:val="both"/>
      </w:pPr>
      <w:r>
        <w:t xml:space="preserve">Предмет продажи имущества без объявления цены (далее – продажа): </w:t>
      </w:r>
    </w:p>
    <w:p w14:paraId="4C545BC2" w14:textId="77777777" w:rsidR="00B0277D" w:rsidRDefault="00B0277D" w:rsidP="00B0277D">
      <w:pPr>
        <w:spacing w:line="360" w:lineRule="auto"/>
        <w:jc w:val="both"/>
      </w:pPr>
    </w:p>
    <w:p w14:paraId="5B50EDD4" w14:textId="77777777" w:rsidR="00B0277D" w:rsidRDefault="00B0277D" w:rsidP="00B0277D">
      <w:pPr>
        <w:spacing w:line="360" w:lineRule="auto"/>
        <w:jc w:val="both"/>
      </w:pPr>
      <w:r>
        <w:t xml:space="preserve">Автомобиль «Toyota Crown». </w:t>
      </w:r>
    </w:p>
    <w:p w14:paraId="4AC0BB60" w14:textId="77777777" w:rsidR="00B0277D" w:rsidRDefault="00B0277D" w:rsidP="00B0277D">
      <w:pPr>
        <w:spacing w:line="360" w:lineRule="auto"/>
        <w:jc w:val="both"/>
      </w:pPr>
    </w:p>
    <w:p w14:paraId="5EE13827" w14:textId="77777777" w:rsidR="00B0277D" w:rsidRDefault="00B0277D" w:rsidP="00B0277D">
      <w:pPr>
        <w:spacing w:line="360" w:lineRule="auto"/>
        <w:jc w:val="both"/>
      </w:pPr>
    </w:p>
    <w:p w14:paraId="013407B0" w14:textId="1EBF042E" w:rsidR="00B0277D" w:rsidRDefault="00B0277D" w:rsidP="00B0277D">
      <w:pPr>
        <w:ind w:right="-284"/>
        <w:jc w:val="both"/>
        <w:rPr>
          <w:highlight w:val="lightGray"/>
        </w:rPr>
      </w:pPr>
      <w:r>
        <w:t xml:space="preserve">За период с </w:t>
      </w:r>
      <w:r w:rsidR="00297874">
        <w:t>29 октября 2021 года, 03 часов 00 минут</w:t>
      </w:r>
      <w:r w:rsidR="00297874" w:rsidRPr="00297874">
        <w:t xml:space="preserve"> </w:t>
      </w:r>
      <w:r>
        <w:t xml:space="preserve">начала приема заявок по </w:t>
      </w:r>
      <w:r w:rsidR="00F34CC9">
        <w:t>26 ноября 2021 года, 10 часов 00 минут</w:t>
      </w:r>
      <w:r w:rsidR="00F34CC9" w:rsidRPr="00297874">
        <w:t xml:space="preserve"> </w:t>
      </w:r>
      <w:r>
        <w:t>окончании срока приема заявок, поступили следующие заявки и предложения о цене, что отображено в таблице 1:</w:t>
      </w:r>
    </w:p>
    <w:p w14:paraId="4417A468" w14:textId="77777777" w:rsidR="00B0277D" w:rsidRDefault="00B0277D" w:rsidP="00B0277D">
      <w:pPr>
        <w:spacing w:line="360" w:lineRule="auto"/>
        <w:jc w:val="right"/>
      </w:pPr>
      <w:r>
        <w:t>Таблица 1</w:t>
      </w:r>
    </w:p>
    <w:tbl>
      <w:tblPr>
        <w:tblStyle w:val="a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6"/>
        <w:gridCol w:w="1734"/>
        <w:gridCol w:w="1701"/>
        <w:gridCol w:w="1559"/>
        <w:gridCol w:w="1985"/>
        <w:gridCol w:w="1701"/>
      </w:tblGrid>
      <w:tr w:rsidR="00DF5302" w14:paraId="7732EF8A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98B" w14:textId="77777777" w:rsidR="00DF5302" w:rsidRDefault="00DF5302" w:rsidP="003C17C0">
            <w:pPr>
              <w:jc w:val="center"/>
              <w:rPr>
                <w:b/>
              </w:rPr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965D" w14:textId="77777777" w:rsidR="00DF5302" w:rsidRDefault="00DF5302" w:rsidP="003C17C0">
            <w:pPr>
              <w:jc w:val="center"/>
              <w:rPr>
                <w:b/>
              </w:rPr>
            </w:pPr>
            <w:r>
              <w:t>Полное наименование Претендента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6B24" w14:textId="77777777" w:rsidR="00DF5302" w:rsidRDefault="00DF5302" w:rsidP="003C17C0">
            <w:pPr>
              <w:jc w:val="center"/>
              <w:rPr>
                <w:b/>
              </w:rPr>
            </w:pPr>
            <w:r>
              <w:t>Перечень заявок претендентов с указанием номеров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97E" w14:textId="77777777" w:rsidR="00DF5302" w:rsidRDefault="00DF5302" w:rsidP="003C17C0">
            <w:pPr>
              <w:jc w:val="center"/>
            </w:pPr>
            <w:r>
              <w:t>Дата и время подачи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F9AB" w14:textId="77777777" w:rsidR="00DF5302" w:rsidRDefault="00DF5302" w:rsidP="003C17C0">
            <w:pPr>
              <w:jc w:val="center"/>
            </w:pPr>
            <w:r>
              <w:t>Соответствие заявки и представленных документов на участие в торгах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21E9" w14:textId="77777777" w:rsidR="00DF5302" w:rsidRDefault="00DF5302" w:rsidP="003C17C0">
            <w:pPr>
              <w:jc w:val="center"/>
            </w:pPr>
            <w:r>
              <w:t>Предложение</w:t>
            </w:r>
          </w:p>
          <w:p w14:paraId="2E93CD2C" w14:textId="0ADB62F6" w:rsidR="00DF5302" w:rsidRDefault="00DF5302" w:rsidP="003C17C0">
            <w:pPr>
              <w:jc w:val="center"/>
            </w:pPr>
            <w:r>
              <w:t>о цене</w:t>
            </w:r>
            <w:r w:rsidR="003C17C0">
              <w:t xml:space="preserve"> (в рублях)</w:t>
            </w:r>
          </w:p>
        </w:tc>
      </w:tr>
      <w:tr w:rsidR="00DF5302" w14:paraId="57438659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8A2C" w14:textId="4BB2EBA1" w:rsidR="00DF5302" w:rsidRDefault="00DF5302" w:rsidP="00DF5302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C2BA" w14:textId="53F93685" w:rsidR="00DF5302" w:rsidRDefault="00DF5302" w:rsidP="00DF5302">
            <w:pPr>
              <w:jc w:val="center"/>
            </w:pPr>
            <w:r>
              <w:rPr>
                <w:lang w:val="en-US"/>
              </w:rPr>
              <w:t>Хромов Дмитрий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4671" w14:textId="087446DF" w:rsidR="00DF5302" w:rsidRDefault="00DF5302" w:rsidP="00DF5302">
            <w:pPr>
              <w:jc w:val="center"/>
            </w:pPr>
            <w:r>
              <w:rPr>
                <w:lang w:val="en-US"/>
              </w:rPr>
              <w:t>Z37722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40C" w14:textId="5E1E9DFC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02.11.2021 15:16:50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5F6B" w14:textId="08E66FB6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Не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420C" w14:textId="5462A1B1" w:rsidR="00DF5302" w:rsidRDefault="00DF5302" w:rsidP="00FA22E3">
            <w:pPr>
              <w:jc w:val="right"/>
            </w:pPr>
          </w:p>
        </w:tc>
      </w:tr>
      <w:tr w:rsidR="00DF5302" w14:paraId="498161CD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A5CD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577B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Чуринова Алла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D164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Z38082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CA6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08.11.2021 15:13:07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058C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Не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8C27" w14:textId="77777777" w:rsidR="00DF5302" w:rsidRDefault="00DF5302" w:rsidP="00FA22E3">
            <w:pPr>
              <w:jc w:val="right"/>
            </w:pPr>
          </w:p>
        </w:tc>
      </w:tr>
      <w:tr w:rsidR="00DF5302" w14:paraId="032942A2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C0B5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88D1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КАРПОВ ГЕОРГИЙ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8216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Z38543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666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11.11.2021 17:04:03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A792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Не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4E94" w14:textId="77777777" w:rsidR="00DF5302" w:rsidRDefault="00DF5302" w:rsidP="00FA22E3">
            <w:pPr>
              <w:jc w:val="right"/>
            </w:pPr>
          </w:p>
        </w:tc>
      </w:tr>
      <w:tr w:rsidR="00DF5302" w14:paraId="421B9DDE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0389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1F0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Гричук Вячеслав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75A2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Z39375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2B4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18.11.2021 12:38:20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57C5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D2C5" w14:textId="77777777" w:rsidR="00DF5302" w:rsidRDefault="00DF5302" w:rsidP="00FA22E3">
            <w:pPr>
              <w:jc w:val="right"/>
            </w:pPr>
            <w:r>
              <w:t>67 776.00</w:t>
            </w:r>
          </w:p>
        </w:tc>
      </w:tr>
      <w:tr w:rsidR="00DF5302" w14:paraId="040E24C8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205F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A45E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Стрижков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8B68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Z39987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5C7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24.11.2021 14:45:02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AB1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7B9D" w14:textId="77777777" w:rsidR="00DF5302" w:rsidRDefault="00DF5302" w:rsidP="00FA22E3">
            <w:pPr>
              <w:jc w:val="right"/>
            </w:pPr>
            <w:r>
              <w:t>20 200.00</w:t>
            </w:r>
          </w:p>
        </w:tc>
      </w:tr>
      <w:tr w:rsidR="00DF5302" w14:paraId="1A3C90A3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D21E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8AFC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Кирьянов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C753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Z40008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BCEE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24.11.2021 17:10:24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C105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8606" w14:textId="77777777" w:rsidR="00DF5302" w:rsidRDefault="00DF5302" w:rsidP="00FA22E3">
            <w:pPr>
              <w:jc w:val="right"/>
            </w:pPr>
            <w:r>
              <w:t>12 555.00</w:t>
            </w:r>
          </w:p>
        </w:tc>
      </w:tr>
      <w:tr w:rsidR="00DF5302" w14:paraId="67B79171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8BD1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9928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ИП Гуцол Денис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7144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Z40060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076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25.11.2021 06:00:22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11C7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E0FF" w14:textId="77777777" w:rsidR="00DF5302" w:rsidRDefault="00DF5302" w:rsidP="00FA22E3">
            <w:pPr>
              <w:jc w:val="right"/>
            </w:pPr>
            <w:r>
              <w:t>5 750.00</w:t>
            </w:r>
          </w:p>
        </w:tc>
      </w:tr>
      <w:tr w:rsidR="00DF5302" w14:paraId="41A343A7" w14:textId="77777777" w:rsidTr="003C17C0">
        <w:trPr>
          <w:trHeight w:val="68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9118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EE8F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Кузьменко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9733" w14:textId="77777777" w:rsidR="00DF5302" w:rsidRDefault="00DF5302" w:rsidP="00DF5302">
            <w:pPr>
              <w:jc w:val="center"/>
            </w:pPr>
            <w:r>
              <w:rPr>
                <w:lang w:val="en-US"/>
              </w:rPr>
              <w:t>Z40137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2A8" w14:textId="77777777" w:rsidR="00DF5302" w:rsidRPr="000310C3" w:rsidRDefault="00DF5302" w:rsidP="00DF5302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26.11.2021 09:15:58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ACC8" w14:textId="77777777" w:rsidR="00DF5302" w:rsidRDefault="00DF5302" w:rsidP="00DF5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Не соответствует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6820" w14:textId="77777777" w:rsidR="00DF5302" w:rsidRDefault="00DF5302" w:rsidP="00FA22E3">
            <w:pPr>
              <w:jc w:val="right"/>
            </w:pPr>
          </w:p>
        </w:tc>
      </w:tr>
    </w:tbl>
    <w:p w14:paraId="17BDE36D" w14:textId="77777777" w:rsidR="00B0277D" w:rsidRDefault="00B0277D" w:rsidP="00B0277D">
      <w:pPr>
        <w:spacing w:line="360" w:lineRule="auto"/>
      </w:pPr>
    </w:p>
    <w:p w14:paraId="6ACA9547" w14:textId="67BEB7B0" w:rsidR="00B0277D" w:rsidRDefault="00B0277D" w:rsidP="00B0277D">
      <w:pPr>
        <w:jc w:val="both"/>
      </w:pPr>
      <w:r>
        <w:t>По результатам рассмотрения поданных Претендентами заявок, приложенных к ним документов, необходимых для участия в продаже, и рассмотрения предложений о цене имущества, Продавцом приняты следующие решения:</w:t>
      </w:r>
    </w:p>
    <w:p w14:paraId="1A99DAEB" w14:textId="77777777" w:rsidR="003C17C0" w:rsidRDefault="003C17C0" w:rsidP="00B0277D">
      <w:pPr>
        <w:jc w:val="both"/>
      </w:pPr>
    </w:p>
    <w:p w14:paraId="78CDA5F9" w14:textId="77777777" w:rsidR="00B0277D" w:rsidRDefault="00B0277D" w:rsidP="00B0277D">
      <w:r>
        <w:t>1) Отказать в приеме заявки:</w:t>
      </w:r>
    </w:p>
    <w:p w14:paraId="12B1B4E7" w14:textId="77777777" w:rsidR="00B0277D" w:rsidRDefault="00B0277D" w:rsidP="00B0277D">
      <w:pPr>
        <w:ind w:right="-284"/>
        <w:jc w:val="right"/>
      </w:pPr>
    </w:p>
    <w:p w14:paraId="046531EE" w14:textId="77777777" w:rsidR="00B0277D" w:rsidRDefault="00B0277D" w:rsidP="00B0277D">
      <w:pPr>
        <w:ind w:right="-284"/>
        <w:jc w:val="right"/>
      </w:pPr>
      <w:r>
        <w:t>Таблица 2</w:t>
      </w:r>
    </w:p>
    <w:p w14:paraId="1A2A9957" w14:textId="77777777" w:rsidR="00B0277D" w:rsidRDefault="00B0277D" w:rsidP="00B0277D">
      <w:pPr>
        <w:ind w:right="-284"/>
        <w:jc w:val="right"/>
      </w:pPr>
    </w:p>
    <w:tbl>
      <w:tblPr>
        <w:tblStyle w:val="aa"/>
        <w:tblW w:w="93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2239"/>
        <w:gridCol w:w="1559"/>
        <w:gridCol w:w="4820"/>
      </w:tblGrid>
      <w:tr w:rsidR="002455B6" w14:paraId="69658D62" w14:textId="77777777" w:rsidTr="006022C0">
        <w:trPr>
          <w:trHeight w:val="62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D4D" w14:textId="77777777" w:rsidR="002455B6" w:rsidRDefault="002455B6">
            <w:pPr>
              <w:jc w:val="center"/>
            </w:pPr>
            <w: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E265" w14:textId="77777777" w:rsidR="002455B6" w:rsidRDefault="002455B6">
            <w:pPr>
              <w:jc w:val="center"/>
            </w:pPr>
            <w:r>
              <w:t>Полное наименование Претендента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7D2" w14:textId="795BD2F2" w:rsidR="002455B6" w:rsidRDefault="002455B6">
            <w:pPr>
              <w:jc w:val="center"/>
            </w:pPr>
            <w:r>
              <w:t>Номер заявки претендента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2B36" w14:textId="4CC06D12" w:rsidR="002455B6" w:rsidRDefault="002455B6">
            <w:pPr>
              <w:jc w:val="center"/>
            </w:pPr>
            <w:r>
              <w:t>Основание отказа</w:t>
            </w:r>
          </w:p>
        </w:tc>
      </w:tr>
      <w:tr w:rsidR="002455B6" w14:paraId="3ABBD32A" w14:textId="77777777" w:rsidTr="006022C0">
        <w:trPr>
          <w:trHeight w:val="4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CF7A" w14:textId="68F0C7D7" w:rsidR="002455B6" w:rsidRDefault="002455B6">
            <w:pPr>
              <w:rPr>
                <w:highlight w:val="lightGray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6437" w14:textId="609CCBA2" w:rsidR="002455B6" w:rsidRDefault="002455B6" w:rsidP="006022C0">
            <w:pPr>
              <w:outlineLvl w:val="0"/>
              <w:rPr>
                <w:highlight w:val="lightGray"/>
              </w:rPr>
            </w:pPr>
            <w:r>
              <w:rPr>
                <w:lang w:val="en-US"/>
              </w:rPr>
              <w:t>Хромов Дмитрий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4D2" w14:textId="27F60010" w:rsidR="002455B6" w:rsidRDefault="002455B6" w:rsidP="00013273">
            <w:pPr>
              <w:jc w:val="center"/>
              <w:outlineLvl w:val="0"/>
              <w:rPr>
                <w:lang w:val="en-US"/>
              </w:rPr>
            </w:pPr>
            <w:r w:rsidRPr="002455B6">
              <w:rPr>
                <w:lang w:val="en-US"/>
              </w:rPr>
              <w:t>Z37722 02.11.2021 в 15:16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9D92" w14:textId="630F8351" w:rsidR="002455B6" w:rsidRDefault="002455B6">
            <w:pPr>
              <w:jc w:val="center"/>
              <w:rPr>
                <w:highlight w:val="lightGray"/>
              </w:rPr>
            </w:pPr>
            <w:r w:rsidRPr="0000037D">
              <w:t xml:space="preserve">На основании п.112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а именно: - </w:t>
            </w:r>
            <w:r>
              <w:rPr>
                <w:lang w:val="en-US"/>
              </w:rPr>
              <w:t> </w:t>
            </w:r>
            <w:r w:rsidRPr="0000037D">
              <w:t xml:space="preserve"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 </w:t>
            </w:r>
            <w:r>
              <w:rPr>
                <w:lang w:val="en-US"/>
              </w:rPr>
              <w:t> </w:t>
            </w:r>
          </w:p>
        </w:tc>
      </w:tr>
      <w:tr w:rsidR="002455B6" w14:paraId="7507DA60" w14:textId="77777777" w:rsidTr="006022C0">
        <w:trPr>
          <w:trHeight w:val="4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811" w14:textId="77777777" w:rsidR="002455B6" w:rsidRDefault="002455B6">
            <w:pPr>
              <w:rPr>
                <w:highlight w:val="lightGray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B52" w14:textId="77777777" w:rsidR="002455B6" w:rsidRDefault="002455B6" w:rsidP="006022C0">
            <w:pPr>
              <w:outlineLvl w:val="0"/>
              <w:rPr>
                <w:highlight w:val="lightGray"/>
              </w:rPr>
            </w:pPr>
            <w:r>
              <w:rPr>
                <w:lang w:val="en-US"/>
              </w:rPr>
              <w:t>Чуринова Алла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85C7" w14:textId="77777777" w:rsidR="002455B6" w:rsidRDefault="002455B6" w:rsidP="00013273">
            <w:pPr>
              <w:jc w:val="center"/>
              <w:outlineLvl w:val="0"/>
              <w:rPr>
                <w:lang w:val="en-US"/>
              </w:rPr>
            </w:pPr>
            <w:r w:rsidRPr="002455B6">
              <w:rPr>
                <w:lang w:val="en-US"/>
              </w:rPr>
              <w:t>Z38082 08.11.2021 в 15:13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1DF4" w14:textId="77777777" w:rsidR="002455B6" w:rsidRDefault="002455B6">
            <w:pPr>
              <w:jc w:val="center"/>
              <w:rPr>
                <w:highlight w:val="lightGray"/>
              </w:rPr>
            </w:pPr>
            <w:r w:rsidRPr="0000037D">
              <w:t xml:space="preserve">На основании п.112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а именно: - </w:t>
            </w:r>
            <w:r>
              <w:rPr>
                <w:lang w:val="en-US"/>
              </w:rPr>
              <w:t> </w:t>
            </w:r>
            <w:r w:rsidRPr="0000037D">
              <w:t xml:space="preserve"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 </w:t>
            </w:r>
            <w:r>
              <w:rPr>
                <w:lang w:val="en-US"/>
              </w:rPr>
              <w:t> </w:t>
            </w:r>
          </w:p>
        </w:tc>
      </w:tr>
      <w:tr w:rsidR="002455B6" w14:paraId="0A9B7480" w14:textId="77777777" w:rsidTr="006022C0">
        <w:trPr>
          <w:trHeight w:val="4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92AE" w14:textId="77777777" w:rsidR="002455B6" w:rsidRDefault="002455B6">
            <w:pPr>
              <w:rPr>
                <w:highlight w:val="lightGray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F626" w14:textId="77777777" w:rsidR="002455B6" w:rsidRDefault="002455B6" w:rsidP="006022C0">
            <w:pPr>
              <w:outlineLvl w:val="0"/>
              <w:rPr>
                <w:highlight w:val="lightGray"/>
              </w:rPr>
            </w:pPr>
            <w:r>
              <w:rPr>
                <w:lang w:val="en-US"/>
              </w:rPr>
              <w:t>КАРПОВ ГЕОРГИЙ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0F2" w14:textId="77777777" w:rsidR="002455B6" w:rsidRDefault="002455B6" w:rsidP="00013273">
            <w:pPr>
              <w:jc w:val="center"/>
              <w:outlineLvl w:val="0"/>
              <w:rPr>
                <w:lang w:val="en-US"/>
              </w:rPr>
            </w:pPr>
            <w:r w:rsidRPr="002455B6">
              <w:rPr>
                <w:lang w:val="en-US"/>
              </w:rPr>
              <w:t>Z38543 11.11.2021 в 17:04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864" w14:textId="77777777" w:rsidR="002455B6" w:rsidRDefault="002455B6">
            <w:pPr>
              <w:jc w:val="center"/>
              <w:rPr>
                <w:highlight w:val="lightGray"/>
              </w:rPr>
            </w:pPr>
            <w:r w:rsidRPr="0000037D">
              <w:t xml:space="preserve">На основании п.112 Постановления Правительства РФ от 27.08.2012 № 860 «Об организации и проведении продажи </w:t>
            </w:r>
            <w:r w:rsidRPr="0000037D">
              <w:lastRenderedPageBreak/>
              <w:t xml:space="preserve">государственного или муниципального имущества в электронной форме», а именно: - </w:t>
            </w:r>
            <w:r>
              <w:rPr>
                <w:lang w:val="en-US"/>
              </w:rPr>
              <w:t> </w:t>
            </w:r>
            <w:r w:rsidRPr="0000037D">
              <w:t xml:space="preserve"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 </w:t>
            </w:r>
            <w:r>
              <w:rPr>
                <w:lang w:val="en-US"/>
              </w:rPr>
              <w:t> </w:t>
            </w:r>
          </w:p>
        </w:tc>
      </w:tr>
      <w:tr w:rsidR="002455B6" w14:paraId="7B9D98EE" w14:textId="77777777" w:rsidTr="006022C0">
        <w:trPr>
          <w:trHeight w:val="4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02C2" w14:textId="77777777" w:rsidR="002455B6" w:rsidRDefault="002455B6">
            <w:pPr>
              <w:rPr>
                <w:highlight w:val="lightGray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7F0D" w14:textId="77777777" w:rsidR="002455B6" w:rsidRDefault="002455B6" w:rsidP="006022C0">
            <w:pPr>
              <w:outlineLvl w:val="0"/>
              <w:rPr>
                <w:highlight w:val="lightGray"/>
              </w:rPr>
            </w:pPr>
            <w:r>
              <w:rPr>
                <w:lang w:val="en-US"/>
              </w:rPr>
              <w:t>Кузьменко Сергей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6DD" w14:textId="77777777" w:rsidR="002455B6" w:rsidRDefault="002455B6" w:rsidP="00013273">
            <w:pPr>
              <w:jc w:val="center"/>
              <w:outlineLvl w:val="0"/>
              <w:rPr>
                <w:lang w:val="en-US"/>
              </w:rPr>
            </w:pPr>
            <w:r w:rsidRPr="002455B6">
              <w:rPr>
                <w:lang w:val="en-US"/>
              </w:rPr>
              <w:t>Z40137 26.11.2021 в 09:15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30C3" w14:textId="77777777" w:rsidR="002455B6" w:rsidRDefault="002455B6">
            <w:pPr>
              <w:jc w:val="center"/>
              <w:rPr>
                <w:highlight w:val="lightGray"/>
              </w:rPr>
            </w:pPr>
            <w:r w:rsidRPr="0000037D">
              <w:t xml:space="preserve">На основании п.112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а именно: - </w:t>
            </w:r>
            <w:r>
              <w:rPr>
                <w:lang w:val="en-US"/>
              </w:rPr>
              <w:t> </w:t>
            </w:r>
            <w:r w:rsidRPr="0000037D">
              <w:t xml:space="preserve"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 </w:t>
            </w:r>
            <w:r>
              <w:rPr>
                <w:lang w:val="en-US"/>
              </w:rPr>
              <w:t> </w:t>
            </w:r>
          </w:p>
        </w:tc>
      </w:tr>
    </w:tbl>
    <w:p w14:paraId="52A0C607" w14:textId="5CE24E06" w:rsidR="00B0277D" w:rsidRDefault="00B0277D" w:rsidP="00B0277D">
      <w:pPr>
        <w:tabs>
          <w:tab w:val="left" w:pos="-426"/>
        </w:tabs>
        <w:ind w:left="-426"/>
      </w:pPr>
    </w:p>
    <w:p w14:paraId="7CD9D73A" w14:textId="77777777" w:rsidR="00B0277D" w:rsidRDefault="00B0277D" w:rsidP="003C17C0">
      <w:pPr>
        <w:pStyle w:val="ab"/>
        <w:numPr>
          <w:ilvl w:val="0"/>
          <w:numId w:val="1"/>
        </w:numPr>
        <w:jc w:val="both"/>
      </w:pPr>
      <w:r>
        <w:t xml:space="preserve"> Признать Покупателем Имущества:</w:t>
      </w:r>
    </w:p>
    <w:p w14:paraId="5A2EE397" w14:textId="20957268" w:rsidR="0079786A" w:rsidRPr="0079786A" w:rsidRDefault="00B0277D" w:rsidP="003C17C0">
      <w:pPr>
        <w:jc w:val="both"/>
      </w:pPr>
      <w:r>
        <w:t xml:space="preserve">Покупателем Имущества признан участник, подавший заявку </w:t>
      </w:r>
      <w:r w:rsidR="0079786A" w:rsidRPr="0079786A">
        <w:t>Z39375</w:t>
      </w:r>
    </w:p>
    <w:p w14:paraId="563241F9" w14:textId="45D1AE23" w:rsidR="00B0277D" w:rsidRDefault="00297874" w:rsidP="003C17C0">
      <w:pPr>
        <w:jc w:val="both"/>
      </w:pPr>
      <w:r w:rsidRPr="007D5119">
        <w:t xml:space="preserve"> </w:t>
      </w:r>
      <w:r>
        <w:t>–</w:t>
      </w:r>
      <w:r w:rsidRPr="00EC3AE7">
        <w:t xml:space="preserve"> </w:t>
      </w:r>
      <w:r w:rsidRPr="006162FC">
        <w:t>Гричук Вячеслав Павлович</w:t>
      </w:r>
      <w:r>
        <w:t xml:space="preserve">, </w:t>
      </w:r>
      <w:r w:rsidR="00B0277D">
        <w:t xml:space="preserve">предложивший цену приобретения Имущества – </w:t>
      </w:r>
      <w:r w:rsidRPr="006162FC">
        <w:t>67 776 (шестьдесят семь тысяч семьсот семьдесят шесть) рублей</w:t>
      </w:r>
      <w:r w:rsidRPr="002661C8">
        <w:t>.</w:t>
      </w:r>
    </w:p>
    <w:p w14:paraId="6C3A5FA9" w14:textId="77777777" w:rsidR="00B0277D" w:rsidRDefault="00B0277D" w:rsidP="00B0277D">
      <w:pPr>
        <w:jc w:val="both"/>
      </w:pPr>
    </w:p>
    <w:p w14:paraId="1674D939" w14:textId="77777777" w:rsidR="00B0277D" w:rsidRDefault="00B0277D" w:rsidP="003C17C0">
      <w:pPr>
        <w:jc w:val="both"/>
      </w:pPr>
      <w:r>
        <w:t>Договор купли-продажи Имущества заключается с Покупателем (Победителем) в установленном законодательством порядке в течение 5 (пяти) рабочих дней с даты подведения итогов продажи.</w:t>
      </w:r>
    </w:p>
    <w:p w14:paraId="1BBE18E1" w14:textId="77777777" w:rsidR="00B0277D" w:rsidRDefault="00B0277D" w:rsidP="003C17C0">
      <w:pPr>
        <w:jc w:val="both"/>
      </w:pPr>
    </w:p>
    <w:p w14:paraId="66CD39EA" w14:textId="74F5E0F1" w:rsidR="00B0277D" w:rsidRDefault="00B0277D" w:rsidP="003C17C0">
      <w:pPr>
        <w:spacing w:line="276" w:lineRule="auto"/>
        <w:jc w:val="both"/>
      </w:pPr>
      <w:r>
        <w:t xml:space="preserve">При уклонении Победителя от заключения в установленный срок договора </w:t>
      </w:r>
      <w:r w:rsidR="003C17C0">
        <w:t>купли-продажи</w:t>
      </w:r>
      <w:r>
        <w:t>,</w:t>
      </w:r>
      <w:r w:rsidR="003C17C0">
        <w:t xml:space="preserve"> </w:t>
      </w:r>
      <w:r>
        <w:t>Победитель утрачивает право на заключение указанного договора купли-продажи, и</w:t>
      </w:r>
      <w:r w:rsidR="003C17C0">
        <w:t xml:space="preserve"> </w:t>
      </w:r>
      <w:r>
        <w:t>продажа Имущества без объявления цены признается несостоявшейся.</w:t>
      </w:r>
    </w:p>
    <w:p w14:paraId="6A33BF77" w14:textId="77777777" w:rsidR="00B0277D" w:rsidRDefault="00B0277D" w:rsidP="00B0277D">
      <w:pPr>
        <w:spacing w:line="360" w:lineRule="auto"/>
      </w:pPr>
    </w:p>
    <w:p w14:paraId="33A99CBF" w14:textId="77777777" w:rsidR="0000037D" w:rsidRPr="0000037D" w:rsidRDefault="0000037D" w:rsidP="0000037D">
      <w:pPr>
        <w:tabs>
          <w:tab w:val="right" w:pos="9355"/>
        </w:tabs>
        <w:rPr>
          <w:sz w:val="20"/>
          <w:szCs w:val="20"/>
        </w:rPr>
      </w:pPr>
      <w:r w:rsidRPr="0000037D">
        <w:rPr>
          <w:b/>
          <w:sz w:val="20"/>
          <w:szCs w:val="20"/>
        </w:rPr>
        <w:t>Председатель комиссии:</w:t>
      </w:r>
      <w:r w:rsidRPr="0000037D">
        <w:rPr>
          <w:sz w:val="20"/>
          <w:szCs w:val="20"/>
        </w:rPr>
        <w:tab/>
      </w:r>
    </w:p>
    <w:tbl>
      <w:tblPr>
        <w:tblpPr w:leftFromText="180" w:rightFromText="180" w:bottomFromText="20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63"/>
        <w:gridCol w:w="2549"/>
        <w:gridCol w:w="2552"/>
      </w:tblGrid>
      <w:tr w:rsidR="0000037D" w:rsidRPr="0000037D" w14:paraId="6FBAE1BA" w14:textId="77777777" w:rsidTr="00343A02">
        <w:trPr>
          <w:trHeight w:val="422"/>
        </w:trPr>
        <w:tc>
          <w:tcPr>
            <w:tcW w:w="4363" w:type="dxa"/>
            <w:hideMark/>
          </w:tcPr>
          <w:p w14:paraId="0CEF0922" w14:textId="77777777" w:rsidR="0000037D" w:rsidRPr="0000037D" w:rsidRDefault="0000037D" w:rsidP="0000037D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00037D">
              <w:rPr>
                <w:color w:val="000000"/>
                <w:spacing w:val="-2"/>
                <w:sz w:val="20"/>
                <w:szCs w:val="20"/>
              </w:rPr>
              <w:t xml:space="preserve">первый  заместитель главы Администрации                                                        </w:t>
            </w:r>
          </w:p>
          <w:p w14:paraId="493E043D" w14:textId="77777777" w:rsidR="0000037D" w:rsidRPr="0000037D" w:rsidRDefault="0000037D" w:rsidP="0000037D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00037D">
              <w:rPr>
                <w:color w:val="000000"/>
                <w:spacing w:val="-2"/>
                <w:sz w:val="20"/>
                <w:szCs w:val="20"/>
              </w:rPr>
              <w:t xml:space="preserve">Яковлевского муниципального района </w:t>
            </w:r>
          </w:p>
        </w:tc>
        <w:tc>
          <w:tcPr>
            <w:tcW w:w="2549" w:type="dxa"/>
          </w:tcPr>
          <w:p w14:paraId="6B357C69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14:paraId="7DF2C9B1" w14:textId="77777777" w:rsidR="0000037D" w:rsidRPr="0000037D" w:rsidRDefault="0000037D" w:rsidP="0000037D">
            <w:pPr>
              <w:shd w:val="clear" w:color="auto" w:fill="FFFFFF"/>
              <w:tabs>
                <w:tab w:val="center" w:pos="1620"/>
              </w:tabs>
              <w:spacing w:line="276" w:lineRule="auto"/>
              <w:rPr>
                <w:sz w:val="20"/>
                <w:szCs w:val="20"/>
              </w:rPr>
            </w:pPr>
            <w:r w:rsidRPr="0000037D">
              <w:rPr>
                <w:color w:val="000000"/>
                <w:spacing w:val="-2"/>
                <w:sz w:val="20"/>
                <w:szCs w:val="20"/>
              </w:rPr>
              <w:t xml:space="preserve">А.А. </w:t>
            </w:r>
            <w:proofErr w:type="spellStart"/>
            <w:r w:rsidRPr="0000037D">
              <w:rPr>
                <w:color w:val="000000"/>
                <w:spacing w:val="-2"/>
                <w:sz w:val="20"/>
                <w:szCs w:val="20"/>
              </w:rPr>
              <w:t>Коренчук</w:t>
            </w:r>
            <w:proofErr w:type="spellEnd"/>
            <w:r w:rsidRPr="0000037D">
              <w:rPr>
                <w:color w:val="000000"/>
                <w:spacing w:val="-2"/>
                <w:sz w:val="20"/>
                <w:szCs w:val="20"/>
              </w:rPr>
              <w:tab/>
              <w:t xml:space="preserve">                                                            </w:t>
            </w:r>
          </w:p>
          <w:p w14:paraId="66308DC0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</w:tr>
    </w:tbl>
    <w:p w14:paraId="6F729ABF" w14:textId="77777777" w:rsidR="0000037D" w:rsidRPr="0000037D" w:rsidRDefault="0000037D" w:rsidP="0000037D">
      <w:pPr>
        <w:jc w:val="both"/>
        <w:rPr>
          <w:b/>
          <w:sz w:val="20"/>
          <w:szCs w:val="20"/>
        </w:rPr>
      </w:pPr>
      <w:r w:rsidRPr="0000037D">
        <w:rPr>
          <w:b/>
          <w:sz w:val="20"/>
          <w:szCs w:val="20"/>
        </w:rPr>
        <w:t>Подписи членов комиссии:</w:t>
      </w:r>
    </w:p>
    <w:tbl>
      <w:tblPr>
        <w:tblpPr w:leftFromText="180" w:rightFromText="180" w:bottomFromText="20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71"/>
        <w:gridCol w:w="2541"/>
        <w:gridCol w:w="2552"/>
      </w:tblGrid>
      <w:tr w:rsidR="0000037D" w:rsidRPr="0000037D" w14:paraId="6AAFC209" w14:textId="77777777" w:rsidTr="00343A02">
        <w:trPr>
          <w:trHeight w:val="422"/>
        </w:trPr>
        <w:tc>
          <w:tcPr>
            <w:tcW w:w="4371" w:type="dxa"/>
            <w:hideMark/>
          </w:tcPr>
          <w:p w14:paraId="1AA78D19" w14:textId="77777777" w:rsidR="0000037D" w:rsidRPr="0000037D" w:rsidRDefault="0000037D" w:rsidP="0000037D">
            <w:pPr>
              <w:suppressAutoHyphens w:val="0"/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color w:val="000000"/>
                <w:spacing w:val="-2"/>
                <w:sz w:val="20"/>
                <w:szCs w:val="20"/>
                <w:lang w:eastAsia="en-US"/>
              </w:rPr>
              <w:t>начальник отдела по имущественным отношениям Администрации Яковлевского муниципального района</w:t>
            </w:r>
          </w:p>
        </w:tc>
        <w:tc>
          <w:tcPr>
            <w:tcW w:w="2541" w:type="dxa"/>
          </w:tcPr>
          <w:p w14:paraId="28DCA75D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hideMark/>
          </w:tcPr>
          <w:p w14:paraId="340D65DD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sz w:val="20"/>
                <w:szCs w:val="20"/>
                <w:lang w:eastAsia="en-US"/>
              </w:rPr>
              <w:t>В</w:t>
            </w:r>
            <w:r w:rsidRPr="0000037D">
              <w:rPr>
                <w:color w:val="FF0000"/>
                <w:sz w:val="20"/>
                <w:szCs w:val="20"/>
                <w:lang w:eastAsia="en-US"/>
              </w:rPr>
              <w:t>.</w:t>
            </w:r>
            <w:r w:rsidRPr="0000037D">
              <w:rPr>
                <w:sz w:val="20"/>
                <w:szCs w:val="20"/>
                <w:lang w:eastAsia="en-US"/>
              </w:rPr>
              <w:t xml:space="preserve">В. </w:t>
            </w:r>
            <w:proofErr w:type="spellStart"/>
            <w:r w:rsidRPr="0000037D">
              <w:rPr>
                <w:sz w:val="20"/>
                <w:szCs w:val="20"/>
                <w:lang w:eastAsia="en-US"/>
              </w:rPr>
              <w:t>Корыстин</w:t>
            </w:r>
            <w:proofErr w:type="spellEnd"/>
          </w:p>
          <w:p w14:paraId="0109A947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0037D" w:rsidRPr="0000037D" w14:paraId="7825B695" w14:textId="77777777" w:rsidTr="00343A02">
        <w:tc>
          <w:tcPr>
            <w:tcW w:w="4371" w:type="dxa"/>
            <w:hideMark/>
          </w:tcPr>
          <w:p w14:paraId="73B3CAC7" w14:textId="77777777" w:rsidR="0000037D" w:rsidRPr="0000037D" w:rsidRDefault="0000037D" w:rsidP="0000037D">
            <w:pPr>
              <w:suppressAutoHyphens w:val="0"/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color w:val="000000"/>
                <w:sz w:val="20"/>
                <w:szCs w:val="20"/>
                <w:lang w:eastAsia="en-US"/>
              </w:rPr>
              <w:t>начальник  отдела архитектуры и градостроительства Администрации Яковлевского муниципального района</w:t>
            </w:r>
          </w:p>
        </w:tc>
        <w:tc>
          <w:tcPr>
            <w:tcW w:w="2541" w:type="dxa"/>
          </w:tcPr>
          <w:p w14:paraId="53773518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hideMark/>
          </w:tcPr>
          <w:p w14:paraId="1F3CBCDA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  <w:proofErr w:type="spellStart"/>
            <w:r w:rsidRPr="0000037D">
              <w:rPr>
                <w:sz w:val="20"/>
                <w:szCs w:val="20"/>
                <w:lang w:eastAsia="en-US"/>
              </w:rPr>
              <w:t>В.А.Козлов</w:t>
            </w:r>
            <w:proofErr w:type="spellEnd"/>
          </w:p>
        </w:tc>
      </w:tr>
      <w:tr w:rsidR="0000037D" w:rsidRPr="0000037D" w14:paraId="366C06AE" w14:textId="77777777" w:rsidTr="00343A02">
        <w:tc>
          <w:tcPr>
            <w:tcW w:w="4371" w:type="dxa"/>
            <w:hideMark/>
          </w:tcPr>
          <w:p w14:paraId="59DA6598" w14:textId="77777777" w:rsidR="0000037D" w:rsidRPr="0000037D" w:rsidRDefault="0000037D" w:rsidP="0000037D">
            <w:pPr>
              <w:suppressAutoHyphens w:val="0"/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sz w:val="20"/>
                <w:szCs w:val="20"/>
                <w:lang w:eastAsia="en-US"/>
              </w:rPr>
              <w:t>начальник юридического отдела Администрации Яковлевского муниципального района</w:t>
            </w:r>
          </w:p>
        </w:tc>
        <w:tc>
          <w:tcPr>
            <w:tcW w:w="2541" w:type="dxa"/>
            <w:hideMark/>
          </w:tcPr>
          <w:p w14:paraId="2A784E9D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hideMark/>
          </w:tcPr>
          <w:p w14:paraId="646CA111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sz w:val="20"/>
                <w:szCs w:val="20"/>
                <w:lang w:eastAsia="en-US"/>
              </w:rPr>
              <w:t>И.В. Иванченко</w:t>
            </w:r>
          </w:p>
        </w:tc>
      </w:tr>
    </w:tbl>
    <w:p w14:paraId="69492490" w14:textId="77777777" w:rsidR="0000037D" w:rsidRPr="0000037D" w:rsidRDefault="0000037D" w:rsidP="0000037D">
      <w:pPr>
        <w:ind w:right="-1"/>
        <w:jc w:val="both"/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74" w:tblpY="68"/>
        <w:tblW w:w="9464" w:type="dxa"/>
        <w:tblLook w:val="01E0" w:firstRow="1" w:lastRow="1" w:firstColumn="1" w:lastColumn="1" w:noHBand="0" w:noVBand="0"/>
      </w:tblPr>
      <w:tblGrid>
        <w:gridCol w:w="4395"/>
        <w:gridCol w:w="2517"/>
        <w:gridCol w:w="2552"/>
      </w:tblGrid>
      <w:tr w:rsidR="0000037D" w:rsidRPr="0000037D" w14:paraId="68D0772C" w14:textId="77777777" w:rsidTr="00343A02">
        <w:tc>
          <w:tcPr>
            <w:tcW w:w="4395" w:type="dxa"/>
            <w:hideMark/>
          </w:tcPr>
          <w:p w14:paraId="360CA2F9" w14:textId="77777777" w:rsidR="0000037D" w:rsidRPr="0000037D" w:rsidRDefault="0000037D" w:rsidP="0000037D">
            <w:pPr>
              <w:suppressAutoHyphens w:val="0"/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sz w:val="20"/>
                <w:szCs w:val="20"/>
                <w:lang w:eastAsia="en-US"/>
              </w:rPr>
              <w:t>Секретарь комиссии</w:t>
            </w:r>
          </w:p>
        </w:tc>
        <w:tc>
          <w:tcPr>
            <w:tcW w:w="2517" w:type="dxa"/>
          </w:tcPr>
          <w:p w14:paraId="1DD4EB33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hideMark/>
          </w:tcPr>
          <w:p w14:paraId="0C4FB49C" w14:textId="77777777" w:rsidR="0000037D" w:rsidRPr="0000037D" w:rsidRDefault="0000037D" w:rsidP="0000037D">
            <w:pPr>
              <w:suppressAutoHyphens w:val="0"/>
              <w:spacing w:line="360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00037D">
              <w:rPr>
                <w:sz w:val="20"/>
                <w:szCs w:val="20"/>
                <w:lang w:eastAsia="en-US"/>
              </w:rPr>
              <w:t>/ Е.И. Савченко /</w:t>
            </w:r>
          </w:p>
        </w:tc>
      </w:tr>
    </w:tbl>
    <w:p w14:paraId="5B1C9A38" w14:textId="72DEEDC7" w:rsidR="00C52074" w:rsidRPr="00B0277D" w:rsidRDefault="00C52074" w:rsidP="00B0277D">
      <w:bookmarkStart w:id="0" w:name="_GoBack"/>
      <w:bookmarkEnd w:id="0"/>
    </w:p>
    <w:sectPr w:rsidR="00C52074" w:rsidRPr="00B0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17636"/>
    <w:multiLevelType w:val="hybridMultilevel"/>
    <w:tmpl w:val="6B9A7084"/>
    <w:lvl w:ilvl="0" w:tplc="04190011">
      <w:start w:val="2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98"/>
    <w:rsid w:val="0000037D"/>
    <w:rsid w:val="000119FB"/>
    <w:rsid w:val="00013273"/>
    <w:rsid w:val="00022F58"/>
    <w:rsid w:val="000352D1"/>
    <w:rsid w:val="00071BDE"/>
    <w:rsid w:val="000B0458"/>
    <w:rsid w:val="000D2B97"/>
    <w:rsid w:val="000F01DF"/>
    <w:rsid w:val="000F5EEF"/>
    <w:rsid w:val="00103319"/>
    <w:rsid w:val="001346EE"/>
    <w:rsid w:val="00145298"/>
    <w:rsid w:val="00157A70"/>
    <w:rsid w:val="00176C43"/>
    <w:rsid w:val="001821FE"/>
    <w:rsid w:val="001B4539"/>
    <w:rsid w:val="0021424D"/>
    <w:rsid w:val="002200D9"/>
    <w:rsid w:val="002350EA"/>
    <w:rsid w:val="002455B6"/>
    <w:rsid w:val="00261385"/>
    <w:rsid w:val="00281048"/>
    <w:rsid w:val="00297874"/>
    <w:rsid w:val="002A3AE4"/>
    <w:rsid w:val="002B40BF"/>
    <w:rsid w:val="002F176D"/>
    <w:rsid w:val="00316758"/>
    <w:rsid w:val="00341755"/>
    <w:rsid w:val="003A4EE2"/>
    <w:rsid w:val="003C17C0"/>
    <w:rsid w:val="003E2DA7"/>
    <w:rsid w:val="003F148D"/>
    <w:rsid w:val="00406EA3"/>
    <w:rsid w:val="00414646"/>
    <w:rsid w:val="00425357"/>
    <w:rsid w:val="00462CEB"/>
    <w:rsid w:val="004B19D3"/>
    <w:rsid w:val="004C32DF"/>
    <w:rsid w:val="004E2ADD"/>
    <w:rsid w:val="004E4B11"/>
    <w:rsid w:val="00504619"/>
    <w:rsid w:val="00551A32"/>
    <w:rsid w:val="00556E40"/>
    <w:rsid w:val="005F1987"/>
    <w:rsid w:val="006022C0"/>
    <w:rsid w:val="00606648"/>
    <w:rsid w:val="00677612"/>
    <w:rsid w:val="00682A05"/>
    <w:rsid w:val="00696730"/>
    <w:rsid w:val="006B08D5"/>
    <w:rsid w:val="006B559E"/>
    <w:rsid w:val="006B6489"/>
    <w:rsid w:val="006C16C6"/>
    <w:rsid w:val="006C63D5"/>
    <w:rsid w:val="006E7A23"/>
    <w:rsid w:val="00720BAD"/>
    <w:rsid w:val="007676FE"/>
    <w:rsid w:val="0077182D"/>
    <w:rsid w:val="00787110"/>
    <w:rsid w:val="0079584D"/>
    <w:rsid w:val="0079786A"/>
    <w:rsid w:val="007B1F2F"/>
    <w:rsid w:val="007B33AA"/>
    <w:rsid w:val="007B3CA4"/>
    <w:rsid w:val="00800F82"/>
    <w:rsid w:val="00872665"/>
    <w:rsid w:val="008A27D4"/>
    <w:rsid w:val="008C15D0"/>
    <w:rsid w:val="008D7D06"/>
    <w:rsid w:val="008F5A37"/>
    <w:rsid w:val="00923324"/>
    <w:rsid w:val="0093471E"/>
    <w:rsid w:val="00963AE4"/>
    <w:rsid w:val="009A01D4"/>
    <w:rsid w:val="009A29EB"/>
    <w:rsid w:val="009E17B1"/>
    <w:rsid w:val="00A519FB"/>
    <w:rsid w:val="00A53CC7"/>
    <w:rsid w:val="00A8355B"/>
    <w:rsid w:val="00A879A6"/>
    <w:rsid w:val="00AA4AA0"/>
    <w:rsid w:val="00AA6451"/>
    <w:rsid w:val="00AC563A"/>
    <w:rsid w:val="00AF53BF"/>
    <w:rsid w:val="00B01C9F"/>
    <w:rsid w:val="00B0277D"/>
    <w:rsid w:val="00B448E0"/>
    <w:rsid w:val="00B83DED"/>
    <w:rsid w:val="00C11715"/>
    <w:rsid w:val="00C16D0D"/>
    <w:rsid w:val="00C52074"/>
    <w:rsid w:val="00C54283"/>
    <w:rsid w:val="00C6664E"/>
    <w:rsid w:val="00CC6C24"/>
    <w:rsid w:val="00CF5EA8"/>
    <w:rsid w:val="00D21392"/>
    <w:rsid w:val="00D3064F"/>
    <w:rsid w:val="00D30ED8"/>
    <w:rsid w:val="00D53C99"/>
    <w:rsid w:val="00DC6B2C"/>
    <w:rsid w:val="00DF5302"/>
    <w:rsid w:val="00E262C0"/>
    <w:rsid w:val="00E45402"/>
    <w:rsid w:val="00E81125"/>
    <w:rsid w:val="00EC1ECA"/>
    <w:rsid w:val="00F20A81"/>
    <w:rsid w:val="00F22507"/>
    <w:rsid w:val="00F22AFB"/>
    <w:rsid w:val="00F34CC9"/>
    <w:rsid w:val="00F42340"/>
    <w:rsid w:val="00F64AF3"/>
    <w:rsid w:val="00F960BB"/>
    <w:rsid w:val="00FA22E3"/>
    <w:rsid w:val="00FA5A4F"/>
    <w:rsid w:val="00FD346A"/>
    <w:rsid w:val="00FF078B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FF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27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0277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7D"/>
    <w:rPr>
      <w:rFonts w:ascii="Consolas" w:eastAsia="Times New Roman" w:hAnsi="Consolas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FF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27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0277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77D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A0F24BB-A10B-4AD6-BE32-7525ADF698F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Katya</cp:lastModifiedBy>
  <cp:revision>2</cp:revision>
  <cp:lastPrinted>2021-12-01T04:51:00Z</cp:lastPrinted>
  <dcterms:created xsi:type="dcterms:W3CDTF">2021-12-01T04:53:00Z</dcterms:created>
  <dcterms:modified xsi:type="dcterms:W3CDTF">2021-12-01T04:53:00Z</dcterms:modified>
</cp:coreProperties>
</file>