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5934DB" w:rsidRPr="005934DB">
        <w:rPr>
          <w:noProof/>
        </w:rPr>
        <w:drawing>
          <wp:inline distT="0" distB="0" distL="0" distR="0">
            <wp:extent cx="575310" cy="7543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EB234B" w:rsidRDefault="00EB234B" w:rsidP="000250CD">
            <w:pPr>
              <w:jc w:val="center"/>
              <w:rPr>
                <w:b/>
                <w:sz w:val="28"/>
                <w:szCs w:val="28"/>
              </w:rPr>
            </w:pPr>
            <w:r w:rsidRPr="00EB234B">
              <w:rPr>
                <w:b/>
                <w:sz w:val="28"/>
                <w:szCs w:val="28"/>
              </w:rPr>
              <w:t>01.06.2021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EB234B" w:rsidRDefault="00EB234B" w:rsidP="00EB23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  <w:r w:rsidR="00EB7260" w:rsidRPr="00EB234B">
              <w:rPr>
                <w:b/>
                <w:sz w:val="28"/>
                <w:szCs w:val="28"/>
              </w:rPr>
              <w:t>-НПА</w:t>
            </w:r>
          </w:p>
        </w:tc>
      </w:tr>
    </w:tbl>
    <w:p w:rsidR="00421D40" w:rsidRDefault="00421D40" w:rsidP="003D54B9">
      <w:pPr>
        <w:pStyle w:val="Style5"/>
        <w:rPr>
          <w:rStyle w:val="FontStyle13"/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B31A5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</w:t>
      </w:r>
      <w:r w:rsidR="006B31A5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«</w:t>
      </w:r>
      <w:proofErr w:type="spellStart"/>
      <w:r w:rsidR="006B31A5">
        <w:rPr>
          <w:rFonts w:ascii="Times New Roman" w:hAnsi="Times New Roman" w:cs="Times New Roman"/>
          <w:b/>
          <w:bCs/>
          <w:sz w:val="28"/>
          <w:szCs w:val="28"/>
        </w:rPr>
        <w:t>Яковлевская</w:t>
      </w:r>
      <w:proofErr w:type="spellEnd"/>
      <w:r w:rsidR="006B31A5">
        <w:rPr>
          <w:rFonts w:ascii="Times New Roman" w:hAnsi="Times New Roman" w:cs="Times New Roman"/>
          <w:b/>
          <w:bCs/>
          <w:sz w:val="28"/>
          <w:szCs w:val="28"/>
        </w:rPr>
        <w:t xml:space="preserve"> детская школа искусств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837A7C" w:rsidRDefault="00837A7C" w:rsidP="00135CC3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421D40" w:rsidRPr="00020E8A" w:rsidRDefault="00421D40" w:rsidP="00135CC3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В</w:t>
      </w:r>
      <w:r w:rsidR="008B3CDA">
        <w:rPr>
          <w:rStyle w:val="FontStyle13"/>
          <w:b w:val="0"/>
          <w:bCs w:val="0"/>
          <w:sz w:val="28"/>
          <w:szCs w:val="28"/>
        </w:rPr>
        <w:t xml:space="preserve"> соответствии с 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="008B3CDA">
        <w:rPr>
          <w:rStyle w:val="FontStyle13"/>
          <w:b w:val="0"/>
          <w:bCs w:val="0"/>
          <w:sz w:val="28"/>
          <w:szCs w:val="28"/>
        </w:rPr>
        <w:t xml:space="preserve"> Законом Приморского края</w:t>
      </w:r>
      <w:r w:rsidR="00135CC3">
        <w:rPr>
          <w:rStyle w:val="FontStyle13"/>
          <w:b w:val="0"/>
          <w:bCs w:val="0"/>
          <w:sz w:val="28"/>
          <w:szCs w:val="28"/>
        </w:rPr>
        <w:t xml:space="preserve"> от 25</w:t>
      </w:r>
      <w:r w:rsidR="003D634B">
        <w:rPr>
          <w:rStyle w:val="FontStyle13"/>
          <w:b w:val="0"/>
          <w:bCs w:val="0"/>
          <w:sz w:val="28"/>
          <w:szCs w:val="28"/>
        </w:rPr>
        <w:t>.04.</w:t>
      </w:r>
      <w:r w:rsidR="00135CC3">
        <w:rPr>
          <w:rStyle w:val="FontStyle13"/>
          <w:b w:val="0"/>
          <w:bCs w:val="0"/>
          <w:sz w:val="28"/>
          <w:szCs w:val="28"/>
        </w:rPr>
        <w:t>2013 г</w:t>
      </w:r>
      <w:r w:rsidR="003D634B">
        <w:rPr>
          <w:rStyle w:val="FontStyle13"/>
          <w:b w:val="0"/>
          <w:bCs w:val="0"/>
          <w:sz w:val="28"/>
          <w:szCs w:val="28"/>
        </w:rPr>
        <w:t>.</w:t>
      </w:r>
      <w:r w:rsidR="00135CC3">
        <w:rPr>
          <w:rStyle w:val="FontStyle13"/>
          <w:b w:val="0"/>
          <w:bCs w:val="0"/>
          <w:sz w:val="28"/>
          <w:szCs w:val="28"/>
        </w:rPr>
        <w:t xml:space="preserve"> №188-КЗ «</w:t>
      </w:r>
      <w:r w:rsidR="008B3CDA">
        <w:rPr>
          <w:rStyle w:val="FontStyle13"/>
          <w:b w:val="0"/>
          <w:bCs w:val="0"/>
          <w:sz w:val="28"/>
          <w:szCs w:val="28"/>
        </w:rPr>
        <w:t>Об оплате тр</w:t>
      </w:r>
      <w:r w:rsidR="007049A7">
        <w:rPr>
          <w:rStyle w:val="FontStyle13"/>
          <w:b w:val="0"/>
          <w:bCs w:val="0"/>
          <w:sz w:val="28"/>
          <w:szCs w:val="28"/>
        </w:rPr>
        <w:t>уда  работников государственн</w:t>
      </w:r>
      <w:r w:rsidR="00AC53DF">
        <w:rPr>
          <w:rStyle w:val="FontStyle13"/>
          <w:b w:val="0"/>
          <w:bCs w:val="0"/>
          <w:sz w:val="28"/>
          <w:szCs w:val="28"/>
        </w:rPr>
        <w:t>ых учреждений Приморского края»</w:t>
      </w:r>
      <w:r w:rsidR="007049A7">
        <w:rPr>
          <w:rStyle w:val="FontStyle13"/>
          <w:b w:val="0"/>
          <w:bCs w:val="0"/>
          <w:sz w:val="28"/>
          <w:szCs w:val="28"/>
        </w:rPr>
        <w:t>,</w:t>
      </w:r>
      <w:r w:rsidR="00135CC3">
        <w:rPr>
          <w:rStyle w:val="FontStyle13"/>
          <w:b w:val="0"/>
          <w:bCs w:val="0"/>
          <w:sz w:val="28"/>
          <w:szCs w:val="28"/>
        </w:rPr>
        <w:t xml:space="preserve"> </w:t>
      </w:r>
      <w:r w:rsidR="007049A7">
        <w:rPr>
          <w:rStyle w:val="FontStyle13"/>
          <w:b w:val="0"/>
          <w:bCs w:val="0"/>
          <w:sz w:val="28"/>
          <w:szCs w:val="28"/>
        </w:rPr>
        <w:t>постановлением Администрации</w:t>
      </w:r>
      <w:r w:rsidR="00815AA9">
        <w:rPr>
          <w:rStyle w:val="FontStyle13"/>
          <w:b w:val="0"/>
          <w:bCs w:val="0"/>
          <w:sz w:val="28"/>
          <w:szCs w:val="28"/>
        </w:rPr>
        <w:t xml:space="preserve"> Яковлевского муниципального района от </w:t>
      </w:r>
      <w:r w:rsidR="003D634B">
        <w:rPr>
          <w:rStyle w:val="FontStyle13"/>
          <w:b w:val="0"/>
          <w:bCs w:val="0"/>
          <w:sz w:val="28"/>
          <w:szCs w:val="28"/>
        </w:rPr>
        <w:t>0</w:t>
      </w:r>
      <w:r w:rsidR="00815AA9">
        <w:rPr>
          <w:rStyle w:val="FontStyle13"/>
          <w:b w:val="0"/>
          <w:bCs w:val="0"/>
          <w:sz w:val="28"/>
          <w:szCs w:val="28"/>
        </w:rPr>
        <w:t>2</w:t>
      </w:r>
      <w:r w:rsidR="003D634B">
        <w:rPr>
          <w:rStyle w:val="FontStyle13"/>
          <w:b w:val="0"/>
          <w:bCs w:val="0"/>
          <w:sz w:val="28"/>
          <w:szCs w:val="28"/>
        </w:rPr>
        <w:t>.03.</w:t>
      </w:r>
      <w:r w:rsidR="00815AA9">
        <w:rPr>
          <w:rStyle w:val="FontStyle13"/>
          <w:b w:val="0"/>
          <w:bCs w:val="0"/>
          <w:sz w:val="28"/>
          <w:szCs w:val="28"/>
        </w:rPr>
        <w:t>2021г</w:t>
      </w:r>
      <w:r w:rsidR="003D634B">
        <w:rPr>
          <w:rStyle w:val="FontStyle13"/>
          <w:b w:val="0"/>
          <w:bCs w:val="0"/>
          <w:sz w:val="28"/>
          <w:szCs w:val="28"/>
        </w:rPr>
        <w:t>.</w:t>
      </w:r>
      <w:r w:rsidR="00815AA9">
        <w:rPr>
          <w:rStyle w:val="FontStyle13"/>
          <w:b w:val="0"/>
          <w:bCs w:val="0"/>
          <w:sz w:val="28"/>
          <w:szCs w:val="28"/>
        </w:rPr>
        <w:t xml:space="preserve"> №</w:t>
      </w:r>
      <w:r w:rsidR="003D634B">
        <w:rPr>
          <w:rStyle w:val="FontStyle13"/>
          <w:b w:val="0"/>
          <w:bCs w:val="0"/>
          <w:sz w:val="28"/>
          <w:szCs w:val="28"/>
        </w:rPr>
        <w:t xml:space="preserve"> </w:t>
      </w:r>
      <w:r w:rsidR="00815AA9">
        <w:rPr>
          <w:rStyle w:val="FontStyle13"/>
          <w:b w:val="0"/>
          <w:bCs w:val="0"/>
          <w:sz w:val="28"/>
          <w:szCs w:val="28"/>
        </w:rPr>
        <w:t xml:space="preserve">78-НПА </w:t>
      </w:r>
      <w:r w:rsidR="003D634B">
        <w:rPr>
          <w:rStyle w:val="FontStyle13"/>
          <w:b w:val="0"/>
          <w:bCs w:val="0"/>
          <w:sz w:val="28"/>
          <w:szCs w:val="28"/>
        </w:rPr>
        <w:t>«О</w:t>
      </w:r>
      <w:r w:rsidR="00815AA9">
        <w:rPr>
          <w:rStyle w:val="FontStyle13"/>
          <w:b w:val="0"/>
          <w:bCs w:val="0"/>
          <w:sz w:val="28"/>
          <w:szCs w:val="28"/>
        </w:rPr>
        <w:t xml:space="preserve"> внесении</w:t>
      </w:r>
      <w:r w:rsidR="00FD6B7A">
        <w:rPr>
          <w:rStyle w:val="FontStyle13"/>
          <w:b w:val="0"/>
          <w:bCs w:val="0"/>
          <w:sz w:val="28"/>
          <w:szCs w:val="28"/>
        </w:rPr>
        <w:t xml:space="preserve"> изменений в постановление Администрации Яковлевского муниципального района от 30.07.2013г</w:t>
      </w:r>
      <w:r w:rsidR="003D634B">
        <w:rPr>
          <w:rStyle w:val="FontStyle13"/>
          <w:b w:val="0"/>
          <w:bCs w:val="0"/>
          <w:sz w:val="28"/>
          <w:szCs w:val="28"/>
        </w:rPr>
        <w:t>.</w:t>
      </w:r>
      <w:r w:rsidR="00FD6B7A">
        <w:rPr>
          <w:rStyle w:val="FontStyle13"/>
          <w:b w:val="0"/>
          <w:bCs w:val="0"/>
          <w:sz w:val="28"/>
          <w:szCs w:val="28"/>
        </w:rPr>
        <w:t xml:space="preserve"> №</w:t>
      </w:r>
      <w:r w:rsidR="003D634B">
        <w:rPr>
          <w:rStyle w:val="FontStyle13"/>
          <w:b w:val="0"/>
          <w:bCs w:val="0"/>
          <w:sz w:val="28"/>
          <w:szCs w:val="28"/>
        </w:rPr>
        <w:t xml:space="preserve"> </w:t>
      </w:r>
      <w:r w:rsidR="00FD6B7A">
        <w:rPr>
          <w:rStyle w:val="FontStyle13"/>
          <w:b w:val="0"/>
          <w:bCs w:val="0"/>
          <w:sz w:val="28"/>
          <w:szCs w:val="28"/>
        </w:rPr>
        <w:t xml:space="preserve">575 –НПА «О введении отраслевых </w:t>
      </w:r>
      <w:proofErr w:type="gramStart"/>
      <w:r w:rsidR="00FD6B7A">
        <w:rPr>
          <w:rStyle w:val="FontStyle13"/>
          <w:b w:val="0"/>
          <w:bCs w:val="0"/>
          <w:sz w:val="28"/>
          <w:szCs w:val="28"/>
        </w:rPr>
        <w:t>систем оплаты труда работников муниципальных учреждений</w:t>
      </w:r>
      <w:proofErr w:type="gramEnd"/>
      <w:r w:rsidR="00FD6B7A">
        <w:rPr>
          <w:rStyle w:val="FontStyle13"/>
          <w:b w:val="0"/>
          <w:bCs w:val="0"/>
          <w:sz w:val="28"/>
          <w:szCs w:val="28"/>
        </w:rPr>
        <w:t xml:space="preserve"> Яковлевского муниципального</w:t>
      </w:r>
      <w:r w:rsidR="0045571C">
        <w:rPr>
          <w:rStyle w:val="FontStyle13"/>
          <w:b w:val="0"/>
          <w:bCs w:val="0"/>
          <w:sz w:val="28"/>
          <w:szCs w:val="28"/>
        </w:rPr>
        <w:t xml:space="preserve"> </w:t>
      </w:r>
      <w:r w:rsidR="00FD6B7A">
        <w:rPr>
          <w:rStyle w:val="FontStyle13"/>
          <w:b w:val="0"/>
          <w:bCs w:val="0"/>
          <w:sz w:val="28"/>
          <w:szCs w:val="28"/>
        </w:rPr>
        <w:t>района</w:t>
      </w:r>
      <w:r w:rsidR="00440D04">
        <w:rPr>
          <w:rStyle w:val="FontStyle13"/>
          <w:b w:val="0"/>
          <w:bCs w:val="0"/>
          <w:sz w:val="28"/>
          <w:szCs w:val="28"/>
        </w:rPr>
        <w:t>»,</w:t>
      </w:r>
      <w:r w:rsidR="008B3CDA">
        <w:rPr>
          <w:rStyle w:val="FontStyle13"/>
          <w:b w:val="0"/>
          <w:bCs w:val="0"/>
          <w:sz w:val="28"/>
          <w:szCs w:val="28"/>
        </w:rPr>
        <w:t xml:space="preserve"> </w:t>
      </w:r>
      <w:r w:rsidR="00135CC3">
        <w:rPr>
          <w:rStyle w:val="FontStyle13"/>
          <w:b w:val="0"/>
          <w:bCs w:val="0"/>
          <w:sz w:val="28"/>
          <w:szCs w:val="28"/>
        </w:rPr>
        <w:t xml:space="preserve">в </w:t>
      </w:r>
      <w:r w:rsidR="00780D3D">
        <w:rPr>
          <w:rStyle w:val="FontStyle13"/>
          <w:b w:val="0"/>
          <w:bCs w:val="0"/>
          <w:sz w:val="28"/>
          <w:szCs w:val="28"/>
        </w:rPr>
        <w:t>целях приведения системы оплаты труда работников муниципальных учрежд</w:t>
      </w:r>
      <w:r w:rsidR="00440D04">
        <w:rPr>
          <w:rStyle w:val="FontStyle13"/>
          <w:b w:val="0"/>
          <w:bCs w:val="0"/>
          <w:sz w:val="28"/>
          <w:szCs w:val="28"/>
        </w:rPr>
        <w:t xml:space="preserve">ений  </w:t>
      </w:r>
      <w:r w:rsidR="00780D3D">
        <w:rPr>
          <w:rStyle w:val="FontStyle13"/>
          <w:b w:val="0"/>
          <w:bCs w:val="0"/>
          <w:sz w:val="28"/>
          <w:szCs w:val="28"/>
        </w:rPr>
        <w:t xml:space="preserve"> в соответстви</w:t>
      </w:r>
      <w:r w:rsidR="005934DB">
        <w:rPr>
          <w:rStyle w:val="FontStyle13"/>
          <w:b w:val="0"/>
          <w:bCs w:val="0"/>
          <w:sz w:val="28"/>
          <w:szCs w:val="28"/>
        </w:rPr>
        <w:t>е действующему законодательству</w:t>
      </w:r>
      <w:r w:rsidR="00780D3D">
        <w:rPr>
          <w:rStyle w:val="FontStyle13"/>
          <w:b w:val="0"/>
          <w:bCs w:val="0"/>
          <w:sz w:val="28"/>
          <w:szCs w:val="28"/>
        </w:rPr>
        <w:t>,</w:t>
      </w:r>
      <w:r w:rsidR="005934DB">
        <w:rPr>
          <w:rStyle w:val="FontStyle13"/>
          <w:b w:val="0"/>
          <w:bCs w:val="0"/>
          <w:sz w:val="28"/>
          <w:szCs w:val="28"/>
        </w:rPr>
        <w:t xml:space="preserve"> </w:t>
      </w:r>
      <w:r w:rsidR="00780D3D">
        <w:rPr>
          <w:rStyle w:val="FontStyle13"/>
          <w:b w:val="0"/>
          <w:bCs w:val="0"/>
          <w:sz w:val="28"/>
          <w:szCs w:val="28"/>
        </w:rPr>
        <w:t>на основании Устава Яко</w:t>
      </w:r>
      <w:r w:rsidR="00135CC3">
        <w:rPr>
          <w:rStyle w:val="FontStyle13"/>
          <w:b w:val="0"/>
          <w:bCs w:val="0"/>
          <w:sz w:val="28"/>
          <w:szCs w:val="28"/>
        </w:rPr>
        <w:t>влевского муниципального района</w:t>
      </w:r>
      <w:r w:rsidR="00F33E12">
        <w:rPr>
          <w:rStyle w:val="FontStyle13"/>
          <w:b w:val="0"/>
          <w:bCs w:val="0"/>
          <w:sz w:val="28"/>
          <w:szCs w:val="28"/>
        </w:rPr>
        <w:t>,</w:t>
      </w:r>
      <w:r w:rsidR="00135CC3">
        <w:rPr>
          <w:rStyle w:val="FontStyle13"/>
          <w:b w:val="0"/>
          <w:bCs w:val="0"/>
          <w:sz w:val="28"/>
          <w:szCs w:val="28"/>
        </w:rPr>
        <w:t xml:space="preserve"> </w:t>
      </w:r>
      <w:r w:rsidR="00780D3D">
        <w:rPr>
          <w:rStyle w:val="FontStyle13"/>
          <w:b w:val="0"/>
          <w:bCs w:val="0"/>
          <w:sz w:val="28"/>
          <w:szCs w:val="28"/>
        </w:rPr>
        <w:t xml:space="preserve">Администрация Яковлевского муниципального района </w:t>
      </w:r>
    </w:p>
    <w:p w:rsidR="00421D40" w:rsidRDefault="00421D40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421D40" w:rsidRDefault="00421D40" w:rsidP="00824CE4">
      <w:pPr>
        <w:pStyle w:val="Style5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3D45BC" w:rsidRDefault="00421D40" w:rsidP="009254D2">
      <w:pPr>
        <w:pStyle w:val="Style8"/>
        <w:numPr>
          <w:ilvl w:val="0"/>
          <w:numId w:val="1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Утвердить</w:t>
      </w:r>
      <w:r w:rsidR="003D45BC">
        <w:rPr>
          <w:rStyle w:val="FontStyle14"/>
          <w:sz w:val="28"/>
          <w:szCs w:val="28"/>
        </w:rPr>
        <w:t>:</w:t>
      </w:r>
    </w:p>
    <w:p w:rsidR="00421D40" w:rsidRPr="00020E8A" w:rsidRDefault="003D45BC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1.1.</w:t>
      </w:r>
      <w:r w:rsidR="00421D40">
        <w:rPr>
          <w:rStyle w:val="FontStyle14"/>
          <w:sz w:val="28"/>
          <w:szCs w:val="28"/>
        </w:rPr>
        <w:t xml:space="preserve"> </w:t>
      </w:r>
      <w:r w:rsidR="00421D40" w:rsidRPr="00020E8A">
        <w:rPr>
          <w:rStyle w:val="FontStyle13"/>
          <w:b w:val="0"/>
          <w:bCs w:val="0"/>
          <w:sz w:val="28"/>
          <w:szCs w:val="28"/>
        </w:rPr>
        <w:t>П</w:t>
      </w:r>
      <w:r w:rsidR="00421D40">
        <w:rPr>
          <w:sz w:val="28"/>
          <w:szCs w:val="28"/>
        </w:rPr>
        <w:t>оложение</w:t>
      </w:r>
      <w:r w:rsidR="00421D40" w:rsidRPr="00020E8A">
        <w:rPr>
          <w:sz w:val="28"/>
          <w:szCs w:val="28"/>
        </w:rPr>
        <w:t xml:space="preserve"> об оплате </w:t>
      </w:r>
      <w:r w:rsidR="00F33E12">
        <w:rPr>
          <w:sz w:val="28"/>
          <w:szCs w:val="28"/>
        </w:rPr>
        <w:t>труда работников М</w:t>
      </w:r>
      <w:r w:rsidR="00421D40">
        <w:rPr>
          <w:sz w:val="28"/>
          <w:szCs w:val="28"/>
        </w:rPr>
        <w:t xml:space="preserve">униципального </w:t>
      </w:r>
      <w:r w:rsidR="006B31A5">
        <w:rPr>
          <w:sz w:val="28"/>
          <w:szCs w:val="28"/>
        </w:rPr>
        <w:t>бюджетного</w:t>
      </w:r>
      <w:r w:rsidR="00421D40" w:rsidRPr="00020E8A">
        <w:rPr>
          <w:sz w:val="28"/>
          <w:szCs w:val="28"/>
        </w:rPr>
        <w:t xml:space="preserve"> учреждения </w:t>
      </w:r>
      <w:r w:rsidR="006B31A5">
        <w:rPr>
          <w:sz w:val="28"/>
          <w:szCs w:val="28"/>
        </w:rPr>
        <w:t>дополнительного образования «</w:t>
      </w:r>
      <w:proofErr w:type="spellStart"/>
      <w:r w:rsidR="006B31A5">
        <w:rPr>
          <w:sz w:val="28"/>
          <w:szCs w:val="28"/>
        </w:rPr>
        <w:t>Яковлевская</w:t>
      </w:r>
      <w:proofErr w:type="spellEnd"/>
      <w:r w:rsidR="006B31A5">
        <w:rPr>
          <w:sz w:val="28"/>
          <w:szCs w:val="28"/>
        </w:rPr>
        <w:t xml:space="preserve"> детская школа искусств</w:t>
      </w:r>
      <w:r w:rsidR="00421D40" w:rsidRPr="00020E8A">
        <w:rPr>
          <w:sz w:val="28"/>
          <w:szCs w:val="28"/>
        </w:rPr>
        <w:t>» Яковлевского муниципального района</w:t>
      </w:r>
      <w:r w:rsidR="0045571C">
        <w:rPr>
          <w:rStyle w:val="FontStyle14"/>
          <w:sz w:val="28"/>
          <w:szCs w:val="28"/>
        </w:rPr>
        <w:t xml:space="preserve"> согласно</w:t>
      </w:r>
      <w:r w:rsidR="00B27F59">
        <w:rPr>
          <w:rStyle w:val="FontStyle14"/>
          <w:sz w:val="28"/>
          <w:szCs w:val="28"/>
        </w:rPr>
        <w:t xml:space="preserve"> приложению №</w:t>
      </w:r>
      <w:r w:rsidR="00135CC3">
        <w:rPr>
          <w:rStyle w:val="FontStyle14"/>
          <w:sz w:val="28"/>
          <w:szCs w:val="28"/>
        </w:rPr>
        <w:t xml:space="preserve"> 1 </w:t>
      </w:r>
      <w:r w:rsidR="00B27F59">
        <w:rPr>
          <w:rStyle w:val="FontStyle14"/>
          <w:sz w:val="28"/>
          <w:szCs w:val="28"/>
        </w:rPr>
        <w:t>к настоящему постановлению.</w:t>
      </w:r>
    </w:p>
    <w:p w:rsidR="00105B1A" w:rsidRDefault="003D45BC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1.2.</w:t>
      </w:r>
      <w:r w:rsidR="00F1245B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</w:t>
      </w:r>
      <w:r w:rsidR="00F1245B">
        <w:rPr>
          <w:rStyle w:val="FontStyle14"/>
          <w:sz w:val="28"/>
          <w:szCs w:val="28"/>
        </w:rPr>
        <w:t xml:space="preserve">азмеры </w:t>
      </w:r>
      <w:r w:rsidR="006B31A5">
        <w:rPr>
          <w:rStyle w:val="FontStyle14"/>
          <w:sz w:val="28"/>
          <w:szCs w:val="28"/>
        </w:rPr>
        <w:t>окладов работников</w:t>
      </w:r>
      <w:r w:rsidR="006B31A5">
        <w:rPr>
          <w:sz w:val="28"/>
          <w:szCs w:val="28"/>
        </w:rPr>
        <w:t xml:space="preserve"> Муниципального</w:t>
      </w:r>
      <w:r w:rsidR="00105B1A">
        <w:rPr>
          <w:sz w:val="28"/>
          <w:szCs w:val="28"/>
        </w:rPr>
        <w:t xml:space="preserve"> </w:t>
      </w:r>
      <w:r w:rsidR="006B31A5">
        <w:rPr>
          <w:sz w:val="28"/>
          <w:szCs w:val="28"/>
        </w:rPr>
        <w:t>бюджетного</w:t>
      </w:r>
      <w:r w:rsidR="006B31A5" w:rsidRPr="00020E8A">
        <w:rPr>
          <w:sz w:val="28"/>
          <w:szCs w:val="28"/>
        </w:rPr>
        <w:t xml:space="preserve"> </w:t>
      </w:r>
      <w:r w:rsidR="006B31A5" w:rsidRPr="00020E8A">
        <w:rPr>
          <w:sz w:val="28"/>
          <w:szCs w:val="28"/>
        </w:rPr>
        <w:lastRenderedPageBreak/>
        <w:t xml:space="preserve">учреждения </w:t>
      </w:r>
      <w:r w:rsidR="006B31A5">
        <w:rPr>
          <w:sz w:val="28"/>
          <w:szCs w:val="28"/>
        </w:rPr>
        <w:t>дополнительного образования «</w:t>
      </w:r>
      <w:proofErr w:type="spellStart"/>
      <w:r w:rsidR="006B31A5">
        <w:rPr>
          <w:sz w:val="28"/>
          <w:szCs w:val="28"/>
        </w:rPr>
        <w:t>Яковлевская</w:t>
      </w:r>
      <w:proofErr w:type="spellEnd"/>
      <w:r w:rsidR="006B31A5">
        <w:rPr>
          <w:sz w:val="28"/>
          <w:szCs w:val="28"/>
        </w:rPr>
        <w:t xml:space="preserve"> детская школа искусств</w:t>
      </w:r>
      <w:r w:rsidR="006B31A5" w:rsidRPr="00020E8A">
        <w:rPr>
          <w:sz w:val="28"/>
          <w:szCs w:val="28"/>
        </w:rPr>
        <w:t>»</w:t>
      </w:r>
      <w:r w:rsidR="006B31A5">
        <w:rPr>
          <w:sz w:val="28"/>
          <w:szCs w:val="28"/>
        </w:rPr>
        <w:t xml:space="preserve"> </w:t>
      </w:r>
      <w:r w:rsidR="00105B1A" w:rsidRPr="00020E8A">
        <w:rPr>
          <w:sz w:val="28"/>
          <w:szCs w:val="28"/>
        </w:rPr>
        <w:t>Яковлевского муниципального района</w:t>
      </w:r>
      <w:r w:rsidR="00105B1A">
        <w:rPr>
          <w:rStyle w:val="FontStyle14"/>
          <w:sz w:val="28"/>
          <w:szCs w:val="28"/>
        </w:rPr>
        <w:t xml:space="preserve"> согласно приложению №</w:t>
      </w:r>
      <w:r w:rsidR="00135CC3">
        <w:rPr>
          <w:rStyle w:val="FontStyle14"/>
          <w:sz w:val="28"/>
          <w:szCs w:val="28"/>
        </w:rPr>
        <w:t xml:space="preserve"> </w:t>
      </w:r>
      <w:r w:rsidR="00105B1A">
        <w:rPr>
          <w:rStyle w:val="FontStyle14"/>
          <w:sz w:val="28"/>
          <w:szCs w:val="28"/>
        </w:rPr>
        <w:t>2 к настоящему постановлению.</w:t>
      </w:r>
    </w:p>
    <w:p w:rsidR="00421D40" w:rsidRDefault="003D45BC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B602DB">
        <w:rPr>
          <w:rStyle w:val="FontStyle14"/>
          <w:sz w:val="28"/>
          <w:szCs w:val="28"/>
        </w:rPr>
        <w:t xml:space="preserve">3. </w:t>
      </w:r>
      <w:r>
        <w:rPr>
          <w:rStyle w:val="FontStyle14"/>
          <w:sz w:val="28"/>
          <w:szCs w:val="28"/>
        </w:rPr>
        <w:t>Ц</w:t>
      </w:r>
      <w:r w:rsidR="00D52319">
        <w:rPr>
          <w:rStyle w:val="FontStyle14"/>
          <w:sz w:val="28"/>
          <w:szCs w:val="28"/>
        </w:rPr>
        <w:t>ел</w:t>
      </w:r>
      <w:r w:rsidR="004943B1">
        <w:rPr>
          <w:rStyle w:val="FontStyle14"/>
          <w:sz w:val="28"/>
          <w:szCs w:val="28"/>
        </w:rPr>
        <w:t xml:space="preserve">евые </w:t>
      </w:r>
      <w:r w:rsidR="006B31A5">
        <w:rPr>
          <w:rStyle w:val="FontStyle14"/>
          <w:sz w:val="28"/>
          <w:szCs w:val="28"/>
        </w:rPr>
        <w:t>показатели эффективности</w:t>
      </w:r>
      <w:r w:rsidR="004943B1">
        <w:rPr>
          <w:rStyle w:val="FontStyle14"/>
          <w:sz w:val="28"/>
          <w:szCs w:val="28"/>
        </w:rPr>
        <w:t xml:space="preserve"> д</w:t>
      </w:r>
      <w:r w:rsidR="00D52319">
        <w:rPr>
          <w:rStyle w:val="FontStyle14"/>
          <w:sz w:val="28"/>
          <w:szCs w:val="28"/>
        </w:rPr>
        <w:t>еятельности работников</w:t>
      </w:r>
      <w:r w:rsidR="00F33E12">
        <w:rPr>
          <w:rStyle w:val="FontStyle14"/>
          <w:sz w:val="28"/>
          <w:szCs w:val="28"/>
        </w:rPr>
        <w:t xml:space="preserve"> М</w:t>
      </w:r>
      <w:r w:rsidR="004943B1">
        <w:rPr>
          <w:rStyle w:val="FontStyle14"/>
          <w:sz w:val="28"/>
          <w:szCs w:val="28"/>
        </w:rPr>
        <w:t xml:space="preserve">униципального </w:t>
      </w:r>
      <w:r w:rsidR="006B31A5">
        <w:rPr>
          <w:sz w:val="28"/>
          <w:szCs w:val="28"/>
        </w:rPr>
        <w:t>бюджетного</w:t>
      </w:r>
      <w:r w:rsidR="006B31A5" w:rsidRPr="00020E8A">
        <w:rPr>
          <w:sz w:val="28"/>
          <w:szCs w:val="28"/>
        </w:rPr>
        <w:t xml:space="preserve"> учреждения </w:t>
      </w:r>
      <w:r w:rsidR="006B31A5">
        <w:rPr>
          <w:sz w:val="28"/>
          <w:szCs w:val="28"/>
        </w:rPr>
        <w:t>дополнительного образования «</w:t>
      </w:r>
      <w:proofErr w:type="spellStart"/>
      <w:r w:rsidR="006B31A5">
        <w:rPr>
          <w:sz w:val="28"/>
          <w:szCs w:val="28"/>
        </w:rPr>
        <w:t>Яковлевская</w:t>
      </w:r>
      <w:proofErr w:type="spellEnd"/>
      <w:r w:rsidR="006B31A5">
        <w:rPr>
          <w:sz w:val="28"/>
          <w:szCs w:val="28"/>
        </w:rPr>
        <w:t xml:space="preserve"> детская школа искусств</w:t>
      </w:r>
      <w:r w:rsidR="006B31A5" w:rsidRPr="00020E8A">
        <w:rPr>
          <w:sz w:val="28"/>
          <w:szCs w:val="28"/>
        </w:rPr>
        <w:t>»</w:t>
      </w:r>
      <w:r w:rsidR="006B31A5">
        <w:rPr>
          <w:sz w:val="28"/>
          <w:szCs w:val="28"/>
        </w:rPr>
        <w:t xml:space="preserve"> </w:t>
      </w:r>
      <w:r w:rsidR="004943B1" w:rsidRPr="00020E8A">
        <w:rPr>
          <w:sz w:val="28"/>
          <w:szCs w:val="28"/>
        </w:rPr>
        <w:t>Яковлевского муниципального района</w:t>
      </w:r>
      <w:r w:rsidR="0089545E">
        <w:rPr>
          <w:rStyle w:val="FontStyle14"/>
          <w:sz w:val="28"/>
          <w:szCs w:val="28"/>
        </w:rPr>
        <w:t xml:space="preserve"> согласно приложению №</w:t>
      </w:r>
      <w:r>
        <w:rPr>
          <w:rStyle w:val="FontStyle14"/>
          <w:sz w:val="28"/>
          <w:szCs w:val="28"/>
        </w:rPr>
        <w:t xml:space="preserve"> </w:t>
      </w:r>
      <w:r w:rsidR="0089545E">
        <w:rPr>
          <w:rStyle w:val="FontStyle14"/>
          <w:sz w:val="28"/>
          <w:szCs w:val="28"/>
        </w:rPr>
        <w:t>3</w:t>
      </w:r>
      <w:r w:rsidR="004943B1">
        <w:rPr>
          <w:rStyle w:val="FontStyle14"/>
          <w:sz w:val="28"/>
          <w:szCs w:val="28"/>
        </w:rPr>
        <w:t xml:space="preserve"> к настоящему постановлению.</w:t>
      </w:r>
    </w:p>
    <w:p w:rsidR="003D45BC" w:rsidRDefault="003D45BC" w:rsidP="009143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1.4. </w:t>
      </w:r>
      <w:r w:rsidR="007F6B45">
        <w:rPr>
          <w:rStyle w:val="FontStyle14"/>
          <w:sz w:val="28"/>
          <w:szCs w:val="28"/>
        </w:rPr>
        <w:t xml:space="preserve">Отчет </w:t>
      </w:r>
      <w:r w:rsidR="007F6B45">
        <w:rPr>
          <w:sz w:val="28"/>
          <w:szCs w:val="28"/>
        </w:rPr>
        <w:t xml:space="preserve">о выполнении целевых показателей эффективности деятельности </w:t>
      </w:r>
      <w:r w:rsidR="008037A2">
        <w:rPr>
          <w:sz w:val="28"/>
          <w:szCs w:val="28"/>
        </w:rPr>
        <w:t>руководителя</w:t>
      </w:r>
      <w:r w:rsidR="008037A2" w:rsidRPr="00251F3E">
        <w:rPr>
          <w:sz w:val="28"/>
          <w:szCs w:val="28"/>
        </w:rPr>
        <w:t xml:space="preserve"> </w:t>
      </w:r>
      <w:r w:rsidR="008037A2">
        <w:rPr>
          <w:sz w:val="28"/>
          <w:szCs w:val="28"/>
        </w:rPr>
        <w:t>Муниципального</w:t>
      </w:r>
      <w:r w:rsidR="006B31A5">
        <w:rPr>
          <w:sz w:val="28"/>
          <w:szCs w:val="28"/>
        </w:rPr>
        <w:t xml:space="preserve"> </w:t>
      </w:r>
      <w:r w:rsidR="006B31A5">
        <w:rPr>
          <w:rStyle w:val="FontStyle14"/>
          <w:sz w:val="28"/>
          <w:szCs w:val="28"/>
        </w:rPr>
        <w:t xml:space="preserve">казенного учреждения </w:t>
      </w:r>
      <w:r w:rsidR="006B31A5" w:rsidRPr="00020E8A">
        <w:rPr>
          <w:sz w:val="28"/>
          <w:szCs w:val="28"/>
        </w:rPr>
        <w:t>«</w:t>
      </w:r>
      <w:proofErr w:type="spellStart"/>
      <w:r w:rsidR="00AE5424">
        <w:rPr>
          <w:sz w:val="28"/>
          <w:szCs w:val="28"/>
        </w:rPr>
        <w:t>Яковлевская</w:t>
      </w:r>
      <w:proofErr w:type="spellEnd"/>
      <w:r w:rsidR="00AE5424">
        <w:rPr>
          <w:sz w:val="28"/>
          <w:szCs w:val="28"/>
        </w:rPr>
        <w:t xml:space="preserve"> детская школа искусств</w:t>
      </w:r>
      <w:r w:rsidR="006B31A5" w:rsidRPr="00020E8A">
        <w:rPr>
          <w:sz w:val="28"/>
          <w:szCs w:val="28"/>
        </w:rPr>
        <w:t>»</w:t>
      </w:r>
      <w:r w:rsidR="007F6B45">
        <w:rPr>
          <w:sz w:val="28"/>
          <w:szCs w:val="28"/>
        </w:rPr>
        <w:t xml:space="preserve"> Яковлевского муниципального района</w:t>
      </w:r>
      <w:r w:rsidR="00536BE4" w:rsidRPr="00536BE4">
        <w:rPr>
          <w:rStyle w:val="FontStyle14"/>
          <w:sz w:val="28"/>
          <w:szCs w:val="28"/>
        </w:rPr>
        <w:t xml:space="preserve"> </w:t>
      </w:r>
      <w:r w:rsidR="00536BE4">
        <w:rPr>
          <w:rStyle w:val="FontStyle14"/>
          <w:sz w:val="28"/>
          <w:szCs w:val="28"/>
        </w:rPr>
        <w:t>согласно приложению № 4 к настоящему постановлению.</w:t>
      </w:r>
    </w:p>
    <w:p w:rsidR="004A63D5" w:rsidRPr="004A63D5" w:rsidRDefault="008037A2" w:rsidP="009143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3D5" w:rsidRPr="004A63D5">
        <w:rPr>
          <w:sz w:val="28"/>
          <w:szCs w:val="28"/>
        </w:rPr>
        <w:t xml:space="preserve">. Признать утратившими силу с 01 </w:t>
      </w:r>
      <w:r w:rsidR="007A3556" w:rsidRPr="004A63D5">
        <w:rPr>
          <w:sz w:val="28"/>
          <w:szCs w:val="28"/>
        </w:rPr>
        <w:t>сентября 2021</w:t>
      </w:r>
      <w:r w:rsidR="00FE13DE">
        <w:rPr>
          <w:sz w:val="28"/>
          <w:szCs w:val="28"/>
        </w:rPr>
        <w:t xml:space="preserve"> год</w:t>
      </w:r>
      <w:r w:rsidR="003E04F2">
        <w:rPr>
          <w:sz w:val="28"/>
          <w:szCs w:val="28"/>
        </w:rPr>
        <w:t>а</w:t>
      </w:r>
      <w:r w:rsidR="00FE13DE">
        <w:rPr>
          <w:sz w:val="28"/>
          <w:szCs w:val="28"/>
        </w:rPr>
        <w:t xml:space="preserve"> следующие постановления А</w:t>
      </w:r>
      <w:r w:rsidR="004A63D5" w:rsidRPr="004A63D5">
        <w:rPr>
          <w:sz w:val="28"/>
          <w:szCs w:val="28"/>
        </w:rPr>
        <w:t xml:space="preserve">дминистрации </w:t>
      </w:r>
      <w:r w:rsidR="007A3556" w:rsidRPr="004A63D5">
        <w:rPr>
          <w:sz w:val="28"/>
          <w:szCs w:val="28"/>
        </w:rPr>
        <w:t>Яковлевского муниципального</w:t>
      </w:r>
      <w:r w:rsidR="004A63D5" w:rsidRPr="004A63D5">
        <w:rPr>
          <w:sz w:val="28"/>
          <w:szCs w:val="28"/>
        </w:rPr>
        <w:t xml:space="preserve"> района муниципального района:</w:t>
      </w:r>
    </w:p>
    <w:p w:rsidR="001B50EE" w:rsidRPr="00822FA1" w:rsidRDefault="00FE13DE" w:rsidP="009143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135CC3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30.09.2015 №</w:t>
      </w:r>
      <w:r w:rsidR="003E04F2">
        <w:rPr>
          <w:rStyle w:val="FontStyle14"/>
          <w:sz w:val="28"/>
          <w:szCs w:val="28"/>
        </w:rPr>
        <w:t xml:space="preserve"> </w:t>
      </w:r>
      <w:r w:rsidR="00AE5424">
        <w:rPr>
          <w:rStyle w:val="FontStyle14"/>
          <w:sz w:val="28"/>
          <w:szCs w:val="28"/>
        </w:rPr>
        <w:t>337</w:t>
      </w:r>
      <w:r>
        <w:rPr>
          <w:rStyle w:val="FontStyle14"/>
          <w:sz w:val="28"/>
          <w:szCs w:val="28"/>
        </w:rPr>
        <w:t>-НПА</w:t>
      </w:r>
      <w:r w:rsidR="001B50EE" w:rsidRPr="00822FA1">
        <w:rPr>
          <w:sz w:val="28"/>
          <w:szCs w:val="28"/>
        </w:rPr>
        <w:t xml:space="preserve"> «Об утверждении Положения об оплате труда работников </w:t>
      </w:r>
      <w:r w:rsidR="00672F47">
        <w:rPr>
          <w:sz w:val="28"/>
          <w:szCs w:val="28"/>
        </w:rPr>
        <w:t>М</w:t>
      </w:r>
      <w:r w:rsidR="003E04F2">
        <w:rPr>
          <w:sz w:val="28"/>
          <w:szCs w:val="28"/>
        </w:rPr>
        <w:t xml:space="preserve">униципального </w:t>
      </w:r>
      <w:r w:rsidR="00AE5424">
        <w:rPr>
          <w:sz w:val="28"/>
          <w:szCs w:val="28"/>
        </w:rPr>
        <w:t>бюджетного</w:t>
      </w:r>
      <w:r w:rsidR="001B50EE" w:rsidRPr="00822FA1">
        <w:rPr>
          <w:sz w:val="28"/>
          <w:szCs w:val="28"/>
        </w:rPr>
        <w:t xml:space="preserve"> учреждения </w:t>
      </w:r>
      <w:r w:rsidR="00AE5424">
        <w:rPr>
          <w:sz w:val="28"/>
          <w:szCs w:val="28"/>
        </w:rPr>
        <w:t xml:space="preserve">дополнительного образования </w:t>
      </w:r>
      <w:r w:rsidR="001B50EE" w:rsidRPr="00822FA1">
        <w:rPr>
          <w:sz w:val="28"/>
          <w:szCs w:val="28"/>
        </w:rPr>
        <w:t>«</w:t>
      </w:r>
      <w:proofErr w:type="spellStart"/>
      <w:r w:rsidR="00AE5424">
        <w:rPr>
          <w:sz w:val="28"/>
          <w:szCs w:val="28"/>
        </w:rPr>
        <w:t>Яковлевская</w:t>
      </w:r>
      <w:proofErr w:type="spellEnd"/>
      <w:r w:rsidR="00AE5424">
        <w:rPr>
          <w:sz w:val="28"/>
          <w:szCs w:val="28"/>
        </w:rPr>
        <w:t xml:space="preserve"> детская школа искусств</w:t>
      </w:r>
      <w:r w:rsidR="001B50EE" w:rsidRPr="00822FA1">
        <w:rPr>
          <w:sz w:val="28"/>
          <w:szCs w:val="28"/>
        </w:rPr>
        <w:t>» Яковлевского</w:t>
      </w:r>
      <w:r w:rsidR="00135CC3">
        <w:rPr>
          <w:sz w:val="28"/>
          <w:szCs w:val="28"/>
        </w:rPr>
        <w:t xml:space="preserve"> муниципального района</w:t>
      </w:r>
      <w:r w:rsidR="008B4677">
        <w:rPr>
          <w:sz w:val="28"/>
          <w:szCs w:val="28"/>
        </w:rPr>
        <w:t>;</w:t>
      </w:r>
    </w:p>
    <w:p w:rsidR="0076502D" w:rsidRPr="00822FA1" w:rsidRDefault="001B50EE" w:rsidP="009143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135CC3">
        <w:rPr>
          <w:rStyle w:val="FontStyle14"/>
          <w:sz w:val="28"/>
          <w:szCs w:val="28"/>
        </w:rPr>
        <w:t xml:space="preserve"> </w:t>
      </w:r>
      <w:r w:rsidR="00ED7AE1">
        <w:rPr>
          <w:rStyle w:val="FontStyle14"/>
          <w:sz w:val="28"/>
          <w:szCs w:val="28"/>
        </w:rPr>
        <w:t>28.12.2015</w:t>
      </w:r>
      <w:r>
        <w:rPr>
          <w:rStyle w:val="FontStyle14"/>
          <w:sz w:val="28"/>
          <w:szCs w:val="28"/>
        </w:rPr>
        <w:t xml:space="preserve"> №</w:t>
      </w:r>
      <w:r w:rsidR="003E04F2">
        <w:rPr>
          <w:rStyle w:val="FontStyle14"/>
          <w:sz w:val="28"/>
          <w:szCs w:val="28"/>
        </w:rPr>
        <w:t xml:space="preserve"> </w:t>
      </w:r>
      <w:r w:rsidR="00ED7AE1">
        <w:rPr>
          <w:rStyle w:val="FontStyle14"/>
          <w:sz w:val="28"/>
          <w:szCs w:val="28"/>
        </w:rPr>
        <w:t>468</w:t>
      </w:r>
      <w:r w:rsidR="007A3556">
        <w:rPr>
          <w:rStyle w:val="FontStyle14"/>
          <w:sz w:val="28"/>
          <w:szCs w:val="28"/>
        </w:rPr>
        <w:t>-</w:t>
      </w:r>
      <w:r w:rsidR="00ED7AE1">
        <w:rPr>
          <w:rStyle w:val="FontStyle14"/>
          <w:sz w:val="28"/>
          <w:szCs w:val="28"/>
        </w:rPr>
        <w:t xml:space="preserve">НПА </w:t>
      </w:r>
      <w:r w:rsidR="00ED7AE1">
        <w:rPr>
          <w:sz w:val="28"/>
          <w:szCs w:val="28"/>
        </w:rPr>
        <w:t>«</w:t>
      </w:r>
      <w:r w:rsidR="0076502D" w:rsidRPr="00822FA1">
        <w:rPr>
          <w:sz w:val="28"/>
          <w:szCs w:val="28"/>
        </w:rPr>
        <w:t>О внесении изменений в Положение об оплате труда рабо</w:t>
      </w:r>
      <w:r w:rsidR="00ED7AE1">
        <w:rPr>
          <w:sz w:val="28"/>
          <w:szCs w:val="28"/>
        </w:rPr>
        <w:t xml:space="preserve">тников </w:t>
      </w:r>
      <w:r w:rsidR="003E04F2">
        <w:rPr>
          <w:sz w:val="28"/>
          <w:szCs w:val="28"/>
        </w:rPr>
        <w:t xml:space="preserve">муниципального </w:t>
      </w:r>
      <w:r w:rsidR="00ED7AE1">
        <w:rPr>
          <w:sz w:val="28"/>
          <w:szCs w:val="28"/>
        </w:rPr>
        <w:t>бюджетного</w:t>
      </w:r>
      <w:r w:rsidR="00ED7AE1" w:rsidRPr="00822FA1">
        <w:rPr>
          <w:sz w:val="28"/>
          <w:szCs w:val="28"/>
        </w:rPr>
        <w:t xml:space="preserve"> учреждения </w:t>
      </w:r>
      <w:r w:rsidR="00ED7AE1">
        <w:rPr>
          <w:sz w:val="28"/>
          <w:szCs w:val="28"/>
        </w:rPr>
        <w:t xml:space="preserve">дополнительного образования </w:t>
      </w:r>
      <w:r w:rsidR="00ED7AE1" w:rsidRPr="00822FA1">
        <w:rPr>
          <w:sz w:val="28"/>
          <w:szCs w:val="28"/>
        </w:rPr>
        <w:t>«</w:t>
      </w:r>
      <w:proofErr w:type="spellStart"/>
      <w:r w:rsidR="00ED7AE1">
        <w:rPr>
          <w:sz w:val="28"/>
          <w:szCs w:val="28"/>
        </w:rPr>
        <w:t>Яковлевская</w:t>
      </w:r>
      <w:proofErr w:type="spellEnd"/>
      <w:r w:rsidR="00ED7AE1">
        <w:rPr>
          <w:sz w:val="28"/>
          <w:szCs w:val="28"/>
        </w:rPr>
        <w:t xml:space="preserve"> детская школа искусств</w:t>
      </w:r>
      <w:r w:rsidR="00ED7AE1" w:rsidRPr="00822FA1">
        <w:rPr>
          <w:sz w:val="28"/>
          <w:szCs w:val="28"/>
        </w:rPr>
        <w:t xml:space="preserve">» </w:t>
      </w:r>
      <w:r w:rsidR="0076502D" w:rsidRPr="00822FA1">
        <w:rPr>
          <w:sz w:val="28"/>
          <w:szCs w:val="28"/>
        </w:rPr>
        <w:t>Яков</w:t>
      </w:r>
      <w:r w:rsidR="00135CC3">
        <w:rPr>
          <w:sz w:val="28"/>
          <w:szCs w:val="28"/>
        </w:rPr>
        <w:t>левского муниципального района»</w:t>
      </w:r>
      <w:r w:rsidR="008F3D43">
        <w:rPr>
          <w:sz w:val="28"/>
          <w:szCs w:val="28"/>
        </w:rPr>
        <w:t>,</w:t>
      </w:r>
      <w:r w:rsidR="008F3D43" w:rsidRPr="008F3D43">
        <w:rPr>
          <w:sz w:val="28"/>
          <w:szCs w:val="28"/>
        </w:rPr>
        <w:t xml:space="preserve"> </w:t>
      </w:r>
      <w:r w:rsidR="00104DA0">
        <w:rPr>
          <w:sz w:val="28"/>
          <w:szCs w:val="28"/>
        </w:rPr>
        <w:t>утвержденное п</w:t>
      </w:r>
      <w:r w:rsidR="008F3D43">
        <w:rPr>
          <w:sz w:val="28"/>
          <w:szCs w:val="28"/>
        </w:rPr>
        <w:t>остановлением Администрации Яковлевского муниципального района от</w:t>
      </w:r>
      <w:r w:rsidR="00104DA0">
        <w:rPr>
          <w:sz w:val="28"/>
          <w:szCs w:val="28"/>
        </w:rPr>
        <w:t xml:space="preserve"> </w:t>
      </w:r>
      <w:r w:rsidR="008F3D43">
        <w:rPr>
          <w:sz w:val="28"/>
          <w:szCs w:val="28"/>
        </w:rPr>
        <w:t>30.09.2015 г. №337-НПА»;</w:t>
      </w:r>
    </w:p>
    <w:p w:rsidR="00E74DF0" w:rsidRPr="004A63D5" w:rsidRDefault="00E74DF0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-</w:t>
      </w:r>
      <w:r w:rsidR="00135CC3">
        <w:rPr>
          <w:sz w:val="28"/>
          <w:szCs w:val="28"/>
        </w:rPr>
        <w:t xml:space="preserve"> </w:t>
      </w:r>
      <w:r w:rsidR="00ED7AE1">
        <w:rPr>
          <w:sz w:val="28"/>
          <w:szCs w:val="28"/>
        </w:rPr>
        <w:t>29.02</w:t>
      </w:r>
      <w:r>
        <w:rPr>
          <w:sz w:val="28"/>
          <w:szCs w:val="28"/>
        </w:rPr>
        <w:t>.2016 №</w:t>
      </w:r>
      <w:r w:rsidR="003E04F2">
        <w:rPr>
          <w:sz w:val="28"/>
          <w:szCs w:val="28"/>
        </w:rPr>
        <w:t xml:space="preserve"> </w:t>
      </w:r>
      <w:r w:rsidR="00ED7AE1">
        <w:rPr>
          <w:sz w:val="28"/>
          <w:szCs w:val="28"/>
        </w:rPr>
        <w:t>59</w:t>
      </w:r>
      <w:r>
        <w:rPr>
          <w:sz w:val="28"/>
          <w:szCs w:val="28"/>
        </w:rPr>
        <w:t>-НПА</w:t>
      </w:r>
      <w:r w:rsidR="00135CC3">
        <w:rPr>
          <w:sz w:val="28"/>
          <w:szCs w:val="28"/>
        </w:rPr>
        <w:t xml:space="preserve"> «</w:t>
      </w:r>
      <w:r w:rsidR="00ED7AE1">
        <w:rPr>
          <w:sz w:val="28"/>
          <w:szCs w:val="28"/>
        </w:rPr>
        <w:t>О внесении изменений в</w:t>
      </w:r>
      <w:r w:rsidR="003E04F2">
        <w:rPr>
          <w:sz w:val="28"/>
          <w:szCs w:val="28"/>
        </w:rPr>
        <w:t xml:space="preserve"> </w:t>
      </w:r>
      <w:r w:rsidR="0076502D" w:rsidRPr="00822FA1">
        <w:rPr>
          <w:sz w:val="28"/>
          <w:szCs w:val="28"/>
        </w:rPr>
        <w:t>Положени</w:t>
      </w:r>
      <w:r w:rsidR="00ED7AE1">
        <w:rPr>
          <w:sz w:val="28"/>
          <w:szCs w:val="28"/>
        </w:rPr>
        <w:t>е</w:t>
      </w:r>
      <w:r w:rsidR="0076502D" w:rsidRPr="00822FA1">
        <w:rPr>
          <w:sz w:val="28"/>
          <w:szCs w:val="28"/>
        </w:rPr>
        <w:t xml:space="preserve"> </w:t>
      </w:r>
      <w:r w:rsidR="008F3D43">
        <w:rPr>
          <w:sz w:val="28"/>
          <w:szCs w:val="28"/>
        </w:rPr>
        <w:t>«О</w:t>
      </w:r>
      <w:r w:rsidR="0076502D" w:rsidRPr="00822FA1">
        <w:rPr>
          <w:sz w:val="28"/>
          <w:szCs w:val="28"/>
        </w:rPr>
        <w:t>б оплате труда работников</w:t>
      </w:r>
      <w:r w:rsidR="003E04F2">
        <w:rPr>
          <w:sz w:val="28"/>
          <w:szCs w:val="28"/>
        </w:rPr>
        <w:t xml:space="preserve"> муниципального </w:t>
      </w:r>
      <w:r w:rsidR="00ED7AE1">
        <w:rPr>
          <w:sz w:val="28"/>
          <w:szCs w:val="28"/>
        </w:rPr>
        <w:t>бюджетного</w:t>
      </w:r>
      <w:r w:rsidR="00ED7AE1" w:rsidRPr="00822FA1">
        <w:rPr>
          <w:sz w:val="28"/>
          <w:szCs w:val="28"/>
        </w:rPr>
        <w:t xml:space="preserve"> учреждения </w:t>
      </w:r>
      <w:r w:rsidR="00ED7AE1">
        <w:rPr>
          <w:sz w:val="28"/>
          <w:szCs w:val="28"/>
        </w:rPr>
        <w:t xml:space="preserve">дополнительного образования </w:t>
      </w:r>
      <w:r w:rsidR="00ED7AE1" w:rsidRPr="00822FA1">
        <w:rPr>
          <w:sz w:val="28"/>
          <w:szCs w:val="28"/>
        </w:rPr>
        <w:t>«</w:t>
      </w:r>
      <w:proofErr w:type="spellStart"/>
      <w:r w:rsidR="00ED7AE1">
        <w:rPr>
          <w:sz w:val="28"/>
          <w:szCs w:val="28"/>
        </w:rPr>
        <w:t>Яковлевская</w:t>
      </w:r>
      <w:proofErr w:type="spellEnd"/>
      <w:r w:rsidR="00ED7AE1">
        <w:rPr>
          <w:sz w:val="28"/>
          <w:szCs w:val="28"/>
        </w:rPr>
        <w:t xml:space="preserve"> детская школа искусств</w:t>
      </w:r>
      <w:r w:rsidR="00ED7AE1" w:rsidRPr="00822FA1">
        <w:rPr>
          <w:sz w:val="28"/>
          <w:szCs w:val="28"/>
        </w:rPr>
        <w:t xml:space="preserve">» </w:t>
      </w:r>
      <w:r w:rsidR="0076502D" w:rsidRPr="00822FA1">
        <w:rPr>
          <w:sz w:val="28"/>
          <w:szCs w:val="28"/>
        </w:rPr>
        <w:t>Яков</w:t>
      </w:r>
      <w:r w:rsidR="00135CC3">
        <w:rPr>
          <w:sz w:val="28"/>
          <w:szCs w:val="28"/>
        </w:rPr>
        <w:t>левского муниципального района»</w:t>
      </w:r>
      <w:r w:rsidR="008F3D43">
        <w:rPr>
          <w:sz w:val="28"/>
          <w:szCs w:val="28"/>
        </w:rPr>
        <w:t>, утвержденное Постановлением Администрации Яковлевского муниципального района от30.09.2015 г. №337-НПА»</w:t>
      </w:r>
      <w:r w:rsidR="008B4677">
        <w:rPr>
          <w:sz w:val="28"/>
          <w:szCs w:val="28"/>
        </w:rPr>
        <w:t>;</w:t>
      </w:r>
    </w:p>
    <w:p w:rsidR="00534BDE" w:rsidRDefault="00534BDE" w:rsidP="00914362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135CC3">
        <w:rPr>
          <w:rStyle w:val="FontStyle14"/>
          <w:sz w:val="28"/>
          <w:szCs w:val="28"/>
        </w:rPr>
        <w:t xml:space="preserve"> </w:t>
      </w:r>
      <w:r w:rsidR="00ED7AE1">
        <w:rPr>
          <w:rStyle w:val="FontStyle14"/>
          <w:sz w:val="28"/>
          <w:szCs w:val="28"/>
        </w:rPr>
        <w:t>15.09</w:t>
      </w:r>
      <w:r>
        <w:rPr>
          <w:rStyle w:val="FontStyle14"/>
          <w:sz w:val="28"/>
          <w:szCs w:val="28"/>
        </w:rPr>
        <w:t>.2016 №</w:t>
      </w:r>
      <w:r w:rsidR="00AE7552">
        <w:rPr>
          <w:rStyle w:val="FontStyle14"/>
          <w:sz w:val="28"/>
          <w:szCs w:val="28"/>
        </w:rPr>
        <w:t xml:space="preserve"> </w:t>
      </w:r>
      <w:r w:rsidR="00ED7AE1">
        <w:rPr>
          <w:rStyle w:val="FontStyle14"/>
          <w:sz w:val="28"/>
          <w:szCs w:val="28"/>
        </w:rPr>
        <w:t>291-</w:t>
      </w:r>
      <w:r w:rsidR="00104096">
        <w:rPr>
          <w:rStyle w:val="FontStyle14"/>
          <w:sz w:val="28"/>
          <w:szCs w:val="28"/>
        </w:rPr>
        <w:t xml:space="preserve">НПА </w:t>
      </w:r>
      <w:r w:rsidR="00135CC3">
        <w:rPr>
          <w:sz w:val="28"/>
          <w:szCs w:val="28"/>
        </w:rPr>
        <w:t>«</w:t>
      </w:r>
      <w:r w:rsidR="00104096" w:rsidRPr="00822FA1">
        <w:rPr>
          <w:sz w:val="28"/>
          <w:szCs w:val="28"/>
        </w:rPr>
        <w:t>О внесении изменений в Положение об оплате труда работников</w:t>
      </w:r>
      <w:r w:rsidR="00AE7552">
        <w:rPr>
          <w:sz w:val="28"/>
          <w:szCs w:val="28"/>
        </w:rPr>
        <w:t xml:space="preserve"> муниципального </w:t>
      </w:r>
      <w:r w:rsidR="00ED7AE1">
        <w:rPr>
          <w:sz w:val="28"/>
          <w:szCs w:val="28"/>
        </w:rPr>
        <w:t>бюджетного</w:t>
      </w:r>
      <w:r w:rsidR="00ED7AE1" w:rsidRPr="00822FA1">
        <w:rPr>
          <w:sz w:val="28"/>
          <w:szCs w:val="28"/>
        </w:rPr>
        <w:t xml:space="preserve"> учреждения </w:t>
      </w:r>
      <w:r w:rsidR="00ED7AE1">
        <w:rPr>
          <w:sz w:val="28"/>
          <w:szCs w:val="28"/>
        </w:rPr>
        <w:t xml:space="preserve">дополнительного образования </w:t>
      </w:r>
      <w:r w:rsidR="00ED7AE1" w:rsidRPr="00822FA1">
        <w:rPr>
          <w:sz w:val="28"/>
          <w:szCs w:val="28"/>
        </w:rPr>
        <w:t>«</w:t>
      </w:r>
      <w:proofErr w:type="spellStart"/>
      <w:r w:rsidR="00ED7AE1">
        <w:rPr>
          <w:sz w:val="28"/>
          <w:szCs w:val="28"/>
        </w:rPr>
        <w:t>Яковлевская</w:t>
      </w:r>
      <w:proofErr w:type="spellEnd"/>
      <w:r w:rsidR="00ED7AE1">
        <w:rPr>
          <w:sz w:val="28"/>
          <w:szCs w:val="28"/>
        </w:rPr>
        <w:t xml:space="preserve"> детская школа искусств</w:t>
      </w:r>
      <w:r w:rsidR="00ED7AE1" w:rsidRPr="00822FA1">
        <w:rPr>
          <w:sz w:val="28"/>
          <w:szCs w:val="28"/>
        </w:rPr>
        <w:t xml:space="preserve">» </w:t>
      </w:r>
      <w:r w:rsidR="00104096" w:rsidRPr="00822FA1">
        <w:rPr>
          <w:sz w:val="28"/>
          <w:szCs w:val="28"/>
        </w:rPr>
        <w:t>Яковлевского муниципального района</w:t>
      </w:r>
      <w:r w:rsidR="008B4677">
        <w:rPr>
          <w:sz w:val="28"/>
          <w:szCs w:val="28"/>
        </w:rPr>
        <w:t>»;</w:t>
      </w:r>
    </w:p>
    <w:p w:rsidR="00D010D3" w:rsidRDefault="00534BDE" w:rsidP="00914362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-</w:t>
      </w:r>
      <w:r w:rsidR="00135CC3">
        <w:rPr>
          <w:rStyle w:val="FontStyle14"/>
          <w:sz w:val="28"/>
          <w:szCs w:val="28"/>
        </w:rPr>
        <w:t xml:space="preserve"> </w:t>
      </w:r>
      <w:r w:rsidR="00ED7AE1">
        <w:rPr>
          <w:rStyle w:val="FontStyle14"/>
          <w:sz w:val="28"/>
          <w:szCs w:val="28"/>
        </w:rPr>
        <w:t>27.02</w:t>
      </w:r>
      <w:r>
        <w:rPr>
          <w:rStyle w:val="FontStyle14"/>
          <w:sz w:val="28"/>
          <w:szCs w:val="28"/>
        </w:rPr>
        <w:t>.2017 №</w:t>
      </w:r>
      <w:r w:rsidR="00AE7552">
        <w:rPr>
          <w:rStyle w:val="FontStyle14"/>
          <w:sz w:val="28"/>
          <w:szCs w:val="28"/>
        </w:rPr>
        <w:t xml:space="preserve"> </w:t>
      </w:r>
      <w:r w:rsidR="00ED7AE1">
        <w:rPr>
          <w:rStyle w:val="FontStyle14"/>
          <w:sz w:val="28"/>
          <w:szCs w:val="28"/>
        </w:rPr>
        <w:t>90</w:t>
      </w:r>
      <w:r>
        <w:rPr>
          <w:rStyle w:val="FontStyle14"/>
          <w:sz w:val="28"/>
          <w:szCs w:val="28"/>
        </w:rPr>
        <w:t xml:space="preserve">-НПА </w:t>
      </w:r>
      <w:r w:rsidR="00135CC3">
        <w:rPr>
          <w:sz w:val="28"/>
          <w:szCs w:val="28"/>
        </w:rPr>
        <w:t>«</w:t>
      </w:r>
      <w:r w:rsidRPr="00822FA1">
        <w:rPr>
          <w:sz w:val="28"/>
          <w:szCs w:val="28"/>
        </w:rPr>
        <w:t>О внесении изменений в Положение об оплате труда работников</w:t>
      </w:r>
      <w:r w:rsidR="00AE7552">
        <w:rPr>
          <w:sz w:val="28"/>
          <w:szCs w:val="28"/>
        </w:rPr>
        <w:t xml:space="preserve"> муниципального </w:t>
      </w:r>
      <w:r w:rsidR="00ED7AE1">
        <w:rPr>
          <w:sz w:val="28"/>
          <w:szCs w:val="28"/>
        </w:rPr>
        <w:t>бюджетного</w:t>
      </w:r>
      <w:r w:rsidR="00ED7AE1" w:rsidRPr="00822FA1">
        <w:rPr>
          <w:sz w:val="28"/>
          <w:szCs w:val="28"/>
        </w:rPr>
        <w:t xml:space="preserve"> учреждения </w:t>
      </w:r>
      <w:r w:rsidR="00ED7AE1">
        <w:rPr>
          <w:sz w:val="28"/>
          <w:szCs w:val="28"/>
        </w:rPr>
        <w:t xml:space="preserve">дополнительного образования </w:t>
      </w:r>
      <w:r w:rsidR="00ED7AE1" w:rsidRPr="00822FA1">
        <w:rPr>
          <w:sz w:val="28"/>
          <w:szCs w:val="28"/>
        </w:rPr>
        <w:t>«</w:t>
      </w:r>
      <w:proofErr w:type="spellStart"/>
      <w:r w:rsidR="00ED7AE1">
        <w:rPr>
          <w:sz w:val="28"/>
          <w:szCs w:val="28"/>
        </w:rPr>
        <w:t>Яковлевская</w:t>
      </w:r>
      <w:proofErr w:type="spellEnd"/>
      <w:r w:rsidR="00ED7AE1">
        <w:rPr>
          <w:sz w:val="28"/>
          <w:szCs w:val="28"/>
        </w:rPr>
        <w:t xml:space="preserve"> детская школа искусств</w:t>
      </w:r>
      <w:r w:rsidR="00ED7AE1" w:rsidRPr="00822FA1">
        <w:rPr>
          <w:sz w:val="28"/>
          <w:szCs w:val="28"/>
        </w:rPr>
        <w:t xml:space="preserve">» </w:t>
      </w:r>
      <w:r w:rsidRPr="00822FA1">
        <w:rPr>
          <w:sz w:val="28"/>
          <w:szCs w:val="28"/>
        </w:rPr>
        <w:t>Яковлевского муниципального района</w:t>
      </w:r>
      <w:r w:rsidR="008B4677">
        <w:rPr>
          <w:sz w:val="28"/>
          <w:szCs w:val="28"/>
        </w:rPr>
        <w:t>»;</w:t>
      </w:r>
    </w:p>
    <w:p w:rsidR="003B059E" w:rsidRDefault="003B059E" w:rsidP="00914362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CC3">
        <w:rPr>
          <w:sz w:val="28"/>
          <w:szCs w:val="28"/>
        </w:rPr>
        <w:t xml:space="preserve"> </w:t>
      </w:r>
      <w:r>
        <w:rPr>
          <w:sz w:val="28"/>
          <w:szCs w:val="28"/>
        </w:rPr>
        <w:t>16.10.2017 №</w:t>
      </w:r>
      <w:r w:rsidR="00AE7552">
        <w:rPr>
          <w:sz w:val="28"/>
          <w:szCs w:val="28"/>
        </w:rPr>
        <w:t xml:space="preserve"> </w:t>
      </w:r>
      <w:r w:rsidR="00ED7AE1">
        <w:rPr>
          <w:sz w:val="28"/>
          <w:szCs w:val="28"/>
        </w:rPr>
        <w:t>837</w:t>
      </w:r>
      <w:r>
        <w:rPr>
          <w:sz w:val="28"/>
          <w:szCs w:val="28"/>
        </w:rPr>
        <w:t>-НПА</w:t>
      </w:r>
      <w:r w:rsidR="00135CC3">
        <w:rPr>
          <w:sz w:val="28"/>
          <w:szCs w:val="28"/>
        </w:rPr>
        <w:t xml:space="preserve"> «</w:t>
      </w:r>
      <w:r w:rsidRPr="00822FA1">
        <w:rPr>
          <w:sz w:val="28"/>
          <w:szCs w:val="28"/>
        </w:rPr>
        <w:t>О внесении изменений в Положение об оплате труда работников</w:t>
      </w:r>
      <w:r w:rsidR="00ED7AE1">
        <w:rPr>
          <w:sz w:val="28"/>
          <w:szCs w:val="28"/>
        </w:rPr>
        <w:t xml:space="preserve"> м</w:t>
      </w:r>
      <w:r w:rsidR="00AE7552">
        <w:rPr>
          <w:sz w:val="28"/>
          <w:szCs w:val="28"/>
        </w:rPr>
        <w:t xml:space="preserve">униципального </w:t>
      </w:r>
      <w:r w:rsidR="00ED7AE1">
        <w:rPr>
          <w:sz w:val="28"/>
          <w:szCs w:val="28"/>
        </w:rPr>
        <w:t>бюджетного</w:t>
      </w:r>
      <w:r w:rsidR="00ED7AE1" w:rsidRPr="00822FA1">
        <w:rPr>
          <w:sz w:val="28"/>
          <w:szCs w:val="28"/>
        </w:rPr>
        <w:t xml:space="preserve"> учреждения </w:t>
      </w:r>
      <w:r w:rsidR="00ED7AE1">
        <w:rPr>
          <w:sz w:val="28"/>
          <w:szCs w:val="28"/>
        </w:rPr>
        <w:t xml:space="preserve">дополнительного образования </w:t>
      </w:r>
      <w:r w:rsidR="00ED7AE1" w:rsidRPr="00822FA1">
        <w:rPr>
          <w:sz w:val="28"/>
          <w:szCs w:val="28"/>
        </w:rPr>
        <w:t>«</w:t>
      </w:r>
      <w:proofErr w:type="spellStart"/>
      <w:r w:rsidR="00ED7AE1">
        <w:rPr>
          <w:sz w:val="28"/>
          <w:szCs w:val="28"/>
        </w:rPr>
        <w:t>Яковлевская</w:t>
      </w:r>
      <w:proofErr w:type="spellEnd"/>
      <w:r w:rsidR="00ED7AE1">
        <w:rPr>
          <w:sz w:val="28"/>
          <w:szCs w:val="28"/>
        </w:rPr>
        <w:t xml:space="preserve"> детская школа искусств</w:t>
      </w:r>
      <w:r w:rsidR="00ED7AE1" w:rsidRPr="00822FA1">
        <w:rPr>
          <w:sz w:val="28"/>
          <w:szCs w:val="28"/>
        </w:rPr>
        <w:t xml:space="preserve">» </w:t>
      </w:r>
      <w:r w:rsidRPr="00822FA1">
        <w:rPr>
          <w:sz w:val="28"/>
          <w:szCs w:val="28"/>
        </w:rPr>
        <w:t>Яковлевского муниципального района</w:t>
      </w:r>
      <w:r w:rsidR="008B4677">
        <w:rPr>
          <w:sz w:val="28"/>
          <w:szCs w:val="28"/>
        </w:rPr>
        <w:t>»;</w:t>
      </w:r>
    </w:p>
    <w:p w:rsidR="003B059E" w:rsidRDefault="00D010D3" w:rsidP="00914362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CC3">
        <w:rPr>
          <w:sz w:val="28"/>
          <w:szCs w:val="28"/>
        </w:rPr>
        <w:t xml:space="preserve"> </w:t>
      </w:r>
      <w:r w:rsidR="00ED7AE1">
        <w:rPr>
          <w:sz w:val="28"/>
          <w:szCs w:val="28"/>
        </w:rPr>
        <w:t>09</w:t>
      </w:r>
      <w:r>
        <w:rPr>
          <w:sz w:val="28"/>
          <w:szCs w:val="28"/>
        </w:rPr>
        <w:t>.01.2018 №</w:t>
      </w:r>
      <w:r w:rsidR="00AE7552">
        <w:rPr>
          <w:sz w:val="28"/>
          <w:szCs w:val="28"/>
        </w:rPr>
        <w:t xml:space="preserve"> </w:t>
      </w:r>
      <w:r w:rsidR="00ED7AE1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ED7AE1">
        <w:rPr>
          <w:sz w:val="28"/>
          <w:szCs w:val="28"/>
        </w:rPr>
        <w:t>НПА «</w:t>
      </w:r>
      <w:r w:rsidRPr="00822FA1">
        <w:rPr>
          <w:sz w:val="28"/>
          <w:szCs w:val="28"/>
        </w:rPr>
        <w:t>О внесении изменений в Положени</w:t>
      </w:r>
      <w:r w:rsidR="00135CC3">
        <w:rPr>
          <w:sz w:val="28"/>
          <w:szCs w:val="28"/>
        </w:rPr>
        <w:t>е об оплате труда работников</w:t>
      </w:r>
      <w:r w:rsidR="00ED7AE1">
        <w:rPr>
          <w:sz w:val="28"/>
          <w:szCs w:val="28"/>
        </w:rPr>
        <w:t xml:space="preserve"> м</w:t>
      </w:r>
      <w:r w:rsidR="00AE7552">
        <w:rPr>
          <w:sz w:val="28"/>
          <w:szCs w:val="28"/>
        </w:rPr>
        <w:t xml:space="preserve">униципального </w:t>
      </w:r>
      <w:r w:rsidR="00ED7AE1">
        <w:rPr>
          <w:sz w:val="28"/>
          <w:szCs w:val="28"/>
        </w:rPr>
        <w:t>бюджетного</w:t>
      </w:r>
      <w:r w:rsidR="00ED7AE1" w:rsidRPr="00822FA1">
        <w:rPr>
          <w:sz w:val="28"/>
          <w:szCs w:val="28"/>
        </w:rPr>
        <w:t xml:space="preserve"> учреждения </w:t>
      </w:r>
      <w:r w:rsidR="00ED7AE1">
        <w:rPr>
          <w:sz w:val="28"/>
          <w:szCs w:val="28"/>
        </w:rPr>
        <w:t xml:space="preserve">дополнительного образования </w:t>
      </w:r>
      <w:r w:rsidR="00ED7AE1" w:rsidRPr="00822FA1">
        <w:rPr>
          <w:sz w:val="28"/>
          <w:szCs w:val="28"/>
        </w:rPr>
        <w:t>«</w:t>
      </w:r>
      <w:proofErr w:type="spellStart"/>
      <w:r w:rsidR="00ED7AE1">
        <w:rPr>
          <w:sz w:val="28"/>
          <w:szCs w:val="28"/>
        </w:rPr>
        <w:t>Яковлевская</w:t>
      </w:r>
      <w:proofErr w:type="spellEnd"/>
      <w:r w:rsidR="00ED7AE1">
        <w:rPr>
          <w:sz w:val="28"/>
          <w:szCs w:val="28"/>
        </w:rPr>
        <w:t xml:space="preserve"> детская школа искусств</w:t>
      </w:r>
      <w:r w:rsidR="00ED7AE1" w:rsidRPr="00822FA1">
        <w:rPr>
          <w:sz w:val="28"/>
          <w:szCs w:val="28"/>
        </w:rPr>
        <w:t xml:space="preserve">» </w:t>
      </w:r>
      <w:r w:rsidRPr="00822FA1">
        <w:rPr>
          <w:sz w:val="28"/>
          <w:szCs w:val="28"/>
        </w:rPr>
        <w:t>Яковлевского муниципального района</w:t>
      </w:r>
      <w:r w:rsidR="008B4677">
        <w:rPr>
          <w:sz w:val="28"/>
          <w:szCs w:val="28"/>
        </w:rPr>
        <w:t>»;</w:t>
      </w:r>
    </w:p>
    <w:p w:rsidR="00104DA0" w:rsidRDefault="00104DA0" w:rsidP="00104D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</w:t>
      </w:r>
      <w:r w:rsidRPr="00822FA1">
        <w:rPr>
          <w:sz w:val="28"/>
          <w:szCs w:val="28"/>
        </w:rPr>
        <w:t>9.01.2019 №</w:t>
      </w:r>
      <w:r>
        <w:rPr>
          <w:sz w:val="28"/>
          <w:szCs w:val="28"/>
        </w:rPr>
        <w:t xml:space="preserve"> 5</w:t>
      </w:r>
      <w:r w:rsidRPr="00822FA1">
        <w:rPr>
          <w:sz w:val="28"/>
          <w:szCs w:val="28"/>
        </w:rPr>
        <w:t>-НПА «О внесении изменений в Положени</w:t>
      </w:r>
      <w:r>
        <w:rPr>
          <w:sz w:val="28"/>
          <w:szCs w:val="28"/>
        </w:rPr>
        <w:t xml:space="preserve">е </w:t>
      </w:r>
      <w:r w:rsidRPr="00822FA1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Муниципального бюджетного</w:t>
      </w:r>
      <w:r w:rsidRPr="00822FA1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дополнительного образования </w:t>
      </w:r>
      <w:r w:rsidRPr="00822FA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Яковлевская</w:t>
      </w:r>
      <w:proofErr w:type="spellEnd"/>
      <w:r>
        <w:rPr>
          <w:sz w:val="28"/>
          <w:szCs w:val="28"/>
        </w:rPr>
        <w:t xml:space="preserve"> детская школа искусств</w:t>
      </w:r>
      <w:r w:rsidRPr="00822FA1">
        <w:rPr>
          <w:sz w:val="28"/>
          <w:szCs w:val="28"/>
        </w:rPr>
        <w:t>» Яков</w:t>
      </w:r>
      <w:r>
        <w:rPr>
          <w:sz w:val="28"/>
          <w:szCs w:val="28"/>
        </w:rPr>
        <w:t>левского муниципального района»;</w:t>
      </w:r>
    </w:p>
    <w:p w:rsidR="008F3D43" w:rsidRDefault="00104DA0" w:rsidP="008F3D43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28.10</w:t>
      </w:r>
      <w:r w:rsidR="008F3D43">
        <w:rPr>
          <w:sz w:val="28"/>
          <w:szCs w:val="28"/>
        </w:rPr>
        <w:t>.2019 № 458-НПА «О внесении изменений в постановление от 30.09.2015 года № 337-НПА</w:t>
      </w:r>
      <w:r w:rsidR="00672F47">
        <w:rPr>
          <w:sz w:val="28"/>
          <w:szCs w:val="28"/>
        </w:rPr>
        <w:t xml:space="preserve"> «Об утверждении Положения об оплате труда работников муниципального бюджетного</w:t>
      </w:r>
      <w:r w:rsidR="00672F47" w:rsidRPr="00822FA1">
        <w:rPr>
          <w:sz w:val="28"/>
          <w:szCs w:val="28"/>
        </w:rPr>
        <w:t xml:space="preserve"> учреждения </w:t>
      </w:r>
      <w:r w:rsidR="00672F47">
        <w:rPr>
          <w:sz w:val="28"/>
          <w:szCs w:val="28"/>
        </w:rPr>
        <w:t xml:space="preserve">дополнительного образования </w:t>
      </w:r>
      <w:r w:rsidR="00672F47" w:rsidRPr="00822FA1">
        <w:rPr>
          <w:sz w:val="28"/>
          <w:szCs w:val="28"/>
        </w:rPr>
        <w:t>«</w:t>
      </w:r>
      <w:proofErr w:type="spellStart"/>
      <w:r w:rsidR="00672F47">
        <w:rPr>
          <w:sz w:val="28"/>
          <w:szCs w:val="28"/>
        </w:rPr>
        <w:t>Яковлевская</w:t>
      </w:r>
      <w:proofErr w:type="spellEnd"/>
      <w:r w:rsidR="00672F47">
        <w:rPr>
          <w:sz w:val="28"/>
          <w:szCs w:val="28"/>
        </w:rPr>
        <w:t xml:space="preserve"> детская школа искусств</w:t>
      </w:r>
      <w:r w:rsidR="00672F47" w:rsidRPr="00822FA1">
        <w:rPr>
          <w:sz w:val="28"/>
          <w:szCs w:val="28"/>
        </w:rPr>
        <w:t>» Яковлевского муниципального района</w:t>
      </w:r>
      <w:r w:rsidR="00672F47">
        <w:rPr>
          <w:sz w:val="28"/>
          <w:szCs w:val="28"/>
        </w:rPr>
        <w:t>»;</w:t>
      </w:r>
    </w:p>
    <w:p w:rsidR="00672F47" w:rsidRDefault="00104DA0" w:rsidP="00672F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2F47">
        <w:rPr>
          <w:sz w:val="28"/>
          <w:szCs w:val="28"/>
        </w:rPr>
        <w:t>т 31.12. 2019 №591-НПА «</w:t>
      </w:r>
      <w:r w:rsidR="00672F47" w:rsidRPr="00822FA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от 30.09.2015 № 337-НПА «Об утверждении </w:t>
      </w:r>
      <w:r w:rsidR="00672F47" w:rsidRPr="00822FA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672F47">
        <w:rPr>
          <w:sz w:val="28"/>
          <w:szCs w:val="28"/>
        </w:rPr>
        <w:t xml:space="preserve"> </w:t>
      </w:r>
      <w:r w:rsidR="00672F47" w:rsidRPr="00822FA1">
        <w:rPr>
          <w:sz w:val="28"/>
          <w:szCs w:val="28"/>
        </w:rPr>
        <w:t xml:space="preserve">об оплате труда работников </w:t>
      </w:r>
      <w:r w:rsidR="00672F47">
        <w:rPr>
          <w:sz w:val="28"/>
          <w:szCs w:val="28"/>
        </w:rPr>
        <w:t>Муниципального бюджетного</w:t>
      </w:r>
      <w:r w:rsidR="00672F47" w:rsidRPr="00822FA1">
        <w:rPr>
          <w:sz w:val="28"/>
          <w:szCs w:val="28"/>
        </w:rPr>
        <w:t xml:space="preserve"> учреждения </w:t>
      </w:r>
      <w:r w:rsidR="00672F47">
        <w:rPr>
          <w:sz w:val="28"/>
          <w:szCs w:val="28"/>
        </w:rPr>
        <w:t xml:space="preserve">дополнительного образования </w:t>
      </w:r>
      <w:r w:rsidR="00672F47" w:rsidRPr="00822FA1">
        <w:rPr>
          <w:sz w:val="28"/>
          <w:szCs w:val="28"/>
        </w:rPr>
        <w:t>«</w:t>
      </w:r>
      <w:proofErr w:type="spellStart"/>
      <w:r w:rsidR="00672F47">
        <w:rPr>
          <w:sz w:val="28"/>
          <w:szCs w:val="28"/>
        </w:rPr>
        <w:t>Яковлевская</w:t>
      </w:r>
      <w:proofErr w:type="spellEnd"/>
      <w:r w:rsidR="00672F47">
        <w:rPr>
          <w:sz w:val="28"/>
          <w:szCs w:val="28"/>
        </w:rPr>
        <w:t xml:space="preserve"> детская школа искусств</w:t>
      </w:r>
      <w:r w:rsidR="00672F47" w:rsidRPr="00822FA1">
        <w:rPr>
          <w:sz w:val="28"/>
          <w:szCs w:val="28"/>
        </w:rPr>
        <w:t>» Яков</w:t>
      </w:r>
      <w:r w:rsidR="00672F47">
        <w:rPr>
          <w:sz w:val="28"/>
          <w:szCs w:val="28"/>
        </w:rPr>
        <w:t>левского муниципального района»;</w:t>
      </w:r>
    </w:p>
    <w:p w:rsidR="00672F47" w:rsidRDefault="00672F47" w:rsidP="00672F47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21.02</w:t>
      </w:r>
      <w:r w:rsidR="00104DA0">
        <w:rPr>
          <w:sz w:val="28"/>
          <w:szCs w:val="28"/>
        </w:rPr>
        <w:t>.</w:t>
      </w:r>
      <w:r>
        <w:rPr>
          <w:sz w:val="28"/>
          <w:szCs w:val="28"/>
        </w:rPr>
        <w:t>2020 № 93-НПА ««О внесении изменений в постановление от 30.09.2015 года № 337-НПА «Об утверждении Положения об оплате труда работников Муниципального бюджетного</w:t>
      </w:r>
      <w:r w:rsidRPr="00822FA1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дополнительного образования </w:t>
      </w:r>
      <w:r w:rsidRPr="00822FA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Яковлевская</w:t>
      </w:r>
      <w:proofErr w:type="spellEnd"/>
      <w:r>
        <w:rPr>
          <w:sz w:val="28"/>
          <w:szCs w:val="28"/>
        </w:rPr>
        <w:t xml:space="preserve"> детская школа искусств</w:t>
      </w:r>
      <w:r w:rsidRPr="00822FA1">
        <w:rPr>
          <w:sz w:val="28"/>
          <w:szCs w:val="28"/>
        </w:rPr>
        <w:t>» Яковлевского муниципального района</w:t>
      </w:r>
      <w:r>
        <w:rPr>
          <w:sz w:val="28"/>
          <w:szCs w:val="28"/>
        </w:rPr>
        <w:t>»;</w:t>
      </w:r>
    </w:p>
    <w:p w:rsidR="00672F47" w:rsidRPr="00822FA1" w:rsidRDefault="00672F47" w:rsidP="00672F47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DA0">
        <w:rPr>
          <w:sz w:val="28"/>
          <w:szCs w:val="28"/>
        </w:rPr>
        <w:t xml:space="preserve">от </w:t>
      </w:r>
      <w:r>
        <w:rPr>
          <w:sz w:val="28"/>
          <w:szCs w:val="28"/>
        </w:rPr>
        <w:t>21.05.2020 № 278-НПА «</w:t>
      </w:r>
      <w:r w:rsidRPr="00672F47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 xml:space="preserve">е от </w:t>
      </w:r>
      <w:r>
        <w:rPr>
          <w:sz w:val="28"/>
          <w:szCs w:val="28"/>
        </w:rPr>
        <w:lastRenderedPageBreak/>
        <w:t xml:space="preserve">30.09.2015 г. № 337 - НПА </w:t>
      </w:r>
      <w:r w:rsidRPr="00672F47">
        <w:rPr>
          <w:sz w:val="28"/>
          <w:szCs w:val="28"/>
        </w:rPr>
        <w:t>«Об утверждении Полож</w:t>
      </w:r>
      <w:r>
        <w:rPr>
          <w:sz w:val="28"/>
          <w:szCs w:val="28"/>
        </w:rPr>
        <w:t xml:space="preserve">ения об оплате труда работников </w:t>
      </w:r>
      <w:r w:rsidRPr="00672F47">
        <w:rPr>
          <w:sz w:val="28"/>
          <w:szCs w:val="28"/>
        </w:rPr>
        <w:t>Муниципального бюджетного учреждения дополнительно</w:t>
      </w:r>
      <w:r>
        <w:rPr>
          <w:sz w:val="28"/>
          <w:szCs w:val="28"/>
        </w:rPr>
        <w:t xml:space="preserve">го </w:t>
      </w:r>
      <w:r w:rsidRPr="00672F47">
        <w:rPr>
          <w:sz w:val="28"/>
          <w:szCs w:val="28"/>
        </w:rPr>
        <w:t>образования «</w:t>
      </w:r>
      <w:proofErr w:type="spellStart"/>
      <w:r w:rsidRPr="00672F47">
        <w:rPr>
          <w:sz w:val="28"/>
          <w:szCs w:val="28"/>
        </w:rPr>
        <w:t>Яков</w:t>
      </w:r>
      <w:r>
        <w:rPr>
          <w:sz w:val="28"/>
          <w:szCs w:val="28"/>
        </w:rPr>
        <w:t>левская</w:t>
      </w:r>
      <w:proofErr w:type="spellEnd"/>
      <w:r>
        <w:rPr>
          <w:sz w:val="28"/>
          <w:szCs w:val="28"/>
        </w:rPr>
        <w:t xml:space="preserve"> детская школа искусств» </w:t>
      </w:r>
      <w:r w:rsidRPr="00672F47">
        <w:rPr>
          <w:sz w:val="28"/>
          <w:szCs w:val="28"/>
        </w:rPr>
        <w:t>Яковлевского муниципального района»</w:t>
      </w:r>
      <w:r>
        <w:rPr>
          <w:sz w:val="28"/>
          <w:szCs w:val="28"/>
        </w:rPr>
        <w:t>.</w:t>
      </w:r>
    </w:p>
    <w:p w:rsidR="0089545E" w:rsidRPr="00604FE2" w:rsidRDefault="008037A2" w:rsidP="00914362">
      <w:pPr>
        <w:spacing w:line="360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8"/>
          <w:szCs w:val="28"/>
        </w:rPr>
        <w:t>3</w:t>
      </w:r>
      <w:r w:rsidR="003B2983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Труженик» и </w:t>
      </w:r>
      <w:r w:rsidR="00104DA0">
        <w:rPr>
          <w:rStyle w:val="FontStyle14"/>
          <w:sz w:val="28"/>
          <w:szCs w:val="28"/>
        </w:rPr>
        <w:t xml:space="preserve">разместить </w:t>
      </w:r>
      <w:r w:rsidR="003B2983">
        <w:rPr>
          <w:rStyle w:val="FontStyle14"/>
          <w:sz w:val="28"/>
          <w:szCs w:val="28"/>
        </w:rPr>
        <w:t>на официальном сайте Яковлевского муниципального района в сети Интернет</w:t>
      </w:r>
      <w:r w:rsidR="00604FE2">
        <w:rPr>
          <w:rStyle w:val="FontStyle14"/>
          <w:sz w:val="28"/>
          <w:szCs w:val="28"/>
        </w:rPr>
        <w:t>.</w:t>
      </w:r>
    </w:p>
    <w:p w:rsidR="00104DA0" w:rsidRDefault="008037A2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604FE2">
        <w:rPr>
          <w:rStyle w:val="FontStyle14"/>
          <w:sz w:val="28"/>
          <w:szCs w:val="28"/>
        </w:rPr>
        <w:t>. Настоящее постановление вступает в силу с</w:t>
      </w:r>
      <w:r w:rsidR="00104DA0">
        <w:rPr>
          <w:rStyle w:val="FontStyle14"/>
          <w:sz w:val="28"/>
          <w:szCs w:val="28"/>
        </w:rPr>
        <w:t xml:space="preserve"> 1 сентября 2021 г. </w:t>
      </w:r>
    </w:p>
    <w:p w:rsidR="00F92482" w:rsidRDefault="008037A2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5D2BC8">
        <w:rPr>
          <w:rStyle w:val="FontStyle14"/>
          <w:sz w:val="28"/>
          <w:szCs w:val="28"/>
        </w:rPr>
        <w:t xml:space="preserve">. </w:t>
      </w:r>
      <w:r w:rsidR="00095254">
        <w:rPr>
          <w:rStyle w:val="FontStyle14"/>
          <w:sz w:val="28"/>
          <w:szCs w:val="28"/>
        </w:rPr>
        <w:t xml:space="preserve">Контроль исполнения </w:t>
      </w:r>
      <w:r w:rsidR="00095254" w:rsidRPr="00822FA1">
        <w:rPr>
          <w:rStyle w:val="FontStyle14"/>
          <w:sz w:val="28"/>
          <w:szCs w:val="28"/>
        </w:rPr>
        <w:t>настоящего</w:t>
      </w:r>
      <w:r w:rsidR="00F92482" w:rsidRPr="00822FA1">
        <w:rPr>
          <w:rStyle w:val="FontStyle14"/>
          <w:sz w:val="28"/>
          <w:szCs w:val="28"/>
        </w:rPr>
        <w:t xml:space="preserve"> постановления </w:t>
      </w:r>
      <w:r w:rsidR="005D2BC8">
        <w:rPr>
          <w:rStyle w:val="FontStyle14"/>
          <w:sz w:val="28"/>
          <w:szCs w:val="28"/>
        </w:rPr>
        <w:t>оставляю за собой.</w:t>
      </w:r>
    </w:p>
    <w:p w:rsidR="005934DB" w:rsidRDefault="005934DB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934DB" w:rsidRDefault="005934DB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36BE4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F92482" w:rsidRDefault="005934DB" w:rsidP="00837A7C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   Н.В.</w:t>
      </w:r>
      <w:r w:rsidR="00EB234B">
        <w:rPr>
          <w:sz w:val="28"/>
          <w:szCs w:val="26"/>
        </w:rPr>
        <w:t xml:space="preserve"> </w:t>
      </w:r>
      <w:proofErr w:type="spellStart"/>
      <w:r w:rsidRPr="007A4EC9">
        <w:rPr>
          <w:sz w:val="28"/>
          <w:szCs w:val="26"/>
        </w:rPr>
        <w:t>Вязовик</w:t>
      </w:r>
      <w:proofErr w:type="spellEnd"/>
      <w:r w:rsidRPr="007A4EC9">
        <w:rPr>
          <w:sz w:val="32"/>
        </w:rPr>
        <w:t xml:space="preserve"> </w:t>
      </w: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Default="00EB234B" w:rsidP="00837A7C">
      <w:pPr>
        <w:rPr>
          <w:sz w:val="32"/>
        </w:rPr>
      </w:pPr>
    </w:p>
    <w:p w:rsidR="00EB234B" w:rsidRPr="00EB234B" w:rsidRDefault="00EB234B" w:rsidP="00EB234B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  <w:r w:rsidRPr="00EB234B">
        <w:rPr>
          <w:sz w:val="24"/>
          <w:szCs w:val="24"/>
        </w:rPr>
        <w:t>Приложение №</w:t>
      </w:r>
      <w:r w:rsidR="002E5E2B">
        <w:rPr>
          <w:sz w:val="24"/>
          <w:szCs w:val="24"/>
        </w:rPr>
        <w:t xml:space="preserve"> </w:t>
      </w:r>
      <w:r w:rsidRPr="00EB234B">
        <w:rPr>
          <w:sz w:val="24"/>
          <w:szCs w:val="24"/>
        </w:rPr>
        <w:t>1</w:t>
      </w:r>
    </w:p>
    <w:p w:rsidR="00EB234B" w:rsidRPr="00EB234B" w:rsidRDefault="00EB234B" w:rsidP="00EB234B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  <w:r w:rsidRPr="00EB234B">
        <w:rPr>
          <w:sz w:val="24"/>
          <w:szCs w:val="24"/>
        </w:rPr>
        <w:t>Утверждено</w:t>
      </w:r>
    </w:p>
    <w:p w:rsidR="00EB234B" w:rsidRPr="00EB234B" w:rsidRDefault="00EB234B" w:rsidP="00EB234B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EB234B">
        <w:rPr>
          <w:sz w:val="24"/>
          <w:szCs w:val="24"/>
        </w:rPr>
        <w:t>постановлением Администрации</w:t>
      </w:r>
    </w:p>
    <w:p w:rsidR="00EB234B" w:rsidRPr="00EB234B" w:rsidRDefault="00EB234B" w:rsidP="00EB234B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EB234B">
        <w:rPr>
          <w:sz w:val="24"/>
          <w:szCs w:val="24"/>
        </w:rPr>
        <w:t>Яковлевского муниципального района</w:t>
      </w:r>
    </w:p>
    <w:p w:rsidR="00EB234B" w:rsidRPr="00EB234B" w:rsidRDefault="00EB234B" w:rsidP="00EB234B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r w:rsidRPr="00EB234B">
        <w:rPr>
          <w:sz w:val="24"/>
          <w:szCs w:val="24"/>
          <w:u w:val="single"/>
        </w:rPr>
        <w:t xml:space="preserve">от  </w:t>
      </w:r>
      <w:r w:rsidRPr="00EB234B">
        <w:rPr>
          <w:sz w:val="24"/>
          <w:szCs w:val="24"/>
          <w:u w:val="single"/>
        </w:rPr>
        <w:t>01.06.2021</w:t>
      </w:r>
      <w:r w:rsidRPr="00EB234B">
        <w:rPr>
          <w:sz w:val="24"/>
          <w:szCs w:val="24"/>
          <w:u w:val="single"/>
        </w:rPr>
        <w:t xml:space="preserve"> №</w:t>
      </w:r>
      <w:r w:rsidRPr="00EB234B">
        <w:rPr>
          <w:sz w:val="24"/>
          <w:szCs w:val="24"/>
          <w:u w:val="single"/>
        </w:rPr>
        <w:t xml:space="preserve"> 207</w:t>
      </w:r>
      <w:r w:rsidRPr="00EB234B">
        <w:rPr>
          <w:sz w:val="24"/>
          <w:szCs w:val="24"/>
          <w:u w:val="single"/>
        </w:rPr>
        <w:t>-НПА</w:t>
      </w:r>
    </w:p>
    <w:p w:rsidR="00EB234B" w:rsidRPr="00EB234B" w:rsidRDefault="00EB234B" w:rsidP="00EB234B">
      <w:pPr>
        <w:widowControl w:val="0"/>
        <w:overflowPunct/>
        <w:jc w:val="both"/>
        <w:textAlignment w:val="auto"/>
        <w:rPr>
          <w:rFonts w:ascii="Arial" w:hAnsi="Arial" w:cs="Arial"/>
        </w:rPr>
      </w:pPr>
    </w:p>
    <w:p w:rsidR="00EB234B" w:rsidRPr="00EB234B" w:rsidRDefault="00EB234B" w:rsidP="00EB234B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  <w:bookmarkStart w:id="0" w:name="Par725"/>
      <w:bookmarkEnd w:id="0"/>
      <w:r w:rsidRPr="00EB234B">
        <w:rPr>
          <w:b/>
          <w:bCs/>
          <w:sz w:val="28"/>
          <w:szCs w:val="28"/>
        </w:rPr>
        <w:t>ПОЛОЖЕНИЕ</w:t>
      </w:r>
    </w:p>
    <w:p w:rsidR="00EB234B" w:rsidRPr="00EB234B" w:rsidRDefault="00EB234B" w:rsidP="00EB234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EB234B">
        <w:rPr>
          <w:b/>
          <w:bCs/>
          <w:sz w:val="28"/>
          <w:szCs w:val="28"/>
        </w:rPr>
        <w:t>ОБ ОПЛАТЕ ТРУДА РАБОТНИКОВ МУНИЦИПАЛЬНОГО БЮДЖЕТНОГО УЧРЕЖДЕНИЯ ДОПОЛНИТЕЛЬНОГО ОБРАЗОВАНИЯ «ЯКОВЛЕВСКАЯ ДЕТСКАЯ ШКОЛА ИСКУССТВ» ЯКОВЛЕВСКОГО МУНИЦИПАЛЬНОГО РАЙОНА</w:t>
      </w:r>
    </w:p>
    <w:p w:rsidR="00EB234B" w:rsidRPr="00EB234B" w:rsidRDefault="00EB234B" w:rsidP="00EB234B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EB234B" w:rsidRPr="00EB234B" w:rsidRDefault="00EB234B" w:rsidP="00EB234B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EB234B" w:rsidRPr="00EB234B" w:rsidRDefault="00EB234B" w:rsidP="009254D2">
      <w:pPr>
        <w:widowControl w:val="0"/>
        <w:numPr>
          <w:ilvl w:val="0"/>
          <w:numId w:val="2"/>
        </w:numPr>
        <w:overflowPunct/>
        <w:jc w:val="center"/>
        <w:textAlignment w:val="auto"/>
        <w:outlineLvl w:val="1"/>
        <w:rPr>
          <w:b/>
          <w:bCs/>
          <w:sz w:val="28"/>
          <w:szCs w:val="28"/>
        </w:rPr>
      </w:pPr>
      <w:bookmarkStart w:id="1" w:name="Par729"/>
      <w:bookmarkEnd w:id="1"/>
      <w:r w:rsidRPr="00EB234B">
        <w:rPr>
          <w:b/>
          <w:bCs/>
          <w:sz w:val="28"/>
          <w:szCs w:val="28"/>
        </w:rPr>
        <w:t>Общие положения</w:t>
      </w:r>
    </w:p>
    <w:p w:rsidR="00EB234B" w:rsidRPr="00EB234B" w:rsidRDefault="00EB234B" w:rsidP="00EB234B">
      <w:pPr>
        <w:widowControl w:val="0"/>
        <w:tabs>
          <w:tab w:val="left" w:pos="1876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B234B">
        <w:rPr>
          <w:rFonts w:eastAsia="Calibri"/>
          <w:sz w:val="28"/>
          <w:szCs w:val="28"/>
          <w:lang w:eastAsia="en-US"/>
        </w:rPr>
        <w:t>1.1. Настоящее Положение регулирует порядок и условия оплаты труда работников Муниципального бюджетного учреждения дополнительного образования «</w:t>
      </w:r>
      <w:proofErr w:type="spellStart"/>
      <w:r w:rsidRPr="00EB234B">
        <w:rPr>
          <w:rFonts w:eastAsia="Calibri"/>
          <w:sz w:val="28"/>
          <w:szCs w:val="28"/>
          <w:lang w:eastAsia="en-US"/>
        </w:rPr>
        <w:t>Яковлевская</w:t>
      </w:r>
      <w:proofErr w:type="spellEnd"/>
      <w:r w:rsidRPr="00EB234B">
        <w:rPr>
          <w:rFonts w:eastAsia="Calibri"/>
          <w:sz w:val="28"/>
          <w:szCs w:val="28"/>
          <w:lang w:eastAsia="en-US"/>
        </w:rPr>
        <w:t xml:space="preserve"> детская школа искусств» Яковлевского муниципального района (далее – Положение, учреждение).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EB234B">
        <w:rPr>
          <w:sz w:val="28"/>
          <w:szCs w:val="28"/>
        </w:rPr>
        <w:t xml:space="preserve">1.2. </w:t>
      </w:r>
      <w:proofErr w:type="gramStart"/>
      <w:r w:rsidRPr="00EB234B">
        <w:rPr>
          <w:sz w:val="28"/>
          <w:szCs w:val="28"/>
        </w:rPr>
        <w:t>Заработная плата (оплата труда) работников учреждения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EB234B" w:rsidRPr="00EB234B" w:rsidRDefault="00EB234B" w:rsidP="00EB234B">
      <w:pPr>
        <w:widowControl w:val="0"/>
        <w:tabs>
          <w:tab w:val="left" w:pos="1881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B234B">
        <w:rPr>
          <w:rFonts w:eastAsia="Calibri"/>
          <w:sz w:val="28"/>
          <w:szCs w:val="28"/>
          <w:lang w:eastAsia="en-US"/>
        </w:rPr>
        <w:t xml:space="preserve">1.3.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EB234B">
        <w:rPr>
          <w:rFonts w:eastAsia="Calibri"/>
          <w:sz w:val="28"/>
          <w:szCs w:val="28"/>
          <w:lang w:eastAsia="en-US"/>
        </w:rPr>
        <w:t>размера оплаты труда</w:t>
      </w:r>
      <w:proofErr w:type="gramEnd"/>
      <w:r w:rsidRPr="00EB234B">
        <w:rPr>
          <w:rFonts w:eastAsia="Calibri"/>
          <w:sz w:val="28"/>
          <w:szCs w:val="28"/>
          <w:lang w:eastAsia="en-US"/>
        </w:rPr>
        <w:t>.</w:t>
      </w:r>
    </w:p>
    <w:p w:rsidR="00EB234B" w:rsidRPr="00EB234B" w:rsidRDefault="00EB234B" w:rsidP="00EB234B">
      <w:pPr>
        <w:widowControl w:val="0"/>
        <w:tabs>
          <w:tab w:val="left" w:pos="1881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B234B">
        <w:rPr>
          <w:rFonts w:eastAsia="Calibri"/>
          <w:sz w:val="28"/>
          <w:szCs w:val="28"/>
          <w:lang w:eastAsia="en-US"/>
        </w:rPr>
        <w:t>1.4.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B234B" w:rsidRPr="00EB234B" w:rsidRDefault="00EB234B" w:rsidP="00EB234B">
      <w:pPr>
        <w:widowControl w:val="0"/>
        <w:tabs>
          <w:tab w:val="left" w:pos="1881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B234B">
        <w:rPr>
          <w:rFonts w:eastAsia="Calibri"/>
          <w:sz w:val="28"/>
          <w:szCs w:val="28"/>
          <w:lang w:eastAsia="en-US"/>
        </w:rPr>
        <w:t>1.5. Система оплаты труда в учреждении устанавливается коллективным договором, соглашениями, локальными нормативными актами, принимаемыми в соответствии с трудовым законодательством и иными нормативными правовыми актами, содержащими нормы трудового права, а также настоящим Положением.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1.6. Размеры окладов работников учреждения устанавливаются по квалификационным уровням профессиональных квалификационных групп, увеличиваются (индексируются)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услуги. При увеличении (индексации) окладов работников учреждения их размеры подлежат округлению до целого рубля в сторону увеличения.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1.7. Штатные расписания учреждения, формируемые за счет средств местного бюджета и за счет средств от приносящей доход деятельности, утверждается руководителем, согласовывается с главой Администрации Яковлевского муниципального района и финансовым управлением Администрации Яковлевского муниципального района.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EB234B" w:rsidRPr="00EB234B" w:rsidRDefault="00EB234B" w:rsidP="009254D2">
      <w:pPr>
        <w:widowControl w:val="0"/>
        <w:numPr>
          <w:ilvl w:val="0"/>
          <w:numId w:val="2"/>
        </w:numPr>
        <w:overflowPunct/>
        <w:jc w:val="center"/>
        <w:textAlignment w:val="auto"/>
        <w:outlineLvl w:val="1"/>
        <w:rPr>
          <w:b/>
          <w:bCs/>
          <w:sz w:val="28"/>
          <w:szCs w:val="28"/>
        </w:rPr>
      </w:pPr>
      <w:r w:rsidRPr="00EB234B">
        <w:rPr>
          <w:b/>
          <w:bCs/>
          <w:sz w:val="28"/>
          <w:szCs w:val="28"/>
        </w:rPr>
        <w:t>Порядок и условия оплаты труда педагогических работников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2.1.</w:t>
      </w:r>
      <w:r w:rsidRPr="00EB234B">
        <w:rPr>
          <w:bCs/>
          <w:sz w:val="28"/>
          <w:szCs w:val="28"/>
        </w:rPr>
        <w:tab/>
        <w:t>Основные условия оплаты труда.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2.1.1.</w:t>
      </w:r>
      <w:r w:rsidRPr="00EB234B">
        <w:rPr>
          <w:bCs/>
          <w:sz w:val="28"/>
          <w:szCs w:val="28"/>
        </w:rPr>
        <w:tab/>
        <w:t>Система оплаты труда педагогических работников учреждения 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2.1.2.</w:t>
      </w:r>
      <w:r w:rsidRPr="00EB234B">
        <w:rPr>
          <w:bCs/>
          <w:sz w:val="28"/>
          <w:szCs w:val="28"/>
        </w:rPr>
        <w:tab/>
        <w:t>Система оплаты труда педагогических работников учреждения устанавливается с учетом: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lastRenderedPageBreak/>
        <w:t>-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государственных гарантий по оплате труда;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перечня видов компенсационных выплат в муниципальных учреждениях Яковлевского муниципального района, утвержденного Администрацией Яковлевского муниципального района;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перечня видов стимулирующих выплат в муниципальных учреждениях Яковлевского муниципального района, утвержденного Администрацией Яковлевского муниципального района;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настоящего Положения;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Методических рекомендаций;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мнения представительного органа работников.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2.2.</w:t>
      </w:r>
      <w:r w:rsidRPr="00EB234B">
        <w:rPr>
          <w:bCs/>
          <w:sz w:val="28"/>
          <w:szCs w:val="28"/>
        </w:rPr>
        <w:tab/>
      </w:r>
      <w:proofErr w:type="gramStart"/>
      <w:r w:rsidRPr="00EB234B">
        <w:rPr>
          <w:bCs/>
          <w:sz w:val="28"/>
          <w:szCs w:val="28"/>
        </w:rPr>
        <w:t>Оклады педагогических работников учреждения устанавливаются по квалификационным уровням профессиональных квалификационных групп (далее -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  <w:proofErr w:type="gramEnd"/>
      <w:r w:rsidRPr="00EB234B">
        <w:rPr>
          <w:bCs/>
          <w:sz w:val="28"/>
          <w:szCs w:val="28"/>
        </w:rPr>
        <w:t xml:space="preserve"> </w:t>
      </w:r>
      <w:r w:rsidRPr="00EB234B">
        <w:rPr>
          <w:color w:val="000000"/>
          <w:sz w:val="28"/>
          <w:szCs w:val="28"/>
        </w:rPr>
        <w:t>(Приложение №2).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2.3.</w:t>
      </w:r>
      <w:r w:rsidRPr="00EB234B">
        <w:rPr>
          <w:bCs/>
          <w:sz w:val="28"/>
          <w:szCs w:val="28"/>
        </w:rPr>
        <w:tab/>
        <w:t>Порядок применения повышающих коэффициентов.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2.3.1.</w:t>
      </w:r>
      <w:r w:rsidRPr="00EB234B">
        <w:rPr>
          <w:bCs/>
          <w:sz w:val="28"/>
          <w:szCs w:val="28"/>
        </w:rPr>
        <w:tab/>
        <w:t>К окладам педагогических работников, установленным по ПКГ, могут применяться следующие</w:t>
      </w:r>
      <w:r w:rsidRPr="00EB234B">
        <w:rPr>
          <w:bCs/>
          <w:sz w:val="28"/>
          <w:szCs w:val="28"/>
        </w:rPr>
        <w:tab/>
        <w:t>повышающие коэффициенты: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повышающий</w:t>
      </w:r>
      <w:r w:rsidRPr="00EB234B">
        <w:rPr>
          <w:bCs/>
          <w:sz w:val="28"/>
          <w:szCs w:val="28"/>
        </w:rPr>
        <w:tab/>
        <w:t>коэффициент за</w:t>
      </w:r>
      <w:r w:rsidRPr="00EB234B">
        <w:rPr>
          <w:bCs/>
          <w:sz w:val="28"/>
          <w:szCs w:val="28"/>
        </w:rPr>
        <w:tab/>
        <w:t>квалификационную категорию;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повышающий</w:t>
      </w:r>
      <w:r w:rsidRPr="00EB234B">
        <w:rPr>
          <w:bCs/>
          <w:sz w:val="28"/>
          <w:szCs w:val="28"/>
        </w:rPr>
        <w:tab/>
        <w:t>коэффициент за</w:t>
      </w:r>
      <w:r w:rsidRPr="00EB234B">
        <w:rPr>
          <w:bCs/>
          <w:sz w:val="28"/>
          <w:szCs w:val="28"/>
        </w:rPr>
        <w:tab/>
        <w:t>специфику работы в учреждениях;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2.3.2.</w:t>
      </w:r>
      <w:r w:rsidRPr="00EB234B">
        <w:rPr>
          <w:bCs/>
          <w:sz w:val="28"/>
          <w:szCs w:val="28"/>
        </w:rPr>
        <w:tab/>
        <w:t>К окладам педагогических работников, установленным по ПКГ, применяется повышающий коэффициент за квалификационную категорию: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первую – 0,05;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высшую – 0,1;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2.3.3.</w:t>
      </w:r>
      <w:r w:rsidRPr="00EB234B">
        <w:rPr>
          <w:bCs/>
          <w:sz w:val="28"/>
          <w:szCs w:val="28"/>
        </w:rPr>
        <w:tab/>
        <w:t>К окладам педагогических работников, установленным по ПКГ, применяется повышающий коэффициент за специфику работы в учреждении-0,05.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2.3.4.</w:t>
      </w:r>
      <w:r w:rsidRPr="00EB234B">
        <w:rPr>
          <w:bCs/>
          <w:sz w:val="28"/>
          <w:szCs w:val="28"/>
        </w:rPr>
        <w:tab/>
        <w:t>При применении к окладам педагогических работников по ПКГ повышающих коэффициентов, размер оклада педагогического работника определяется по формуле: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proofErr w:type="spellStart"/>
      <w:r w:rsidRPr="00EB234B">
        <w:rPr>
          <w:bCs/>
          <w:sz w:val="28"/>
          <w:szCs w:val="28"/>
        </w:rPr>
        <w:t>Pop</w:t>
      </w:r>
      <w:proofErr w:type="spellEnd"/>
      <w:r w:rsidRPr="00EB234B">
        <w:rPr>
          <w:bCs/>
          <w:sz w:val="28"/>
          <w:szCs w:val="28"/>
        </w:rPr>
        <w:t xml:space="preserve"> = </w:t>
      </w:r>
      <w:proofErr w:type="spellStart"/>
      <w:r w:rsidRPr="00EB234B">
        <w:rPr>
          <w:bCs/>
          <w:sz w:val="28"/>
          <w:szCs w:val="28"/>
        </w:rPr>
        <w:t>Опкг</w:t>
      </w:r>
      <w:proofErr w:type="spellEnd"/>
      <w:r w:rsidRPr="00EB234B">
        <w:rPr>
          <w:bCs/>
          <w:sz w:val="28"/>
          <w:szCs w:val="28"/>
        </w:rPr>
        <w:t xml:space="preserve"> + </w:t>
      </w:r>
      <w:proofErr w:type="spellStart"/>
      <w:r w:rsidRPr="00EB234B">
        <w:rPr>
          <w:bCs/>
          <w:sz w:val="28"/>
          <w:szCs w:val="28"/>
        </w:rPr>
        <w:t>Опкг</w:t>
      </w:r>
      <w:proofErr w:type="spellEnd"/>
      <w:r w:rsidRPr="00EB234B">
        <w:rPr>
          <w:bCs/>
          <w:sz w:val="28"/>
          <w:szCs w:val="28"/>
        </w:rPr>
        <w:t xml:space="preserve"> х SUM</w:t>
      </w:r>
      <w:proofErr w:type="gramStart"/>
      <w:r w:rsidRPr="00EB234B">
        <w:rPr>
          <w:bCs/>
          <w:sz w:val="28"/>
          <w:szCs w:val="28"/>
        </w:rPr>
        <w:t>П</w:t>
      </w:r>
      <w:proofErr w:type="gramEnd"/>
      <w:r w:rsidRPr="00EB234B">
        <w:rPr>
          <w:bCs/>
          <w:sz w:val="28"/>
          <w:szCs w:val="28"/>
        </w:rPr>
        <w:t>K,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где: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proofErr w:type="spellStart"/>
      <w:r w:rsidRPr="00EB234B">
        <w:rPr>
          <w:bCs/>
          <w:sz w:val="28"/>
          <w:szCs w:val="28"/>
        </w:rPr>
        <w:t>Pop</w:t>
      </w:r>
      <w:proofErr w:type="spellEnd"/>
      <w:r w:rsidRPr="00EB234B">
        <w:rPr>
          <w:bCs/>
          <w:sz w:val="28"/>
          <w:szCs w:val="28"/>
        </w:rPr>
        <w:t xml:space="preserve"> - размер оклада педагогического работника;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proofErr w:type="spellStart"/>
      <w:r w:rsidRPr="00EB234B">
        <w:rPr>
          <w:bCs/>
          <w:sz w:val="28"/>
          <w:szCs w:val="28"/>
        </w:rPr>
        <w:t>Опкг</w:t>
      </w:r>
      <w:proofErr w:type="spellEnd"/>
      <w:r w:rsidRPr="00EB234B">
        <w:rPr>
          <w:bCs/>
          <w:sz w:val="28"/>
          <w:szCs w:val="28"/>
        </w:rPr>
        <w:t xml:space="preserve"> - оклад педагогического работника по ПКГ;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SUM</w:t>
      </w:r>
      <w:proofErr w:type="gramStart"/>
      <w:r w:rsidRPr="00EB234B">
        <w:rPr>
          <w:bCs/>
          <w:sz w:val="28"/>
          <w:szCs w:val="28"/>
        </w:rPr>
        <w:t>П</w:t>
      </w:r>
      <w:proofErr w:type="gramEnd"/>
      <w:r w:rsidRPr="00EB234B">
        <w:rPr>
          <w:bCs/>
          <w:sz w:val="28"/>
          <w:szCs w:val="28"/>
        </w:rPr>
        <w:t>K - сумма повышающих коэффициентов.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 xml:space="preserve">2.3.5. В случаях, когда </w:t>
      </w:r>
      <w:proofErr w:type="gramStart"/>
      <w:r w:rsidRPr="00EB234B">
        <w:rPr>
          <w:bCs/>
          <w:sz w:val="28"/>
          <w:szCs w:val="28"/>
        </w:rPr>
        <w:t>размер оплаты труда</w:t>
      </w:r>
      <w:proofErr w:type="gramEnd"/>
      <w:r w:rsidRPr="00EB234B">
        <w:rPr>
          <w:bCs/>
          <w:sz w:val="28"/>
          <w:szCs w:val="28"/>
        </w:rPr>
        <w:t xml:space="preserve"> работника зависит от квалификационной категории, право на его изменение возникает в следующие сроки: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lastRenderedPageBreak/>
        <w:t>при присвоении квалификационной категории - со дня вынесения решения аттестационной комиссией;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 xml:space="preserve">при присвоении </w:t>
      </w:r>
      <w:proofErr w:type="spellStart"/>
      <w:r w:rsidRPr="00EB234B">
        <w:rPr>
          <w:bCs/>
          <w:sz w:val="28"/>
          <w:szCs w:val="28"/>
        </w:rPr>
        <w:t>внутридолжностной</w:t>
      </w:r>
      <w:proofErr w:type="spellEnd"/>
      <w:r w:rsidRPr="00EB234B">
        <w:rPr>
          <w:bCs/>
          <w:sz w:val="28"/>
          <w:szCs w:val="28"/>
        </w:rPr>
        <w:t xml:space="preserve"> категории – со дня вынесения решения аттестационной комиссией.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EB234B">
        <w:rPr>
          <w:bCs/>
          <w:sz w:val="28"/>
          <w:szCs w:val="28"/>
        </w:rPr>
        <w:t>размера оплаты труда</w:t>
      </w:r>
      <w:proofErr w:type="gramEnd"/>
      <w:r w:rsidRPr="00EB234B">
        <w:rPr>
          <w:bCs/>
          <w:sz w:val="28"/>
          <w:szCs w:val="28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2.4.</w:t>
      </w:r>
      <w:r w:rsidRPr="00EB234B">
        <w:rPr>
          <w:bCs/>
          <w:sz w:val="28"/>
          <w:szCs w:val="28"/>
        </w:rPr>
        <w:tab/>
        <w:t>Порядок и условия установления компенсационных выплат.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2.4.1.</w:t>
      </w:r>
      <w:r w:rsidRPr="00EB234B">
        <w:rPr>
          <w:bCs/>
          <w:sz w:val="28"/>
          <w:szCs w:val="28"/>
        </w:rPr>
        <w:tab/>
        <w:t>Педагогическим работникам учреждения устанавливаются следующие компенсационные выплаты: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выплаты работникам, занятым на работах с вредными и (или) опасными условиями труда;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proofErr w:type="gramStart"/>
      <w:r w:rsidRPr="00EB234B">
        <w:rPr>
          <w:bCs/>
          <w:sz w:val="28"/>
          <w:szCs w:val="28"/>
        </w:rPr>
        <w:t>- выплаты за работу в местностях с особыми климатическими     условиями;</w:t>
      </w:r>
      <w:proofErr w:type="gramEnd"/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proofErr w:type="gramStart"/>
      <w:r w:rsidRPr="00EB234B">
        <w:rPr>
          <w:bCs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 (статья 149 ТК РФ).</w:t>
      </w:r>
      <w:proofErr w:type="gramEnd"/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2.4.2.</w:t>
      </w:r>
      <w:r w:rsidRPr="00EB234B">
        <w:rPr>
          <w:bCs/>
          <w:sz w:val="28"/>
          <w:szCs w:val="28"/>
        </w:rPr>
        <w:tab/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2.4.3.</w:t>
      </w:r>
      <w:r w:rsidRPr="00EB234B">
        <w:rPr>
          <w:bCs/>
          <w:sz w:val="28"/>
          <w:szCs w:val="28"/>
        </w:rPr>
        <w:tab/>
        <w:t>Выплата педагогическим работникам, занятым на работах с вредными и (или) опасными условиями труда, устанавливается в соответствии со статьей 147 ТК РФ.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Педагогическим работникам учреждения, занятых   на работах с вредными условиями труда, устанавливается выплата по результатам специальной оценки условий труда.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Если по результатам специальной оценки условий труда на рабочем месте признаны оптимальными или допустимыми, то повышение оплаты труда не производится.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Размер повышения оплаты труда работников учреждения, занятых на работах с вредными и (или) опасными условиями труда, составляет не менее 4 процентов оклада, установленного для различных видов работ с нормальными условиями труда.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2.4.4.</w:t>
      </w:r>
      <w:r w:rsidRPr="00EB234B">
        <w:rPr>
          <w:bCs/>
          <w:sz w:val="28"/>
          <w:szCs w:val="28"/>
        </w:rPr>
        <w:tab/>
        <w:t>Выплаты за работу в местностях с особыми климатическими условиями педагогическим работникам учреждения производятся в порядке и размере, установленных действующим законодательством: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районный коэффициент к заработной плате – 1,2;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- процентная надбавка к заработной плате за стаж работы в южных районах Дальнего Востока - 10% по истечении первого года работы, с увеличением на 10% за каждые последующие два года работы, но не свыше 30% заработка;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 xml:space="preserve">- процентная надбавка к заработной плате в размере 10% за каждые шесть месяцев работы молодежи </w:t>
      </w:r>
      <w:r w:rsidRPr="00EB234B">
        <w:rPr>
          <w:sz w:val="28"/>
          <w:szCs w:val="28"/>
        </w:rPr>
        <w:t xml:space="preserve">(лицам в возрасте до 30 лет), </w:t>
      </w:r>
      <w:r w:rsidRPr="00EB234B">
        <w:rPr>
          <w:bCs/>
          <w:sz w:val="28"/>
          <w:szCs w:val="28"/>
        </w:rPr>
        <w:t xml:space="preserve">прожившей не менее одного года в южных районах Дальнего Востока и вступающей в трудовые </w:t>
      </w:r>
      <w:r w:rsidRPr="00EB234B">
        <w:rPr>
          <w:bCs/>
          <w:sz w:val="28"/>
          <w:szCs w:val="28"/>
        </w:rPr>
        <w:lastRenderedPageBreak/>
        <w:t>отношения, но не свыше 30% заработка.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2.4.5.</w:t>
      </w:r>
      <w:r w:rsidRPr="00EB234B">
        <w:rPr>
          <w:bCs/>
          <w:sz w:val="28"/>
          <w:szCs w:val="28"/>
        </w:rPr>
        <w:tab/>
        <w:t>Педагогическим работникам учреждения, место работы которых находится в сельском населенном пункте, устанавливается доплата за работу в указанной местности в размере 25% оклада педагогического работника по ПКГ с учетом фактической учебной нагрузки.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2.4.6.</w:t>
      </w:r>
      <w:r w:rsidRPr="00EB234B">
        <w:rPr>
          <w:bCs/>
          <w:sz w:val="28"/>
          <w:szCs w:val="28"/>
        </w:rPr>
        <w:tab/>
        <w:t>Доплаты за работу в условиях, отклоняющихся от нормальных, устанавливаются при выполнении работ различной квалификации в соответствии со статьей 150 ТК РФ, совмещении профессий (должностей) - статьей 151 ТК РФ, сверхурочной работе - статьей 152 ТК РФ, работе в выходные и нерабочие праздничные дни - статьей 153 ТК РФ.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2.5. Стимулирующие выплаты педагогическим работникам устанавливаются в процентах к окладам по профессиональным квалификационным группам, ставкам заработной платы или в абсолютных размерах, если иное не установлено федеральным законодательством или законодательством Приморского края.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 xml:space="preserve"> 2.5.1. В целях поощрения педагогическим работникам учреждения за выполняемую работу и с учетом обеспечения финансовыми средствами могут устанавливаться следующие виды выплат стимулирующего характера: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1) выплаты за интенсивность и высокие результаты работы;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2) выплаты за качество выполняемых работ;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3) выплаты за стаж непрерывной работы, выслугу лет;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4) премии по итогам работы.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 xml:space="preserve"> 2.5.2. К выплатам за стаж непрерывной работы, выслугу лет относятся выплаты, учитывающие стаж работы в зависимости от общего количества лет, проработанных в учреждениях образования и культуры, независимо от занимаемой должности. Размеры выплат за стаж непрерывной работы, выслугу лет определяются в процентах к окладам, ставкам заработной платы и не могут быть менее (Таблица № 1):</w:t>
      </w:r>
    </w:p>
    <w:p w:rsidR="00EB234B" w:rsidRPr="00EB234B" w:rsidRDefault="00EB234B" w:rsidP="00EB234B">
      <w:pPr>
        <w:shd w:val="clear" w:color="auto" w:fill="FFFFFF"/>
        <w:jc w:val="right"/>
        <w:outlineLvl w:val="4"/>
        <w:rPr>
          <w:bCs/>
          <w:sz w:val="24"/>
          <w:szCs w:val="24"/>
        </w:rPr>
      </w:pPr>
      <w:r w:rsidRPr="00EB234B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EB234B">
        <w:rPr>
          <w:bCs/>
          <w:sz w:val="24"/>
          <w:szCs w:val="24"/>
        </w:rPr>
        <w:t>Таблица № 1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3865"/>
      </w:tblGrid>
      <w:tr w:rsidR="00EB234B" w:rsidRPr="00EB234B" w:rsidTr="00184669">
        <w:trPr>
          <w:trHeight w:val="15"/>
        </w:trPr>
        <w:tc>
          <w:tcPr>
            <w:tcW w:w="5648" w:type="dxa"/>
            <w:hideMark/>
          </w:tcPr>
          <w:p w:rsidR="00EB234B" w:rsidRPr="00EB234B" w:rsidRDefault="00EB234B" w:rsidP="00EB2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B234B" w:rsidRPr="00EB234B" w:rsidRDefault="00EB234B" w:rsidP="00EB234B">
            <w:pPr>
              <w:jc w:val="both"/>
              <w:rPr>
                <w:sz w:val="28"/>
                <w:szCs w:val="28"/>
              </w:rPr>
            </w:pPr>
          </w:p>
        </w:tc>
      </w:tr>
      <w:tr w:rsidR="00EB234B" w:rsidRPr="00EB234B" w:rsidTr="0018466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234B" w:rsidRPr="00EB234B" w:rsidRDefault="00EB234B" w:rsidP="00EB234B">
            <w:pPr>
              <w:jc w:val="both"/>
              <w:rPr>
                <w:sz w:val="28"/>
                <w:szCs w:val="28"/>
              </w:rPr>
            </w:pPr>
            <w:r w:rsidRPr="00EB234B">
              <w:rPr>
                <w:sz w:val="28"/>
                <w:szCs w:val="28"/>
              </w:rPr>
              <w:t xml:space="preserve">Стаж работы (выслуга лет) полных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234B" w:rsidRPr="00EB234B" w:rsidRDefault="00EB234B" w:rsidP="00EB234B">
            <w:pPr>
              <w:jc w:val="both"/>
              <w:rPr>
                <w:sz w:val="28"/>
                <w:szCs w:val="28"/>
              </w:rPr>
            </w:pPr>
            <w:r w:rsidRPr="00EB234B">
              <w:rPr>
                <w:sz w:val="28"/>
                <w:szCs w:val="28"/>
              </w:rPr>
              <w:t xml:space="preserve">Размер выплаты </w:t>
            </w:r>
            <w:proofErr w:type="gramStart"/>
            <w:r w:rsidRPr="00EB234B">
              <w:rPr>
                <w:sz w:val="28"/>
                <w:szCs w:val="28"/>
              </w:rPr>
              <w:t>в</w:t>
            </w:r>
            <w:proofErr w:type="gramEnd"/>
            <w:r w:rsidRPr="00EB234B">
              <w:rPr>
                <w:sz w:val="28"/>
                <w:szCs w:val="28"/>
              </w:rPr>
              <w:t xml:space="preserve"> %</w:t>
            </w:r>
          </w:p>
        </w:tc>
      </w:tr>
      <w:tr w:rsidR="00EB234B" w:rsidRPr="00EB234B" w:rsidTr="0018466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234B" w:rsidRPr="00EB234B" w:rsidRDefault="00EB234B" w:rsidP="00EB234B">
            <w:pPr>
              <w:jc w:val="both"/>
              <w:rPr>
                <w:sz w:val="28"/>
                <w:szCs w:val="28"/>
              </w:rPr>
            </w:pPr>
            <w:r w:rsidRPr="00EB234B">
              <w:rPr>
                <w:sz w:val="28"/>
                <w:szCs w:val="28"/>
              </w:rPr>
              <w:t xml:space="preserve">от 3-х до 5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234B" w:rsidRPr="00EB234B" w:rsidRDefault="00EB234B" w:rsidP="00EB234B">
            <w:pPr>
              <w:jc w:val="both"/>
              <w:rPr>
                <w:sz w:val="28"/>
                <w:szCs w:val="28"/>
              </w:rPr>
            </w:pPr>
            <w:r w:rsidRPr="00EB234B">
              <w:rPr>
                <w:sz w:val="28"/>
                <w:szCs w:val="28"/>
              </w:rPr>
              <w:t>3%</w:t>
            </w:r>
          </w:p>
        </w:tc>
      </w:tr>
      <w:tr w:rsidR="00EB234B" w:rsidRPr="00EB234B" w:rsidTr="0018466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234B" w:rsidRPr="00EB234B" w:rsidRDefault="00EB234B" w:rsidP="00EB234B">
            <w:pPr>
              <w:jc w:val="both"/>
              <w:rPr>
                <w:sz w:val="28"/>
                <w:szCs w:val="28"/>
              </w:rPr>
            </w:pPr>
            <w:r w:rsidRPr="00EB234B"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234B" w:rsidRPr="00EB234B" w:rsidRDefault="00EB234B" w:rsidP="00EB234B">
            <w:pPr>
              <w:jc w:val="both"/>
              <w:rPr>
                <w:sz w:val="28"/>
                <w:szCs w:val="28"/>
              </w:rPr>
            </w:pPr>
            <w:r w:rsidRPr="00EB234B">
              <w:rPr>
                <w:sz w:val="28"/>
                <w:szCs w:val="28"/>
              </w:rPr>
              <w:t xml:space="preserve">дополнительно по 1% за каждый год </w:t>
            </w:r>
          </w:p>
        </w:tc>
      </w:tr>
      <w:tr w:rsidR="00EB234B" w:rsidRPr="00EB234B" w:rsidTr="0018466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234B" w:rsidRPr="00EB234B" w:rsidRDefault="00EB234B" w:rsidP="00EB234B">
            <w:pPr>
              <w:jc w:val="both"/>
              <w:rPr>
                <w:sz w:val="28"/>
                <w:szCs w:val="28"/>
              </w:rPr>
            </w:pPr>
            <w:r w:rsidRPr="00EB234B">
              <w:rPr>
                <w:sz w:val="28"/>
                <w:szCs w:val="28"/>
              </w:rPr>
              <w:t xml:space="preserve">10 и более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234B" w:rsidRPr="00EB234B" w:rsidRDefault="00EB234B" w:rsidP="00EB234B">
            <w:pPr>
              <w:jc w:val="both"/>
              <w:rPr>
                <w:sz w:val="28"/>
                <w:szCs w:val="28"/>
              </w:rPr>
            </w:pPr>
            <w:r w:rsidRPr="00EB234B">
              <w:rPr>
                <w:sz w:val="28"/>
                <w:szCs w:val="28"/>
              </w:rPr>
              <w:t>10%</w:t>
            </w:r>
          </w:p>
        </w:tc>
      </w:tr>
    </w:tbl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2.5.3</w:t>
      </w:r>
      <w:proofErr w:type="gramStart"/>
      <w:r w:rsidRPr="00EB234B">
        <w:rPr>
          <w:sz w:val="28"/>
          <w:szCs w:val="28"/>
        </w:rPr>
        <w:t xml:space="preserve"> К</w:t>
      </w:r>
      <w:proofErr w:type="gramEnd"/>
      <w:r w:rsidRPr="00EB234B">
        <w:rPr>
          <w:sz w:val="28"/>
          <w:szCs w:val="28"/>
        </w:rPr>
        <w:t xml:space="preserve"> выплатам за интенсивность и высокие результаты работы относятся выплаты с учетом следующих критериев: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- выплаты за сложность, напряженность;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- особый режим и график работы, повышающие эффективность деятельности, авторитет и имидж учреждения;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 xml:space="preserve">- интенсивность труда работника выше установленных системой </w:t>
      </w:r>
      <w:proofErr w:type="gramStart"/>
      <w:r w:rsidRPr="00EB234B">
        <w:rPr>
          <w:sz w:val="28"/>
          <w:szCs w:val="28"/>
        </w:rPr>
        <w:t>нормирования труда учреждения норм труда</w:t>
      </w:r>
      <w:proofErr w:type="gramEnd"/>
      <w:r w:rsidRPr="00EB234B">
        <w:rPr>
          <w:sz w:val="28"/>
          <w:szCs w:val="28"/>
        </w:rPr>
        <w:t>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- за реализацию авторских программ, результатов работ, обеспечивающих безаварийность, безотказность и бесперебойность работы систем, ресурсов и средств учреждения;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- разработку и реализацию проектов (мероприятий) в сфере образования и культуры, выполнение особо важных, срочных и других работ, значимых для учреждения.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lastRenderedPageBreak/>
        <w:t>Выплаты за интенсивность и высокие результаты работы могут быть установлены работникам учреждения за работу в двух и более зданиях (помещениях), в которых осуществляется образовательный процесс и находящихся в территориальной отдаленности друг от друга.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2.5.4. 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2.5.5. Выплаты интенсивность и высокие результаты работы, выплаты за качество выполняемых работ (далее - выплаты) устанавливаются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Размер выплат за качество выполняемых работ и (или) выплат за интенсивность и высокие результаты работы работником учреждения устанавливаются из расчета 1 балл= 1% оклада ПКГ (оклада с учетом повышающих коэффициентов в случае их установления).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В качестве критериев назначения выплат используются индикаторы, указывающие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Индикатор должен быть представлен в исчислимом формате (в единицах, штуках, долях, процентах и прочих единицах измерения) для эффективного использования в качестве инструмента оценки деятельности.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категорий работников.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Не допускается установление выплат, в отношении которых не утверждены показатели эффективности деятельности работников (конкретные измеримые параметры).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Конкретный размер выплат устанавливается работнику в процентах от должностного оклада.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2.6. Премии по итогам работы (далее - премии) в учреждении могут быть установлены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Размер премии по итогам работы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lastRenderedPageBreak/>
        <w:t>Премии устанавливаться в отношении работников учреждения при наличии следующих оснований: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- за выполнение особо важных и ответственных поручений;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- за подготовку и проведение организационных мероприятий, связанных с основной деятельностью образовательного учреждения;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2.6.1. 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назначены: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при объявлении благодарности Министерства Культуры Российской Федерации;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при награждении Почетной грамотой Министерства Культуры Российской Федерации;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2.7. Для оценки результатов деятельности работника учреждения и установления работнику размера стимулирующих выплат создается Комиссия. Состав Комисс</w:t>
      </w:r>
      <w:proofErr w:type="gramStart"/>
      <w:r w:rsidRPr="00EB234B">
        <w:rPr>
          <w:sz w:val="28"/>
          <w:szCs w:val="28"/>
        </w:rPr>
        <w:t>ии и ее</w:t>
      </w:r>
      <w:proofErr w:type="gramEnd"/>
      <w:r w:rsidRPr="00EB234B">
        <w:rPr>
          <w:sz w:val="28"/>
          <w:szCs w:val="28"/>
        </w:rPr>
        <w:t xml:space="preserve"> полномочия утверждаются приказом руководителя учреждения с учетом мнения представительного органа работников. 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На основании протокола Комиссии издается приказ руководителя учреждения об установлении работникам стимулирующих выплат.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 xml:space="preserve"> 2.8. 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 xml:space="preserve"> 2.9. Стимулирующие выплаты по итогам работы не выплачиваются работникам, имеющим неснятое дисциплинарное взыскание.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sz w:val="28"/>
          <w:szCs w:val="28"/>
        </w:rPr>
        <w:t>2.10.</w:t>
      </w:r>
      <w:r w:rsidRPr="00EB234B">
        <w:rPr>
          <w:rFonts w:ascii="Arial" w:hAnsi="Arial" w:cs="Arial"/>
          <w:sz w:val="28"/>
          <w:szCs w:val="28"/>
        </w:rPr>
        <w:t xml:space="preserve"> </w:t>
      </w:r>
      <w:r w:rsidRPr="00EB234B">
        <w:rPr>
          <w:bCs/>
          <w:sz w:val="28"/>
          <w:szCs w:val="28"/>
        </w:rPr>
        <w:t xml:space="preserve"> Руководитель учреждения: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2.10.1. Проверяет документы об образовании и стаже работы, другие основания, предусмотренные настоящим Положением, в соответствии с которыми определяются размеры окладов, ставок заработной платы работников.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/>
          <w:bCs/>
          <w:sz w:val="28"/>
          <w:szCs w:val="28"/>
        </w:rPr>
      </w:pPr>
      <w:r w:rsidRPr="00EB234B">
        <w:rPr>
          <w:bCs/>
          <w:sz w:val="28"/>
          <w:szCs w:val="28"/>
        </w:rPr>
        <w:t xml:space="preserve">2.10.2. Ежегодно </w:t>
      </w:r>
      <w:proofErr w:type="gramStart"/>
      <w:r w:rsidRPr="00EB234B">
        <w:rPr>
          <w:bCs/>
          <w:sz w:val="28"/>
          <w:szCs w:val="28"/>
        </w:rPr>
        <w:t>составляет</w:t>
      </w:r>
      <w:proofErr w:type="gramEnd"/>
      <w:r w:rsidRPr="00EB234B">
        <w:rPr>
          <w:bCs/>
          <w:sz w:val="28"/>
          <w:szCs w:val="28"/>
        </w:rPr>
        <w:t xml:space="preserve"> и утверждают тарификационные списки работников, выполняющих педагогическую работу, включая работников, выполняющих эту работу в том же учреждении помимо своей основной работы, а также штатное расписание на других работников.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outlineLvl w:val="1"/>
        <w:rPr>
          <w:bCs/>
          <w:sz w:val="28"/>
          <w:szCs w:val="28"/>
        </w:rPr>
      </w:pPr>
      <w:r w:rsidRPr="00EB234B">
        <w:rPr>
          <w:bCs/>
          <w:sz w:val="28"/>
          <w:szCs w:val="28"/>
        </w:rPr>
        <w:t>2.10.3. Несет ответственность за своевременное и правильное определение размеров заработной платы работников.</w:t>
      </w:r>
    </w:p>
    <w:p w:rsidR="00EB234B" w:rsidRPr="00EB234B" w:rsidRDefault="00EB234B" w:rsidP="00EB234B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EB234B" w:rsidRPr="00EB234B" w:rsidRDefault="00EB234B" w:rsidP="009254D2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EB234B">
        <w:rPr>
          <w:b/>
          <w:color w:val="000000"/>
          <w:sz w:val="28"/>
          <w:szCs w:val="28"/>
        </w:rPr>
        <w:t>Порядок и условия почасовой оплаты.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color w:val="000000"/>
          <w:sz w:val="28"/>
          <w:szCs w:val="28"/>
        </w:rPr>
        <w:t>3.1</w:t>
      </w:r>
      <w:r w:rsidRPr="00EB234B">
        <w:rPr>
          <w:sz w:val="28"/>
          <w:szCs w:val="28"/>
        </w:rPr>
        <w:t>. Почасовая оплата труда преподавателей применяется при оплате: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а) за часы, выполненные в порядке замещения отсутствующих по причине временной нетрудоспособности или другим причинам, продолжавшегося не свыше двух месяцев;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б) 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в) при оплате за педагогическую работу специалистов предприятий, учреждений и организаций, привлекаемых для педагогической работы в образовательном учреждении;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lastRenderedPageBreak/>
        <w:t>г) при оплате за часы преподавательской работы в объеме 300 часов в год в другом образовательном учреждении (в одном или нескольких) сверх установленной учебной нагрузки, выполняемой по совместительству.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3.2. Размер оплаты за один час указанной педагогической работы в учреждении определяется путем деления оклада,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3.3. Оплата труда за замещение отсутствующего преподавателя,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нагрузки.</w:t>
      </w:r>
    </w:p>
    <w:p w:rsidR="00EB234B" w:rsidRPr="00EB234B" w:rsidRDefault="00EB234B" w:rsidP="00EB234B">
      <w:pPr>
        <w:widowControl w:val="0"/>
        <w:overflowPunct/>
        <w:textAlignment w:val="auto"/>
        <w:outlineLvl w:val="1"/>
        <w:rPr>
          <w:b/>
          <w:bCs/>
          <w:sz w:val="28"/>
          <w:szCs w:val="28"/>
        </w:rPr>
      </w:pPr>
    </w:p>
    <w:p w:rsidR="00EB234B" w:rsidRPr="00EB234B" w:rsidRDefault="00EB234B" w:rsidP="00EB234B">
      <w:pPr>
        <w:widowControl w:val="0"/>
        <w:overflowPunct/>
        <w:ind w:firstLine="709"/>
        <w:jc w:val="center"/>
        <w:textAlignment w:val="auto"/>
        <w:outlineLvl w:val="1"/>
        <w:rPr>
          <w:b/>
          <w:bCs/>
          <w:sz w:val="28"/>
          <w:szCs w:val="28"/>
        </w:rPr>
      </w:pPr>
      <w:r w:rsidRPr="00EB234B">
        <w:rPr>
          <w:b/>
          <w:bCs/>
          <w:sz w:val="28"/>
          <w:szCs w:val="28"/>
          <w:lang w:val="en-US"/>
        </w:rPr>
        <w:t>IV</w:t>
      </w:r>
      <w:r w:rsidRPr="00EB234B">
        <w:rPr>
          <w:b/>
          <w:bCs/>
          <w:sz w:val="28"/>
          <w:szCs w:val="28"/>
        </w:rPr>
        <w:t>. Порядок и условия оплаты труда иных работников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8"/>
          <w:szCs w:val="28"/>
        </w:rPr>
      </w:pPr>
      <w:r w:rsidRPr="00EB234B">
        <w:rPr>
          <w:sz w:val="28"/>
          <w:szCs w:val="28"/>
        </w:rPr>
        <w:t>4.1. Система оплаты труда работников, не осуществляющих педагогическую деятельность (далее – иных работников), учреждения включает в себя оклады, устанавливаемые по квалификационным уровням профессиональных квалификационных групп, компенсационные и стимулирующие выплаты</w:t>
      </w:r>
      <w:r w:rsidRPr="00EB234B">
        <w:rPr>
          <w:rFonts w:ascii="Arial" w:hAnsi="Arial" w:cs="Arial"/>
          <w:sz w:val="28"/>
          <w:szCs w:val="28"/>
        </w:rPr>
        <w:t>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4.2 Размеры окладов иных работников учреждения, установленные по квалификационным уровням профессиональных квалификационных групп, увеличиваются (индексируются)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услуги. 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4.3. Компенсационные выплаты иным работникам учреждения устанавливаются в процентах к окладам по ПКГ.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4.3.1. Работникам учреждения в соответствии с Перечнем видов компенсационных выплат, утвержденным постановлением Администрации Яковлевского муниципального района, устанавливаются следующие выплаты компенсационного характера: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выплаты работникам, занятым на работах с вредными и (или) опасными условиями труда;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выплаты за работу в местностях с особыми климатическими условиями;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 xml:space="preserve">4.3.2. </w:t>
      </w:r>
      <w:proofErr w:type="gramStart"/>
      <w:r w:rsidRPr="00EB234B">
        <w:rPr>
          <w:sz w:val="28"/>
          <w:szCs w:val="28"/>
        </w:rPr>
        <w:t xml:space="preserve">Выплаты работникам учреждения, занятым на работах с вредными и (или) опасными условиями труда, устанавливаются в соответствии со статьей </w:t>
      </w:r>
      <w:r w:rsidRPr="00EB234B">
        <w:rPr>
          <w:sz w:val="28"/>
          <w:szCs w:val="28"/>
        </w:rPr>
        <w:lastRenderedPageBreak/>
        <w:t>147 ТК РФ и принятыми в соответствии с ней нормативными правовыми актами в повышенном размере, минимальный размер повышения оплаты труда работникам, занятым на работах с вредными и (или) опасными условиями труда, не может быть ниже установленного статьей 147 ТК РФ.</w:t>
      </w:r>
      <w:proofErr w:type="gramEnd"/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 xml:space="preserve">4.3.3. При  отраслевой системе оплаты труда работников учреждения компенсационные выплаты работникам, занятым в местностях с особыми климатическими условиями, устанавливаются в соответствии со </w:t>
      </w:r>
      <w:hyperlink r:id="rId9" w:tooltip="&quot;Трудовой кодекс Российской Федерации&quot; от 30.12.2001 N 197-ФЗ (ред. от 31.12.2014){КонсультантПлюс}" w:history="1">
        <w:r w:rsidRPr="00EB234B">
          <w:rPr>
            <w:color w:val="0000FF"/>
            <w:sz w:val="28"/>
            <w:szCs w:val="28"/>
            <w:u w:val="single"/>
          </w:rPr>
          <w:t>статьей 148</w:t>
        </w:r>
      </w:hyperlink>
      <w:r w:rsidRPr="00EB234B">
        <w:rPr>
          <w:sz w:val="28"/>
          <w:szCs w:val="28"/>
        </w:rPr>
        <w:t xml:space="preserve"> ТК РФ. К заработной плате работников учреждения в соответствии с правовыми актами органов государственной власти бывшего Союза ССР и краевым законодательством начисляются: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районный коэффициент к заработной плате –1,2;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процентная надбавка к заработной плате в размере 10 процентов за каждые шесть месяцев работы молодежи (лицам в возрасте до 30 лет),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EB234B">
        <w:rPr>
          <w:sz w:val="28"/>
          <w:szCs w:val="28"/>
        </w:rPr>
        <w:t xml:space="preserve">4.3.4 Компенсационные выплаты работникам учреждения за работу в условиях, отклоняющихся от нормальных (совмещение профессий (должностей), расширение зоны обслуживания, за сверхурочную работу, за работу в ночное и вечернее время, за работу в выходные и нерабочие праздничные дни и при выполнении работ в других условиях, отклоняющихся от нормальных), устанавливаются в соответствии со </w:t>
      </w:r>
      <w:hyperlink r:id="rId10" w:tooltip="&quot;Трудовой кодекс Российской Федерации&quot; от 30.12.2001 N 197-ФЗ (ред. от 31.12.2014){КонсультантПлюс}" w:history="1">
        <w:r w:rsidRPr="00EB234B">
          <w:rPr>
            <w:color w:val="0000FF"/>
            <w:sz w:val="28"/>
            <w:szCs w:val="28"/>
            <w:u w:val="single"/>
          </w:rPr>
          <w:t>статьями 149</w:t>
        </w:r>
      </w:hyperlink>
      <w:r w:rsidRPr="00EB234B">
        <w:rPr>
          <w:sz w:val="28"/>
          <w:szCs w:val="28"/>
        </w:rPr>
        <w:t xml:space="preserve">, </w:t>
      </w:r>
      <w:hyperlink r:id="rId11" w:tooltip="&quot;Трудовой кодекс Российской Федерации&quot; от 30.12.2001 N 197-ФЗ (ред. от 31.12.2014){КонсультантПлюс}" w:history="1">
        <w:r w:rsidRPr="00EB234B">
          <w:rPr>
            <w:color w:val="0000FF"/>
            <w:sz w:val="28"/>
            <w:szCs w:val="28"/>
            <w:u w:val="single"/>
          </w:rPr>
          <w:t>150</w:t>
        </w:r>
      </w:hyperlink>
      <w:r w:rsidRPr="00EB234B">
        <w:rPr>
          <w:sz w:val="28"/>
          <w:szCs w:val="28"/>
        </w:rPr>
        <w:t xml:space="preserve">, </w:t>
      </w:r>
      <w:hyperlink r:id="rId12" w:tooltip="&quot;Трудовой кодекс Российской Федерации&quot; от 30.12.2001 N 197-ФЗ (ред. от 31.12.2014){КонсультантПлюс}" w:history="1">
        <w:r w:rsidRPr="00EB234B">
          <w:rPr>
            <w:color w:val="0000FF"/>
            <w:sz w:val="28"/>
            <w:szCs w:val="28"/>
            <w:u w:val="single"/>
          </w:rPr>
          <w:t>151</w:t>
        </w:r>
      </w:hyperlink>
      <w:r w:rsidRPr="00EB234B">
        <w:rPr>
          <w:sz w:val="28"/>
          <w:szCs w:val="28"/>
        </w:rPr>
        <w:t xml:space="preserve">, </w:t>
      </w:r>
      <w:hyperlink r:id="rId13" w:tooltip="&quot;Трудовой кодекс Российской Федерации&quot; от 30.12.2001 N 197-ФЗ (ред. от 31.12.2014){КонсультантПлюс}" w:history="1">
        <w:r w:rsidRPr="00EB234B">
          <w:rPr>
            <w:color w:val="0000FF"/>
            <w:sz w:val="28"/>
            <w:szCs w:val="28"/>
            <w:u w:val="single"/>
          </w:rPr>
          <w:t>152</w:t>
        </w:r>
      </w:hyperlink>
      <w:r w:rsidRPr="00EB234B">
        <w:rPr>
          <w:sz w:val="28"/>
          <w:szCs w:val="28"/>
        </w:rPr>
        <w:t xml:space="preserve">, </w:t>
      </w:r>
      <w:hyperlink r:id="rId14" w:tooltip="&quot;Трудовой кодекс Российской Федерации&quot; от 30.12.2001 N 197-ФЗ (ред. от 31.12.2014){КонсультантПлюс}" w:history="1">
        <w:r w:rsidRPr="00EB234B">
          <w:rPr>
            <w:color w:val="0000FF"/>
            <w:sz w:val="28"/>
            <w:szCs w:val="28"/>
            <w:u w:val="single"/>
          </w:rPr>
          <w:t>153</w:t>
        </w:r>
      </w:hyperlink>
      <w:r w:rsidRPr="00EB234B">
        <w:rPr>
          <w:sz w:val="28"/>
          <w:szCs w:val="28"/>
        </w:rPr>
        <w:t>,</w:t>
      </w:r>
      <w:proofErr w:type="gramEnd"/>
      <w:r w:rsidRPr="00EB234B">
        <w:rPr>
          <w:rFonts w:ascii="Arial" w:hAnsi="Arial" w:cs="Arial"/>
        </w:rPr>
        <w:fldChar w:fldCharType="begin"/>
      </w:r>
      <w:r w:rsidRPr="00EB234B">
        <w:rPr>
          <w:rFonts w:ascii="Arial" w:hAnsi="Arial" w:cs="Arial"/>
        </w:rPr>
        <w:instrText xml:space="preserve"> HYPERLINK "consultantplus://offline/ref=B6C939934AF75BE64C9A5A3B83CDCB2B6098349AA4A3B1ADDC6C193269735548D74EE1129E83408FAAiCC" \o "\"Трудовой кодекс Российской Федерации\" от 30.12.2001 N 197-ФЗ (ред. от 31.12.2014){КонсультантПлюс}" </w:instrText>
      </w:r>
      <w:r w:rsidRPr="00EB234B">
        <w:rPr>
          <w:rFonts w:ascii="Arial" w:hAnsi="Arial" w:cs="Arial"/>
        </w:rPr>
        <w:fldChar w:fldCharType="separate"/>
      </w:r>
      <w:r w:rsidRPr="00EB234B">
        <w:rPr>
          <w:color w:val="0000FF"/>
          <w:sz w:val="28"/>
          <w:szCs w:val="28"/>
          <w:u w:val="single"/>
        </w:rPr>
        <w:t>154</w:t>
      </w:r>
      <w:r w:rsidRPr="00EB234B">
        <w:rPr>
          <w:color w:val="0000FF"/>
          <w:sz w:val="28"/>
          <w:szCs w:val="28"/>
          <w:u w:val="single"/>
        </w:rPr>
        <w:fldChar w:fldCharType="end"/>
      </w:r>
      <w:r w:rsidRPr="00EB234B">
        <w:rPr>
          <w:sz w:val="28"/>
          <w:szCs w:val="28"/>
        </w:rPr>
        <w:t xml:space="preserve"> Трудового кодекса Российской Федерации.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Работникам муниципальных учреждений Яковлевского муниципального района,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размера оклада по ПКГ.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4.3.5</w:t>
      </w:r>
      <w:proofErr w:type="gramStart"/>
      <w:r w:rsidRPr="00EB234B">
        <w:rPr>
          <w:sz w:val="28"/>
          <w:szCs w:val="28"/>
        </w:rPr>
        <w:t xml:space="preserve"> П</w:t>
      </w:r>
      <w:proofErr w:type="gramEnd"/>
      <w:r w:rsidRPr="00EB234B">
        <w:rPr>
          <w:sz w:val="28"/>
          <w:szCs w:val="28"/>
        </w:rPr>
        <w:t>ри отраслевой системе оплаты труда работников Учреждения размеры и условия осуществления компенсационных выплат конкретизируются в трудовых договорах работников учреждений.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4.4. Порядок и условия установления стимулирующих выплат.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4.4.1. Стимулирующие выплаты работникам устанавливаются в процентах к окладам по ПКГ.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4.4.2. Работникам учреждения в соответствии с Перечнем видов стимулирующих выплат, утвержденным Администрацией Яковлевского муниципального района, устанавливаются следующие выплаты стимулирующего характера: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-выплаты за интенсивность и высокие результаты работы.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выплаты за качество выполняемых работ.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-выплаты за стаж непрерывной работы, выслугу лет.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премии по итогам работы.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EB234B">
        <w:rPr>
          <w:sz w:val="28"/>
          <w:szCs w:val="28"/>
        </w:rPr>
        <w:lastRenderedPageBreak/>
        <w:t xml:space="preserve">4.4.3. </w:t>
      </w:r>
      <w:r w:rsidRPr="00EB234B">
        <w:rPr>
          <w:color w:val="000000"/>
          <w:sz w:val="28"/>
          <w:szCs w:val="28"/>
        </w:rPr>
        <w:t>К стимулирующим выплатам относятся выплаты, направленные на стимулирование работников учреждения к качественному результату труда, а также поощрения за выполненную работу.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4.4.4. Выплаты стимулирующего характера устанавливаются работникам учреждения с учетом целевых показателей и критериев оценки эффективности деятельности, позволяющих оценить результативность и качество их труда.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EB234B">
        <w:rPr>
          <w:color w:val="000000"/>
          <w:sz w:val="28"/>
          <w:szCs w:val="28"/>
        </w:rPr>
        <w:t xml:space="preserve">Оценка эффективности деятельности работников учреждения осуществляется комиссией по оценке </w:t>
      </w:r>
      <w:proofErr w:type="gramStart"/>
      <w:r w:rsidRPr="00EB234B">
        <w:rPr>
          <w:color w:val="000000"/>
          <w:sz w:val="28"/>
          <w:szCs w:val="28"/>
        </w:rPr>
        <w:t>выполнения целевых показателей эффективности деятельности работников</w:t>
      </w:r>
      <w:proofErr w:type="gramEnd"/>
      <w:r w:rsidRPr="00EB234B">
        <w:rPr>
          <w:color w:val="000000"/>
          <w:sz w:val="28"/>
          <w:szCs w:val="28"/>
        </w:rPr>
        <w:t xml:space="preserve"> учреждения (далее - комиссия), создаваемой руководителем учреждения. Состав комиссии, периодичность и порядок оценки эффективности деятельности работников утверждаются руководителем учреждения.</w:t>
      </w:r>
    </w:p>
    <w:p w:rsidR="00EB234B" w:rsidRPr="00EB234B" w:rsidRDefault="00EB234B" w:rsidP="00EB234B">
      <w:pPr>
        <w:widowControl w:val="0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 xml:space="preserve">4.4.5. Выплаты за качество выполняемых работ и (или)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комиссии, по оценке </w:t>
      </w:r>
      <w:proofErr w:type="gramStart"/>
      <w:r w:rsidRPr="00EB234B">
        <w:rPr>
          <w:sz w:val="28"/>
          <w:szCs w:val="28"/>
        </w:rPr>
        <w:t>выполнения целевых показателей эффективности труда работников учреждения</w:t>
      </w:r>
      <w:proofErr w:type="gramEnd"/>
      <w:r w:rsidRPr="00EB234B">
        <w:rPr>
          <w:sz w:val="28"/>
          <w:szCs w:val="28"/>
        </w:rPr>
        <w:t>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Размер выплат за качество выполняемых работ и (или) выплат за интенсивность и высокие результаты работы работником учреждения устанавливаются из расчета 1 балл= 1% оклада ПКГ (оклада с учетом повышающих коэффициентов в случае их установления).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B234B">
        <w:rPr>
          <w:color w:val="000000"/>
          <w:sz w:val="28"/>
          <w:szCs w:val="28"/>
        </w:rPr>
        <w:t>Размер стимулирующих выплат работникам учреждения устанавливается не более 100 процентов от должностного оклада.</w:t>
      </w:r>
      <w:bookmarkStart w:id="2" w:name="Par967"/>
      <w:bookmarkEnd w:id="2"/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4.4.6. К выплатам за стаж непрерывной работы, выслугу лет относятся выплаты, учитывающие стаж работы (службы) в государственных и муниципальных учреждениях, в органах исполнительной власти и органах местного самоуправления.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Размер выплаты за стаж непрерывной работы, выслугу лет определяется в процентах к окладам по ПКГ в зависимости от стажа работы в следующих размерах: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от 1 до 5 лет – 10%;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от 5 до 10 лет – 15%;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от 10 до 15 лет – 20%;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свыше 15 лет – 30%.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color w:val="000000"/>
          <w:sz w:val="28"/>
          <w:szCs w:val="28"/>
        </w:rPr>
        <w:t xml:space="preserve">4.4.7. </w:t>
      </w:r>
      <w:r w:rsidRPr="00EB234B">
        <w:rPr>
          <w:sz w:val="28"/>
          <w:szCs w:val="28"/>
        </w:rPr>
        <w:t>Премии по итогам работы (далее - премии) в учреждении могут быть установлены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Размер премии по итогам работы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Премии устанавливаться в отношении работников учреждений при наличии следующих оснований: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- за выполнение особо важных и ответственных поручений;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- за подготовку и проведение организационных мероприятий, связанных с основной деятельностью учреждения;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lastRenderedPageBreak/>
        <w:t>4.4.8. Размер и порядок осуществления премии устанавливается распорядительным актом руководителя учреждения.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4.4.9. 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назначены: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- при объявлении благодарности Министерства Культуры Российской Федерации;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- при награждении Почетной грамотой Министерства Культуры Российской Федерации;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 xml:space="preserve">4.4.10. 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полностью. В случае наличия в расчетном периоде неснятого дисциплинарного взыскания стимулирующие выплаты не начисляются и не выплачиваются в полном объеме. 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B234B">
        <w:rPr>
          <w:sz w:val="28"/>
          <w:szCs w:val="28"/>
        </w:rPr>
        <w:t>4.4.11.</w:t>
      </w:r>
      <w:r w:rsidRPr="00EB234B">
        <w:rPr>
          <w:color w:val="000000"/>
          <w:sz w:val="28"/>
          <w:szCs w:val="28"/>
        </w:rPr>
        <w:t xml:space="preserve"> При отсутствии или недостатке объема бюджетных средств руководитель учреждения вправе приостановить, уменьшить или отменить выплаты за качество выполняемых работ, интенсивность и высокие результаты работы.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EB234B" w:rsidRPr="00EB234B" w:rsidRDefault="00EB234B" w:rsidP="009254D2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center"/>
        <w:textAlignment w:val="auto"/>
        <w:rPr>
          <w:b/>
          <w:bCs/>
          <w:color w:val="000000"/>
          <w:sz w:val="28"/>
          <w:szCs w:val="28"/>
        </w:rPr>
      </w:pPr>
      <w:r w:rsidRPr="00EB234B">
        <w:rPr>
          <w:b/>
          <w:bCs/>
          <w:color w:val="000000"/>
          <w:sz w:val="28"/>
          <w:szCs w:val="28"/>
        </w:rPr>
        <w:t>Порядок оплаты труда руководителя учреждения,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EB234B">
        <w:rPr>
          <w:b/>
          <w:bCs/>
          <w:color w:val="000000"/>
          <w:sz w:val="28"/>
          <w:szCs w:val="28"/>
        </w:rPr>
        <w:t>заместителя руководителя учреждения,</w:t>
      </w:r>
      <w:r>
        <w:rPr>
          <w:b/>
          <w:bCs/>
          <w:color w:val="000000"/>
          <w:sz w:val="28"/>
          <w:szCs w:val="28"/>
        </w:rPr>
        <w:t xml:space="preserve"> </w:t>
      </w:r>
      <w:r w:rsidRPr="00EB234B">
        <w:rPr>
          <w:b/>
          <w:bCs/>
          <w:color w:val="000000"/>
          <w:sz w:val="28"/>
          <w:szCs w:val="28"/>
        </w:rPr>
        <w:t>заведующего филиалом образовательного учреждения</w:t>
      </w:r>
    </w:p>
    <w:p w:rsidR="00EB234B" w:rsidRPr="00EB234B" w:rsidRDefault="00EB234B" w:rsidP="009254D2">
      <w:pPr>
        <w:numPr>
          <w:ilvl w:val="1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EB234B">
        <w:rPr>
          <w:color w:val="000000"/>
          <w:sz w:val="28"/>
          <w:szCs w:val="28"/>
        </w:rPr>
        <w:t xml:space="preserve">Заработная плата руководителя учреждения, </w:t>
      </w:r>
      <w:proofErr w:type="gramStart"/>
      <w:r w:rsidRPr="00EB234B">
        <w:rPr>
          <w:color w:val="000000"/>
          <w:sz w:val="28"/>
          <w:szCs w:val="28"/>
        </w:rPr>
        <w:t>его заместителя, заведующего филиалом образовательного учреждения состоит</w:t>
      </w:r>
      <w:proofErr w:type="gramEnd"/>
      <w:r w:rsidRPr="00EB234B">
        <w:rPr>
          <w:color w:val="000000"/>
          <w:sz w:val="28"/>
          <w:szCs w:val="28"/>
        </w:rPr>
        <w:t xml:space="preserve"> из оклада, компенсационных и стимулирующих выплат.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EB234B">
        <w:rPr>
          <w:color w:val="000000"/>
          <w:sz w:val="28"/>
          <w:szCs w:val="28"/>
        </w:rPr>
        <w:t>Предельный уровень соотношения средней заработной платы руководителя учреждения и средней заработной платы работников учреждения (за исключением руководителя учреждения, заместителя руководителя) устанавливается в кратности от 1 до 4.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EB234B">
        <w:rPr>
          <w:color w:val="000000"/>
          <w:sz w:val="28"/>
          <w:szCs w:val="28"/>
        </w:rPr>
        <w:t xml:space="preserve">5.2. Размер оклада руководителя учреждения определяется трудовым договором в соответствие с Приложениями к настоящему Положению. Оклад </w:t>
      </w:r>
      <w:proofErr w:type="gramStart"/>
      <w:r w:rsidRPr="00EB234B">
        <w:rPr>
          <w:color w:val="000000"/>
          <w:sz w:val="28"/>
          <w:szCs w:val="28"/>
        </w:rPr>
        <w:t>заместителя руководителя учреждения, заведующего филиалом образовательного учреждения устанавливается</w:t>
      </w:r>
      <w:proofErr w:type="gramEnd"/>
      <w:r w:rsidRPr="00EB234B">
        <w:rPr>
          <w:color w:val="000000"/>
          <w:sz w:val="28"/>
          <w:szCs w:val="28"/>
        </w:rPr>
        <w:t xml:space="preserve"> на 10-30 процентов ниже оклада руководителя.  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EB234B">
        <w:rPr>
          <w:color w:val="000000"/>
          <w:sz w:val="28"/>
          <w:szCs w:val="28"/>
        </w:rPr>
        <w:t xml:space="preserve">Размеры окладов руководителя, его заместителя увеличивается (индексируется) в соответствии с решением Думы Яковлевского муниципального района о районном бюджете на соответствующий финансовый год и плановый период с учетом роста потребительских цен на товары и услуги. Размеры окладов руководителя учреждения, </w:t>
      </w:r>
      <w:proofErr w:type="gramStart"/>
      <w:r w:rsidRPr="00EB234B">
        <w:rPr>
          <w:color w:val="000000"/>
          <w:sz w:val="28"/>
          <w:szCs w:val="28"/>
        </w:rPr>
        <w:t>его заместителя, заведующего филиалом образовательного учреждения подлежат</w:t>
      </w:r>
      <w:proofErr w:type="gramEnd"/>
      <w:r w:rsidRPr="00EB234B">
        <w:rPr>
          <w:color w:val="000000"/>
          <w:sz w:val="28"/>
          <w:szCs w:val="28"/>
        </w:rPr>
        <w:t xml:space="preserve"> округлению до целого рубля в сторону увеличения.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EB234B">
        <w:rPr>
          <w:color w:val="000000"/>
          <w:sz w:val="28"/>
          <w:szCs w:val="28"/>
        </w:rPr>
        <w:t xml:space="preserve">5.3 Компенсационные выплаты руководителю, его заместителю устанавливаются с учетом условий его труда в процентах к окладам по ПКГ в соответствии с перечнем видов компенсационных выплат и порядком, установленным пунктом 4.3 настоящего Положения. 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EB234B">
        <w:rPr>
          <w:color w:val="000000"/>
          <w:sz w:val="28"/>
          <w:szCs w:val="28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color w:val="000000"/>
          <w:sz w:val="28"/>
          <w:szCs w:val="28"/>
        </w:rPr>
        <w:lastRenderedPageBreak/>
        <w:t xml:space="preserve">5.4. Руководителю, заместителю руководителя в </w:t>
      </w:r>
      <w:r w:rsidRPr="00EB234B">
        <w:rPr>
          <w:sz w:val="28"/>
          <w:szCs w:val="28"/>
        </w:rPr>
        <w:t>соответствии с Перечнем видов стимулирующих выплат, утвержденным Администрацией Яковлевского муниципального района, устанавливаются следующие выплаты стимулирующего характера: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-выплаты за интенсивность и высокие результаты работы.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выплаты за качество выполняемых работ.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-выплаты за стаж непрерывной работы, выслугу лет.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премии по итогам работы.</w:t>
      </w:r>
    </w:p>
    <w:p w:rsidR="00EB234B" w:rsidRPr="00EB234B" w:rsidRDefault="00EB234B" w:rsidP="00EB234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5.5. К выплатам за стаж непрерывной работы, выслугу лет относятся выплаты, учитывающие стаж работы (службы) в государственных и муниципальных учреждениях, в органах исполнительной власти и органах местного самоуправления.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Размер выплаты за стаж непрерывной работы, выслугу лет определяется в процентах к окладам по ПКГ в зависимости от стажа работы в следующих размерах: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от 1 до 5 лет – 10%;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от 5 до 10 лет – 15%;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от 10 до 15 лет – 20%;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свыше 15 лет – 30%.</w:t>
      </w:r>
    </w:p>
    <w:p w:rsidR="00EB234B" w:rsidRPr="00EB234B" w:rsidRDefault="00EB234B" w:rsidP="00EB234B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EB234B">
        <w:rPr>
          <w:color w:val="000000"/>
          <w:sz w:val="28"/>
          <w:szCs w:val="28"/>
        </w:rPr>
        <w:t xml:space="preserve">5.6. Выплаты за качество выполняемых работ и (или)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</w:t>
      </w:r>
      <w:proofErr w:type="gramStart"/>
      <w:r w:rsidRPr="00EB234B">
        <w:rPr>
          <w:color w:val="000000"/>
          <w:sz w:val="28"/>
          <w:szCs w:val="28"/>
        </w:rPr>
        <w:t>выполнения целевых показателей эффективности деятельности руководителя учреждения</w:t>
      </w:r>
      <w:proofErr w:type="gramEnd"/>
      <w:r w:rsidRPr="00EB234B">
        <w:rPr>
          <w:color w:val="000000"/>
          <w:sz w:val="28"/>
          <w:szCs w:val="28"/>
        </w:rPr>
        <w:t xml:space="preserve"> при главе Администрации Яковлевского муниципального района.</w:t>
      </w:r>
    </w:p>
    <w:p w:rsidR="00EB234B" w:rsidRPr="00EB234B" w:rsidRDefault="00EB234B" w:rsidP="00EB234B">
      <w:pPr>
        <w:shd w:val="clear" w:color="auto" w:fill="FFFFFF"/>
        <w:jc w:val="both"/>
        <w:rPr>
          <w:color w:val="000000"/>
          <w:sz w:val="28"/>
          <w:szCs w:val="28"/>
        </w:rPr>
      </w:pPr>
      <w:r w:rsidRPr="00EB234B">
        <w:rPr>
          <w:sz w:val="28"/>
          <w:szCs w:val="28"/>
        </w:rPr>
        <w:t xml:space="preserve">           </w:t>
      </w:r>
      <w:r w:rsidRPr="00EB234B">
        <w:rPr>
          <w:color w:val="000000"/>
          <w:sz w:val="28"/>
          <w:szCs w:val="28"/>
        </w:rPr>
        <w:t xml:space="preserve">Оценка работы руководителя на предмет выполнения им целевых показателей эффективности деятельности, утвержденных </w:t>
      </w:r>
      <w:r w:rsidRPr="00EB234B">
        <w:rPr>
          <w:sz w:val="28"/>
          <w:szCs w:val="28"/>
        </w:rPr>
        <w:t xml:space="preserve">Приложением № 4, осуществляется один раз в полугодие (не позднее 15 числа месяца, следующего за отчётным периодом) комиссией при главе </w:t>
      </w:r>
      <w:r w:rsidRPr="00EB234B">
        <w:rPr>
          <w:color w:val="000000"/>
          <w:sz w:val="28"/>
          <w:szCs w:val="28"/>
        </w:rPr>
        <w:t>Администрации Яковлевского муниципального района.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Размер выплат за качество выполняемых работ и (или) выплат за интенсивность и высокие результаты работы работником учреждения устанавливаются из расчета 1 балл = 1% оклада ПКГ (оклада с учетом повышающих коэффициентов в случае их установления).</w:t>
      </w:r>
    </w:p>
    <w:p w:rsidR="00EB234B" w:rsidRPr="00EB234B" w:rsidRDefault="00EB234B" w:rsidP="00EB234B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EB234B">
        <w:rPr>
          <w:color w:val="000000"/>
          <w:sz w:val="28"/>
          <w:szCs w:val="28"/>
        </w:rPr>
        <w:t xml:space="preserve">5.7 Премии по итогам работы выплачиваются единовременно, в пределах фонда оплаты труда учреждения, в соответствии с локальным нормативным актом, на основании решения комиссии по оценке </w:t>
      </w:r>
      <w:proofErr w:type="gramStart"/>
      <w:r w:rsidRPr="00EB234B">
        <w:rPr>
          <w:color w:val="000000"/>
          <w:sz w:val="28"/>
          <w:szCs w:val="28"/>
        </w:rPr>
        <w:t>выполнения целевых показателей эффективности деятельности руководителей учреждения</w:t>
      </w:r>
      <w:proofErr w:type="gramEnd"/>
      <w:r w:rsidRPr="00EB234B">
        <w:rPr>
          <w:color w:val="000000"/>
          <w:sz w:val="28"/>
          <w:szCs w:val="28"/>
        </w:rPr>
        <w:t xml:space="preserve"> при главе Администрации Яковлевского муниципального района.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5.8. Руководителю учреждения не может быть выплачена премия в связи с окончанием учебного, финансового года при наличии установленной вины руководителя учреждения в следующих случаях: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нецелевого, неправомерного и (или) неэффективного использования бюджетных средств, выявленных учредителем либо контролирующими органами в течение календарного года;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применения дисциплинарного взыскания;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 xml:space="preserve">- наличие просроченной задолженности по налогам и иным обязательным платежам, а также по начисленным штрафам и пеням в бюджеты всех уровней </w:t>
      </w:r>
      <w:r w:rsidRPr="00EB234B">
        <w:rPr>
          <w:sz w:val="28"/>
          <w:szCs w:val="28"/>
        </w:rPr>
        <w:lastRenderedPageBreak/>
        <w:t>системы Российской Федерации, а также по выплате заработной платы работникам учреждения в течение календарного года;</w:t>
      </w:r>
    </w:p>
    <w:p w:rsidR="00EB234B" w:rsidRPr="00EB234B" w:rsidRDefault="00EB234B" w:rsidP="00EB234B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EB234B">
        <w:rPr>
          <w:sz w:val="28"/>
          <w:szCs w:val="28"/>
        </w:rPr>
        <w:t>- неисполнение или несвоевременного исполнения распорядительных актов Администрации Яковлевского муниципального района, несвоевременного и некачественного представления отчетной документации и информации главному распорядителю бюджетных средств.</w:t>
      </w:r>
    </w:p>
    <w:p w:rsidR="00EB234B" w:rsidRPr="00EB234B" w:rsidRDefault="00EB234B" w:rsidP="00EB234B">
      <w:pPr>
        <w:widowControl w:val="0"/>
        <w:overflowPunct/>
        <w:ind w:firstLine="709"/>
        <w:jc w:val="center"/>
        <w:textAlignment w:val="auto"/>
        <w:outlineLvl w:val="1"/>
        <w:rPr>
          <w:b/>
          <w:bCs/>
          <w:sz w:val="28"/>
          <w:szCs w:val="28"/>
        </w:rPr>
      </w:pPr>
      <w:bookmarkStart w:id="3" w:name="Par777"/>
      <w:bookmarkEnd w:id="3"/>
    </w:p>
    <w:p w:rsidR="00EB234B" w:rsidRPr="00EB234B" w:rsidRDefault="00EB234B" w:rsidP="00EB234B">
      <w:pPr>
        <w:widowControl w:val="0"/>
        <w:overflowPunct/>
        <w:ind w:firstLine="709"/>
        <w:jc w:val="center"/>
        <w:textAlignment w:val="auto"/>
        <w:outlineLvl w:val="1"/>
        <w:rPr>
          <w:b/>
          <w:bCs/>
          <w:sz w:val="28"/>
          <w:szCs w:val="28"/>
        </w:rPr>
      </w:pPr>
      <w:r w:rsidRPr="00EB234B">
        <w:rPr>
          <w:b/>
          <w:bCs/>
          <w:sz w:val="28"/>
          <w:szCs w:val="28"/>
          <w:lang w:val="en-US"/>
        </w:rPr>
        <w:t>VI</w:t>
      </w:r>
      <w:r w:rsidRPr="00EB234B">
        <w:rPr>
          <w:b/>
          <w:bCs/>
          <w:sz w:val="28"/>
          <w:szCs w:val="28"/>
        </w:rPr>
        <w:t>. Порядок выплаты материальной помощи</w:t>
      </w:r>
    </w:p>
    <w:p w:rsidR="00EB234B" w:rsidRPr="00EB234B" w:rsidRDefault="00EB234B" w:rsidP="00EB234B">
      <w:pPr>
        <w:widowControl w:val="0"/>
        <w:overflowPunct/>
        <w:ind w:firstLine="709"/>
        <w:textAlignment w:val="auto"/>
        <w:outlineLvl w:val="1"/>
        <w:rPr>
          <w:b/>
          <w:bCs/>
          <w:sz w:val="28"/>
          <w:szCs w:val="28"/>
        </w:rPr>
      </w:pP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6.1. 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 xml:space="preserve">6.2.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6.3. Решение об оказании материальной помощи руководителю учреждения и ее конкретных размерах принимает глава Администрации Яковлевского муниципального района на основании письменного заявления руководителя учреждения.</w:t>
      </w:r>
    </w:p>
    <w:p w:rsidR="00EB234B" w:rsidRPr="00EB234B" w:rsidRDefault="00EB234B" w:rsidP="00EB234B">
      <w:pPr>
        <w:shd w:val="clear" w:color="auto" w:fill="FFFFFF"/>
        <w:ind w:firstLine="709"/>
        <w:jc w:val="both"/>
        <w:rPr>
          <w:sz w:val="28"/>
          <w:szCs w:val="28"/>
        </w:rPr>
      </w:pPr>
      <w:r w:rsidRPr="00EB234B">
        <w:rPr>
          <w:sz w:val="28"/>
          <w:szCs w:val="28"/>
        </w:rPr>
        <w:t>6.4. Для принятия работодателем решения о выплате материальной помощи работникам, руководителю учреждения предоставляется расчет планового фонда оплаты труда, подтверждающий наличие достаточных сре</w:t>
      </w:r>
      <w:proofErr w:type="gramStart"/>
      <w:r w:rsidRPr="00EB234B">
        <w:rPr>
          <w:sz w:val="28"/>
          <w:szCs w:val="28"/>
        </w:rPr>
        <w:t>дств дл</w:t>
      </w:r>
      <w:proofErr w:type="gramEnd"/>
      <w:r w:rsidRPr="00EB234B">
        <w:rPr>
          <w:sz w:val="28"/>
          <w:szCs w:val="28"/>
        </w:rPr>
        <w:t xml:space="preserve">я выплаты материальной помощи. </w:t>
      </w:r>
    </w:p>
    <w:p w:rsidR="00EB234B" w:rsidRPr="00EB234B" w:rsidRDefault="00EB234B" w:rsidP="00EB234B">
      <w:pPr>
        <w:widowControl w:val="0"/>
        <w:overflowPunct/>
        <w:ind w:firstLine="709"/>
        <w:jc w:val="center"/>
        <w:textAlignment w:val="auto"/>
        <w:outlineLvl w:val="1"/>
        <w:rPr>
          <w:b/>
          <w:bCs/>
          <w:sz w:val="28"/>
          <w:szCs w:val="28"/>
        </w:rPr>
      </w:pPr>
    </w:p>
    <w:p w:rsidR="00EB234B" w:rsidRDefault="00EB234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Pr="002E5E2B" w:rsidRDefault="002E5E2B" w:rsidP="002E5E2B">
      <w:pPr>
        <w:jc w:val="right"/>
        <w:rPr>
          <w:sz w:val="24"/>
          <w:szCs w:val="24"/>
        </w:rPr>
      </w:pPr>
      <w:r w:rsidRPr="002E5E2B">
        <w:rPr>
          <w:sz w:val="24"/>
          <w:szCs w:val="24"/>
        </w:rPr>
        <w:t>Приложение № 2</w:t>
      </w:r>
    </w:p>
    <w:p w:rsidR="002E5E2B" w:rsidRPr="002E5E2B" w:rsidRDefault="002E5E2B" w:rsidP="002E5E2B">
      <w:pPr>
        <w:jc w:val="right"/>
        <w:rPr>
          <w:sz w:val="24"/>
          <w:szCs w:val="24"/>
        </w:rPr>
      </w:pPr>
      <w:r w:rsidRPr="002E5E2B">
        <w:rPr>
          <w:sz w:val="24"/>
          <w:szCs w:val="24"/>
        </w:rPr>
        <w:t>Утверждено</w:t>
      </w:r>
    </w:p>
    <w:p w:rsidR="002E5E2B" w:rsidRPr="002E5E2B" w:rsidRDefault="002E5E2B" w:rsidP="002E5E2B">
      <w:pPr>
        <w:jc w:val="right"/>
        <w:rPr>
          <w:sz w:val="24"/>
          <w:szCs w:val="24"/>
        </w:rPr>
      </w:pPr>
      <w:r w:rsidRPr="002E5E2B">
        <w:rPr>
          <w:sz w:val="24"/>
          <w:szCs w:val="24"/>
        </w:rPr>
        <w:t xml:space="preserve">постановлением Администрации </w:t>
      </w:r>
    </w:p>
    <w:p w:rsidR="002E5E2B" w:rsidRPr="002E5E2B" w:rsidRDefault="002E5E2B" w:rsidP="002E5E2B">
      <w:pPr>
        <w:jc w:val="right"/>
        <w:rPr>
          <w:sz w:val="24"/>
          <w:szCs w:val="24"/>
        </w:rPr>
      </w:pPr>
      <w:r w:rsidRPr="002E5E2B">
        <w:rPr>
          <w:sz w:val="24"/>
          <w:szCs w:val="24"/>
        </w:rPr>
        <w:t xml:space="preserve"> Яковлевского муниципального района </w:t>
      </w:r>
    </w:p>
    <w:p w:rsidR="002E5E2B" w:rsidRPr="00EB234B" w:rsidRDefault="002E5E2B" w:rsidP="002E5E2B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r w:rsidRPr="00EB234B">
        <w:rPr>
          <w:sz w:val="24"/>
          <w:szCs w:val="24"/>
          <w:u w:val="single"/>
        </w:rPr>
        <w:t>от  01.06.2021 № 207-НПА</w:t>
      </w:r>
    </w:p>
    <w:p w:rsidR="002E5E2B" w:rsidRPr="002E5E2B" w:rsidRDefault="002E5E2B" w:rsidP="002E5E2B">
      <w:pPr>
        <w:rPr>
          <w:sz w:val="28"/>
          <w:szCs w:val="28"/>
        </w:rPr>
      </w:pPr>
    </w:p>
    <w:p w:rsidR="002E5E2B" w:rsidRPr="002E5E2B" w:rsidRDefault="002E5E2B" w:rsidP="002E5E2B">
      <w:pPr>
        <w:rPr>
          <w:sz w:val="28"/>
          <w:szCs w:val="28"/>
        </w:rPr>
      </w:pPr>
    </w:p>
    <w:p w:rsidR="002E5E2B" w:rsidRPr="002E5E2B" w:rsidRDefault="002E5E2B" w:rsidP="002E5E2B">
      <w:pPr>
        <w:rPr>
          <w:sz w:val="28"/>
          <w:szCs w:val="28"/>
        </w:rPr>
      </w:pPr>
    </w:p>
    <w:p w:rsidR="002E5E2B" w:rsidRPr="002E5E2B" w:rsidRDefault="002E5E2B" w:rsidP="002E5E2B">
      <w:pPr>
        <w:jc w:val="center"/>
        <w:rPr>
          <w:b/>
          <w:sz w:val="24"/>
          <w:szCs w:val="24"/>
        </w:rPr>
      </w:pPr>
      <w:r w:rsidRPr="002E5E2B">
        <w:rPr>
          <w:b/>
          <w:sz w:val="24"/>
          <w:szCs w:val="24"/>
        </w:rPr>
        <w:t>ОКЛАДЫ</w:t>
      </w:r>
    </w:p>
    <w:p w:rsidR="002E5E2B" w:rsidRPr="002E5E2B" w:rsidRDefault="002E5E2B" w:rsidP="002E5E2B">
      <w:pPr>
        <w:jc w:val="center"/>
        <w:rPr>
          <w:b/>
          <w:sz w:val="24"/>
          <w:szCs w:val="24"/>
        </w:rPr>
      </w:pPr>
      <w:r w:rsidRPr="002E5E2B">
        <w:rPr>
          <w:b/>
          <w:sz w:val="24"/>
          <w:szCs w:val="24"/>
        </w:rPr>
        <w:t xml:space="preserve">По профессиональным квалификационным группам </w:t>
      </w:r>
      <w:proofErr w:type="gramStart"/>
      <w:r w:rsidRPr="002E5E2B">
        <w:rPr>
          <w:b/>
          <w:sz w:val="24"/>
          <w:szCs w:val="24"/>
        </w:rPr>
        <w:t>общеотраслевых</w:t>
      </w:r>
      <w:proofErr w:type="gramEnd"/>
    </w:p>
    <w:p w:rsidR="002E5E2B" w:rsidRPr="002E5E2B" w:rsidRDefault="002E5E2B" w:rsidP="002E5E2B">
      <w:pPr>
        <w:jc w:val="center"/>
        <w:rPr>
          <w:b/>
          <w:sz w:val="24"/>
          <w:szCs w:val="24"/>
        </w:rPr>
      </w:pPr>
      <w:r w:rsidRPr="002E5E2B">
        <w:rPr>
          <w:b/>
          <w:sz w:val="24"/>
          <w:szCs w:val="24"/>
        </w:rPr>
        <w:t>должностей рабочих, служащих, педагогических работников МБУДО</w:t>
      </w:r>
    </w:p>
    <w:p w:rsidR="002E5E2B" w:rsidRPr="002E5E2B" w:rsidRDefault="002E5E2B" w:rsidP="002E5E2B">
      <w:pPr>
        <w:jc w:val="center"/>
        <w:rPr>
          <w:b/>
          <w:sz w:val="24"/>
          <w:szCs w:val="24"/>
        </w:rPr>
      </w:pPr>
      <w:r w:rsidRPr="002E5E2B">
        <w:rPr>
          <w:b/>
          <w:sz w:val="24"/>
          <w:szCs w:val="24"/>
        </w:rPr>
        <w:t>«</w:t>
      </w:r>
      <w:proofErr w:type="spellStart"/>
      <w:r w:rsidRPr="002E5E2B">
        <w:rPr>
          <w:b/>
          <w:sz w:val="24"/>
          <w:szCs w:val="24"/>
        </w:rPr>
        <w:t>Яковлевская</w:t>
      </w:r>
      <w:proofErr w:type="spellEnd"/>
      <w:r w:rsidRPr="002E5E2B">
        <w:rPr>
          <w:b/>
          <w:sz w:val="24"/>
          <w:szCs w:val="24"/>
        </w:rPr>
        <w:t xml:space="preserve"> детская школа искусств»</w:t>
      </w:r>
    </w:p>
    <w:p w:rsidR="002E5E2B" w:rsidRPr="002E5E2B" w:rsidRDefault="002E5E2B" w:rsidP="002E5E2B">
      <w:pPr>
        <w:jc w:val="center"/>
        <w:rPr>
          <w:b/>
          <w:sz w:val="24"/>
          <w:szCs w:val="24"/>
        </w:rPr>
      </w:pPr>
      <w:r w:rsidRPr="002E5E2B">
        <w:rPr>
          <w:b/>
          <w:sz w:val="24"/>
          <w:szCs w:val="24"/>
        </w:rPr>
        <w:t>Яковлевского муниципального района</w:t>
      </w:r>
    </w:p>
    <w:p w:rsidR="002E5E2B" w:rsidRPr="002E5E2B" w:rsidRDefault="002E5E2B" w:rsidP="002E5E2B">
      <w:pPr>
        <w:jc w:val="center"/>
        <w:rPr>
          <w:sz w:val="24"/>
          <w:szCs w:val="24"/>
        </w:rPr>
      </w:pPr>
    </w:p>
    <w:tbl>
      <w:tblPr>
        <w:tblStyle w:val="ae"/>
        <w:tblW w:w="9552" w:type="dxa"/>
        <w:tblLook w:val="04A0" w:firstRow="1" w:lastRow="0" w:firstColumn="1" w:lastColumn="0" w:noHBand="0" w:noVBand="1"/>
      </w:tblPr>
      <w:tblGrid>
        <w:gridCol w:w="2660"/>
        <w:gridCol w:w="5245"/>
        <w:gridCol w:w="1647"/>
      </w:tblGrid>
      <w:tr w:rsidR="002E5E2B" w:rsidRPr="002E5E2B" w:rsidTr="002E5E2B">
        <w:tc>
          <w:tcPr>
            <w:tcW w:w="2660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 xml:space="preserve">Профессиональные квалификационные </w:t>
            </w:r>
          </w:p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группы и</w:t>
            </w:r>
          </w:p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 xml:space="preserve"> квалификационные</w:t>
            </w:r>
          </w:p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 xml:space="preserve"> уровни</w:t>
            </w:r>
          </w:p>
        </w:tc>
        <w:tc>
          <w:tcPr>
            <w:tcW w:w="5245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47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Оклады (рублей)</w:t>
            </w:r>
          </w:p>
        </w:tc>
      </w:tr>
      <w:tr w:rsidR="002E5E2B" w:rsidRPr="002E5E2B" w:rsidTr="002E5E2B">
        <w:tc>
          <w:tcPr>
            <w:tcW w:w="9552" w:type="dxa"/>
            <w:gridSpan w:val="3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Профессиональная квалификационная группа рабочих</w:t>
            </w:r>
          </w:p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 xml:space="preserve"> «Общеотраслевые профессии первого уровня»</w:t>
            </w:r>
          </w:p>
        </w:tc>
      </w:tr>
      <w:tr w:rsidR="002E5E2B" w:rsidRPr="002E5E2B" w:rsidTr="002E5E2B">
        <w:tc>
          <w:tcPr>
            <w:tcW w:w="2660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5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Сторож, уборщик служебных помещений</w:t>
            </w:r>
          </w:p>
        </w:tc>
        <w:tc>
          <w:tcPr>
            <w:tcW w:w="1647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5940,0</w:t>
            </w:r>
          </w:p>
        </w:tc>
      </w:tr>
      <w:tr w:rsidR="002E5E2B" w:rsidRPr="002E5E2B" w:rsidTr="002E5E2B">
        <w:tc>
          <w:tcPr>
            <w:tcW w:w="9552" w:type="dxa"/>
            <w:gridSpan w:val="3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 xml:space="preserve"> «Общеотраслевые должности служащих третьего уровня»</w:t>
            </w:r>
          </w:p>
        </w:tc>
      </w:tr>
      <w:tr w:rsidR="002E5E2B" w:rsidRPr="002E5E2B" w:rsidTr="002E5E2B">
        <w:tc>
          <w:tcPr>
            <w:tcW w:w="2660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5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proofErr w:type="spellStart"/>
            <w:r w:rsidRPr="002E5E2B">
              <w:rPr>
                <w:sz w:val="24"/>
                <w:szCs w:val="24"/>
              </w:rPr>
              <w:t>Документовед</w:t>
            </w:r>
            <w:proofErr w:type="spellEnd"/>
            <w:r w:rsidRPr="002E5E2B">
              <w:rPr>
                <w:sz w:val="24"/>
                <w:szCs w:val="24"/>
              </w:rPr>
              <w:t>, кассир</w:t>
            </w:r>
          </w:p>
        </w:tc>
        <w:tc>
          <w:tcPr>
            <w:tcW w:w="1647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5990,0</w:t>
            </w:r>
          </w:p>
        </w:tc>
      </w:tr>
      <w:tr w:rsidR="002E5E2B" w:rsidRPr="002E5E2B" w:rsidTr="002E5E2B">
        <w:tc>
          <w:tcPr>
            <w:tcW w:w="9552" w:type="dxa"/>
            <w:gridSpan w:val="3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2E5E2B" w:rsidRPr="002E5E2B" w:rsidTr="002E5E2B">
        <w:tc>
          <w:tcPr>
            <w:tcW w:w="2660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5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647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7600,0</w:t>
            </w:r>
          </w:p>
        </w:tc>
      </w:tr>
      <w:tr w:rsidR="002E5E2B" w:rsidRPr="002E5E2B" w:rsidTr="002E5E2B">
        <w:tc>
          <w:tcPr>
            <w:tcW w:w="2660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45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647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 xml:space="preserve">9000,0 </w:t>
            </w:r>
          </w:p>
        </w:tc>
      </w:tr>
      <w:tr w:rsidR="002E5E2B" w:rsidRPr="002E5E2B" w:rsidTr="002E5E2B">
        <w:tc>
          <w:tcPr>
            <w:tcW w:w="9552" w:type="dxa"/>
            <w:gridSpan w:val="3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2E5E2B" w:rsidRPr="002E5E2B" w:rsidTr="002E5E2B">
        <w:tc>
          <w:tcPr>
            <w:tcW w:w="2660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5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647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10850,0</w:t>
            </w:r>
          </w:p>
        </w:tc>
      </w:tr>
      <w:tr w:rsidR="002E5E2B" w:rsidRPr="002E5E2B" w:rsidTr="002E5E2B">
        <w:tc>
          <w:tcPr>
            <w:tcW w:w="2660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</w:tcPr>
          <w:p w:rsidR="002E5E2B" w:rsidRPr="002E5E2B" w:rsidRDefault="002E5E2B" w:rsidP="002E5E2B">
            <w:pPr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15500,0</w:t>
            </w:r>
          </w:p>
        </w:tc>
      </w:tr>
    </w:tbl>
    <w:p w:rsidR="002E5E2B" w:rsidRPr="002E5E2B" w:rsidRDefault="002E5E2B" w:rsidP="002E5E2B">
      <w:pPr>
        <w:rPr>
          <w:sz w:val="24"/>
          <w:szCs w:val="24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Default="002E5E2B" w:rsidP="00837A7C">
      <w:pPr>
        <w:rPr>
          <w:sz w:val="28"/>
          <w:szCs w:val="28"/>
        </w:rPr>
      </w:pPr>
    </w:p>
    <w:p w:rsidR="002E5E2B" w:rsidRPr="002E5E2B" w:rsidRDefault="002E5E2B" w:rsidP="002E5E2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2E5E2B">
        <w:rPr>
          <w:sz w:val="24"/>
          <w:szCs w:val="24"/>
        </w:rPr>
        <w:lastRenderedPageBreak/>
        <w:t>Приложение № 3</w:t>
      </w:r>
    </w:p>
    <w:p w:rsidR="002E5E2B" w:rsidRPr="002E5E2B" w:rsidRDefault="002E5E2B" w:rsidP="002E5E2B">
      <w:pPr>
        <w:jc w:val="right"/>
        <w:rPr>
          <w:sz w:val="24"/>
          <w:szCs w:val="24"/>
        </w:rPr>
      </w:pPr>
      <w:r w:rsidRPr="002E5E2B">
        <w:rPr>
          <w:sz w:val="24"/>
          <w:szCs w:val="24"/>
        </w:rPr>
        <w:t>Утверждено</w:t>
      </w:r>
    </w:p>
    <w:p w:rsidR="002E5E2B" w:rsidRPr="002E5E2B" w:rsidRDefault="002E5E2B" w:rsidP="002E5E2B">
      <w:pPr>
        <w:jc w:val="right"/>
        <w:rPr>
          <w:sz w:val="24"/>
          <w:szCs w:val="24"/>
        </w:rPr>
      </w:pPr>
      <w:r w:rsidRPr="002E5E2B">
        <w:rPr>
          <w:sz w:val="24"/>
          <w:szCs w:val="24"/>
        </w:rPr>
        <w:t xml:space="preserve">постановлением Администрации </w:t>
      </w:r>
    </w:p>
    <w:p w:rsidR="002E5E2B" w:rsidRPr="002E5E2B" w:rsidRDefault="002E5E2B" w:rsidP="002E5E2B">
      <w:pPr>
        <w:jc w:val="right"/>
        <w:rPr>
          <w:sz w:val="24"/>
          <w:szCs w:val="24"/>
        </w:rPr>
      </w:pPr>
      <w:r w:rsidRPr="002E5E2B">
        <w:rPr>
          <w:sz w:val="24"/>
          <w:szCs w:val="24"/>
        </w:rPr>
        <w:t xml:space="preserve"> Яковлевского муниципального района </w:t>
      </w:r>
    </w:p>
    <w:p w:rsidR="002E5E2B" w:rsidRPr="00EB234B" w:rsidRDefault="002E5E2B" w:rsidP="002E5E2B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r w:rsidRPr="00EB234B">
        <w:rPr>
          <w:sz w:val="24"/>
          <w:szCs w:val="24"/>
          <w:u w:val="single"/>
        </w:rPr>
        <w:t>от  01.06.2021 № 207-НПА</w:t>
      </w:r>
    </w:p>
    <w:p w:rsidR="002E5E2B" w:rsidRPr="002E5E2B" w:rsidRDefault="002E5E2B" w:rsidP="002E5E2B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</w:p>
    <w:p w:rsidR="002E5E2B" w:rsidRPr="002E5E2B" w:rsidRDefault="002E5E2B" w:rsidP="002E5E2B">
      <w:pPr>
        <w:widowControl w:val="0"/>
        <w:overflowPunct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  <w:r w:rsidRPr="002E5E2B">
        <w:rPr>
          <w:rFonts w:eastAsia="Batang"/>
          <w:b/>
          <w:bCs/>
          <w:sz w:val="28"/>
          <w:szCs w:val="28"/>
          <w:lang w:eastAsia="ko-KR"/>
        </w:rPr>
        <w:t xml:space="preserve">Целевые показатели эффективности деятельности </w:t>
      </w:r>
    </w:p>
    <w:p w:rsidR="002E5E2B" w:rsidRPr="002E5E2B" w:rsidRDefault="002E5E2B" w:rsidP="002E5E2B">
      <w:pPr>
        <w:widowControl w:val="0"/>
        <w:overflowPunct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  <w:r w:rsidRPr="002E5E2B">
        <w:rPr>
          <w:rFonts w:eastAsia="Batang"/>
          <w:b/>
          <w:bCs/>
          <w:sz w:val="28"/>
          <w:szCs w:val="28"/>
          <w:lang w:eastAsia="ko-KR"/>
        </w:rPr>
        <w:t>заместителя руководителя МБУДО «</w:t>
      </w:r>
      <w:proofErr w:type="spellStart"/>
      <w:r w:rsidRPr="002E5E2B">
        <w:rPr>
          <w:rFonts w:eastAsia="Batang"/>
          <w:b/>
          <w:bCs/>
          <w:sz w:val="28"/>
          <w:szCs w:val="28"/>
          <w:lang w:eastAsia="ko-KR"/>
        </w:rPr>
        <w:t>Яковлевская</w:t>
      </w:r>
      <w:proofErr w:type="spellEnd"/>
      <w:r w:rsidRPr="002E5E2B">
        <w:rPr>
          <w:rFonts w:eastAsia="Batang"/>
          <w:b/>
          <w:bCs/>
          <w:sz w:val="28"/>
          <w:szCs w:val="28"/>
          <w:lang w:eastAsia="ko-KR"/>
        </w:rPr>
        <w:t xml:space="preserve"> ДШИ»</w:t>
      </w:r>
    </w:p>
    <w:p w:rsidR="002E5E2B" w:rsidRPr="002E5E2B" w:rsidRDefault="002E5E2B" w:rsidP="002E5E2B">
      <w:pPr>
        <w:widowControl w:val="0"/>
        <w:overflowPunct/>
        <w:spacing w:after="120"/>
        <w:textAlignment w:val="auto"/>
        <w:rPr>
          <w:rFonts w:eastAsia="Batang"/>
          <w:sz w:val="24"/>
          <w:szCs w:val="24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840"/>
        <w:gridCol w:w="4696"/>
        <w:gridCol w:w="1592"/>
      </w:tblGrid>
      <w:tr w:rsidR="002E5E2B" w:rsidRPr="002E5E2B" w:rsidTr="00184669">
        <w:tblPrEx>
          <w:tblCellMar>
            <w:top w:w="0" w:type="dxa"/>
            <w:bottom w:w="0" w:type="dxa"/>
          </w:tblCellMar>
        </w:tblPrEx>
        <w:tc>
          <w:tcPr>
            <w:tcW w:w="71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Наименование должности </w:t>
            </w:r>
          </w:p>
        </w:tc>
        <w:tc>
          <w:tcPr>
            <w:tcW w:w="839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Критерии</w:t>
            </w:r>
          </w:p>
        </w:tc>
        <w:tc>
          <w:tcPr>
            <w:tcW w:w="270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Показатели </w:t>
            </w:r>
          </w:p>
        </w:tc>
        <w:tc>
          <w:tcPr>
            <w:tcW w:w="74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Весовой коэффициент показателя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71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39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70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4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4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rPr>
          <w:trHeight w:val="9069"/>
        </w:trPr>
        <w:tc>
          <w:tcPr>
            <w:tcW w:w="712" w:type="pct"/>
          </w:tcPr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Заместитель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руководителя</w:t>
            </w:r>
          </w:p>
        </w:tc>
        <w:tc>
          <w:tcPr>
            <w:tcW w:w="839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1. За качество работы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2. За интенсивность и высокие результаты работы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70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lastRenderedPageBreak/>
              <w:t>- Наличие всех уровней реализации дополнительных образовательных программ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Реализация образовательных программ в соответствии с учебным планом и графиком учебного процесса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Ведение инновационной деятельности, создание авторских программ, работа с сайтом школы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Организация и проведение конкурсов, олимпиад, выставок, концертов, фестивалей, личное участие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Высокий уровень аттестации педагогических работников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Своевременное обеспечение отсутствующего работника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Организация и проведение работы, направленной на повышение условий безопасности в образовательном учреждении </w:t>
            </w:r>
            <w:proofErr w:type="gramStart"/>
            <w:r w:rsidRPr="002E5E2B">
              <w:rPr>
                <w:rFonts w:eastAsia="Batang"/>
                <w:sz w:val="24"/>
                <w:szCs w:val="24"/>
                <w:lang w:eastAsia="ko-KR"/>
              </w:rPr>
              <w:t>среди</w:t>
            </w:r>
            <w:proofErr w:type="gramEnd"/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 обучающихся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травм, полученных </w:t>
            </w:r>
            <w:proofErr w:type="gramStart"/>
            <w:r w:rsidRPr="002E5E2B">
              <w:rPr>
                <w:rFonts w:eastAsia="Batang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 в ходе образовательного процесса.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Отсутствие обоснованных обращений граждан по поводу конфликтных ситуаций и уровень решения их. Поддержание нормального микроклимата в коллективе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Максимально возможное количество баллов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Результаты обучения и воспитания (сравнение с предыдущим годом, позитивная динамика) </w:t>
            </w:r>
            <w:proofErr w:type="gramStart"/>
            <w:r w:rsidRPr="002E5E2B">
              <w:rPr>
                <w:rFonts w:eastAsia="Batang"/>
                <w:sz w:val="24"/>
                <w:szCs w:val="24"/>
                <w:lang w:eastAsia="ko-KR"/>
              </w:rPr>
              <w:t>равен</w:t>
            </w:r>
            <w:proofErr w:type="gramEnd"/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 или выше в сравнении с предыдущим учебным годом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Участие учащихся в муниципальных, зональных, краевых, региональных, </w:t>
            </w:r>
            <w:r w:rsidRPr="002E5E2B">
              <w:rPr>
                <w:rFonts w:eastAsia="Batang"/>
                <w:sz w:val="24"/>
                <w:szCs w:val="24"/>
                <w:lang w:eastAsia="ko-KR"/>
              </w:rPr>
              <w:lastRenderedPageBreak/>
              <w:t xml:space="preserve">фестивалях, конкурсах и др. 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Наличие победителей и призеров смотров-конкурсов, фестивалей, научно-практических конференций, мероприятий </w:t>
            </w:r>
            <w:proofErr w:type="spellStart"/>
            <w:r w:rsidRPr="002E5E2B">
              <w:rPr>
                <w:rFonts w:eastAsia="Batang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2E5E2B">
              <w:rPr>
                <w:rFonts w:eastAsia="Batang"/>
                <w:sz w:val="24"/>
                <w:szCs w:val="24"/>
                <w:lang w:eastAsia="ko-KR"/>
              </w:rPr>
              <w:t>-соревновательного и культурно-досугового характера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Доля воспитанников, продолживших </w:t>
            </w:r>
            <w:proofErr w:type="gramStart"/>
            <w:r w:rsidRPr="002E5E2B">
              <w:rPr>
                <w:rFonts w:eastAsia="Batang"/>
                <w:sz w:val="24"/>
                <w:szCs w:val="24"/>
                <w:lang w:eastAsia="ko-KR"/>
              </w:rPr>
              <w:t>обучение по профилю</w:t>
            </w:r>
            <w:proofErr w:type="gramEnd"/>
            <w:r w:rsidRPr="002E5E2B">
              <w:rPr>
                <w:rFonts w:eastAsia="Batang"/>
                <w:sz w:val="24"/>
                <w:szCs w:val="24"/>
                <w:lang w:eastAsia="ko-KR"/>
              </w:rPr>
              <w:t>, полученному в УДО, в учреждениях среднего и высшего профессионального образования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Участие УДО в мероприятиях, определенных муниципальным календарем массовых мероприятий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Участие в конкурсах, проектах, программах </w:t>
            </w:r>
            <w:proofErr w:type="spellStart"/>
            <w:r w:rsidRPr="002E5E2B">
              <w:rPr>
                <w:rFonts w:eastAsia="Batang"/>
                <w:sz w:val="24"/>
                <w:szCs w:val="24"/>
                <w:lang w:eastAsia="ko-KR"/>
              </w:rPr>
              <w:t>грантовой</w:t>
            </w:r>
            <w:proofErr w:type="spellEnd"/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 поддержки разных уровней.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Выполнение плана </w:t>
            </w:r>
            <w:proofErr w:type="spellStart"/>
            <w:r w:rsidRPr="002E5E2B">
              <w:rPr>
                <w:rFonts w:eastAsia="Batang"/>
                <w:sz w:val="24"/>
                <w:szCs w:val="24"/>
                <w:lang w:eastAsia="ko-KR"/>
              </w:rPr>
              <w:t>внутришкольного</w:t>
            </w:r>
            <w:proofErr w:type="spellEnd"/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 контроля, плана воспитательной работы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Отсутствие у учащихся академической задолженности по итогам четвертей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Своевременная и качественная подготовка отчетов, нормативных документов, программ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Своевременная сдача финансовых сре</w:t>
            </w:r>
            <w:proofErr w:type="gramStart"/>
            <w:r w:rsidRPr="002E5E2B">
              <w:rPr>
                <w:rFonts w:eastAsia="Batang"/>
                <w:sz w:val="24"/>
                <w:szCs w:val="24"/>
                <w:lang w:eastAsia="ko-KR"/>
              </w:rPr>
              <w:t>дств в б</w:t>
            </w:r>
            <w:proofErr w:type="gramEnd"/>
            <w:r w:rsidRPr="002E5E2B">
              <w:rPr>
                <w:rFonts w:eastAsia="Batang"/>
                <w:sz w:val="24"/>
                <w:szCs w:val="24"/>
                <w:lang w:eastAsia="ko-KR"/>
              </w:rPr>
              <w:t>ухгалтерию Управление МКУ «</w:t>
            </w:r>
            <w:proofErr w:type="spellStart"/>
            <w:r w:rsidRPr="002E5E2B">
              <w:rPr>
                <w:rFonts w:eastAsia="Batang"/>
                <w:sz w:val="24"/>
                <w:szCs w:val="24"/>
                <w:lang w:eastAsia="ko-KR"/>
              </w:rPr>
              <w:t>КСиМП</w:t>
            </w:r>
            <w:proofErr w:type="spellEnd"/>
            <w:r w:rsidRPr="002E5E2B">
              <w:rPr>
                <w:rFonts w:eastAsia="Batang"/>
                <w:sz w:val="24"/>
                <w:szCs w:val="24"/>
                <w:lang w:eastAsia="ko-KR"/>
              </w:rPr>
              <w:t>»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Максимально возможное количество баллов</w:t>
            </w:r>
          </w:p>
        </w:tc>
        <w:tc>
          <w:tcPr>
            <w:tcW w:w="74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lastRenderedPageBreak/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50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lastRenderedPageBreak/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50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</w:tc>
      </w:tr>
    </w:tbl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  <w:r w:rsidRPr="002E5E2B">
        <w:rPr>
          <w:rFonts w:eastAsia="Batang"/>
          <w:b/>
          <w:bCs/>
          <w:sz w:val="28"/>
          <w:szCs w:val="28"/>
          <w:lang w:eastAsia="ko-KR"/>
        </w:rPr>
        <w:lastRenderedPageBreak/>
        <w:t>Целевые показатели эффективности деятельности педагогических работников МБУДО «</w:t>
      </w:r>
      <w:proofErr w:type="spellStart"/>
      <w:r w:rsidRPr="002E5E2B">
        <w:rPr>
          <w:rFonts w:eastAsia="Batang"/>
          <w:b/>
          <w:bCs/>
          <w:sz w:val="28"/>
          <w:szCs w:val="28"/>
          <w:lang w:eastAsia="ko-KR"/>
        </w:rPr>
        <w:t>Яковлевская</w:t>
      </w:r>
      <w:proofErr w:type="spellEnd"/>
      <w:r w:rsidRPr="002E5E2B">
        <w:rPr>
          <w:rFonts w:eastAsia="Batang"/>
          <w:b/>
          <w:bCs/>
          <w:sz w:val="28"/>
          <w:szCs w:val="28"/>
          <w:lang w:eastAsia="ko-KR"/>
        </w:rPr>
        <w:t xml:space="preserve"> ДШИ»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4231"/>
        <w:gridCol w:w="1687"/>
      </w:tblGrid>
      <w:tr w:rsidR="002E5E2B" w:rsidRPr="002E5E2B" w:rsidTr="00184669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Наименование должности </w:t>
            </w:r>
          </w:p>
        </w:tc>
        <w:tc>
          <w:tcPr>
            <w:tcW w:w="93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Критерии</w:t>
            </w:r>
          </w:p>
        </w:tc>
        <w:tc>
          <w:tcPr>
            <w:tcW w:w="2147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Показатели </w:t>
            </w:r>
          </w:p>
        </w:tc>
        <w:tc>
          <w:tcPr>
            <w:tcW w:w="85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Весовой коэффициент показателя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6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147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4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6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proofErr w:type="spellStart"/>
            <w:r w:rsidRPr="002E5E2B">
              <w:rPr>
                <w:rFonts w:eastAsia="Batang"/>
                <w:b/>
                <w:sz w:val="24"/>
                <w:szCs w:val="24"/>
                <w:lang w:val="en-US" w:eastAsia="ko-KR"/>
              </w:rPr>
              <w:t>Преподавател</w:t>
            </w:r>
            <w:proofErr w:type="spellEnd"/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ь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Концертмейстер</w:t>
            </w:r>
          </w:p>
        </w:tc>
        <w:tc>
          <w:tcPr>
            <w:tcW w:w="93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1. За качество работы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2.За интенсивность и высокие результаты работы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147" w:type="pct"/>
            <w:tcBorders>
              <w:bottom w:val="single" w:sz="4" w:space="0" w:color="auto"/>
            </w:tcBorders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Результаты обучения и воспитания (сравнение с предыдущим годом, положительная динамика):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ниже в сравнении с предыдущим учебным годом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</w:t>
            </w:r>
            <w:proofErr w:type="gramStart"/>
            <w:r w:rsidRPr="002E5E2B">
              <w:rPr>
                <w:rFonts w:eastAsia="Batang"/>
                <w:sz w:val="24"/>
                <w:szCs w:val="24"/>
                <w:lang w:eastAsia="ko-KR"/>
              </w:rPr>
              <w:t>равен</w:t>
            </w:r>
            <w:proofErr w:type="gramEnd"/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 или выше в сравнении с предыдущим учебным годом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учащихся, имеющих академическую задолженность по итогам полугодия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Участие учащихся в муниципальных, зональных, краевых, региональных фестивалях, конкурсах, выставках и др.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Наличие призовых мест на конкурсах, олимпиадах, фестивалях и т. д.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Наличие воспитанников, продолживших </w:t>
            </w:r>
            <w:proofErr w:type="gramStart"/>
            <w:r w:rsidRPr="002E5E2B">
              <w:rPr>
                <w:rFonts w:eastAsia="Batang"/>
                <w:sz w:val="24"/>
                <w:szCs w:val="24"/>
                <w:lang w:eastAsia="ko-KR"/>
              </w:rPr>
              <w:t>обучение по профилю</w:t>
            </w:r>
            <w:proofErr w:type="gramEnd"/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, полученному в ОУ в учреждениях среднего и высшего профобразования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Участие учащихся в мероприятиях концертах, выставках и др.,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ind w:right="-31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Сохранение количества учащихся, зачисленных в начале учебного года, до конца учебного года (отсутствие отсева)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Максимально возможное количество баллов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Разработаны учебно-методические пособия (рекомендации), авторские разработки, в том числе для внутреннего пользования или наличие авторских рабочих программ, имеющих внешнюю рецензию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proofErr w:type="gramStart"/>
            <w:r w:rsidRPr="002E5E2B">
              <w:rPr>
                <w:rFonts w:eastAsia="Batang"/>
                <w:sz w:val="24"/>
                <w:szCs w:val="24"/>
                <w:lang w:eastAsia="ko-KR"/>
              </w:rPr>
              <w:t>- Уровень использования педагогом электронно-информационных технологий (электронный дидактический материал, электронный</w:t>
            </w:r>
            <w:proofErr w:type="gramEnd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            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50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5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rPr>
          <w:trHeight w:val="9488"/>
        </w:trPr>
        <w:tc>
          <w:tcPr>
            <w:tcW w:w="106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 методический материал, использование Интернет)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Обобщение и распространение собственного педагогического опыта, наличие выступлений на педсоветах, педагогических конференциях, семинарах, объединениях, концертах и т.д.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Обобщение опыта в периодической печати или на сайте учреждения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Победители или призеры профессиональных   конкурсов 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Своевременное и качественное ведение соответствующей школьной документации (журналы, отчеты и др.)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жалоб от родителей, опекунов и попечителей на работу преподавателя 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Наличие документов общественного признания деятельности педагога (грамоты, благодарности, дипломы):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замечаний по охране труда участников образовательного процесса и администрации   учреждения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травм, полученных </w:t>
            </w:r>
            <w:proofErr w:type="gramStart"/>
            <w:r w:rsidRPr="002E5E2B">
              <w:rPr>
                <w:rFonts w:eastAsia="Batang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    в ходе образовательного процесса.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Максимально возможное  количество баллов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50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</w:tr>
    </w:tbl>
    <w:p w:rsidR="002E5E2B" w:rsidRPr="002E5E2B" w:rsidRDefault="002E5E2B" w:rsidP="002E5E2B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  <w:r w:rsidRPr="002E5E2B">
        <w:rPr>
          <w:rFonts w:eastAsia="Batang"/>
          <w:b/>
          <w:bCs/>
          <w:sz w:val="28"/>
          <w:szCs w:val="28"/>
          <w:lang w:eastAsia="ko-KR"/>
        </w:rPr>
        <w:lastRenderedPageBreak/>
        <w:t xml:space="preserve">Целевые показатели эффективности деятельности служащих </w:t>
      </w:r>
      <w:proofErr w:type="gramStart"/>
      <w:r w:rsidRPr="002E5E2B">
        <w:rPr>
          <w:rFonts w:eastAsia="Batang"/>
          <w:b/>
          <w:bCs/>
          <w:sz w:val="28"/>
          <w:szCs w:val="28"/>
          <w:lang w:eastAsia="ko-KR"/>
        </w:rPr>
        <w:t>в</w:t>
      </w:r>
      <w:proofErr w:type="gramEnd"/>
      <w:r w:rsidRPr="002E5E2B">
        <w:rPr>
          <w:rFonts w:eastAsia="Batang"/>
          <w:b/>
          <w:bCs/>
          <w:sz w:val="28"/>
          <w:szCs w:val="28"/>
          <w:lang w:eastAsia="ko-KR"/>
        </w:rPr>
        <w:t xml:space="preserve"> </w:t>
      </w: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  <w:r w:rsidRPr="002E5E2B">
        <w:rPr>
          <w:rFonts w:eastAsia="Batang"/>
          <w:b/>
          <w:bCs/>
          <w:sz w:val="28"/>
          <w:szCs w:val="28"/>
          <w:lang w:eastAsia="ko-KR"/>
        </w:rPr>
        <w:t>МБУДО “</w:t>
      </w:r>
      <w:proofErr w:type="spellStart"/>
      <w:r w:rsidRPr="002E5E2B">
        <w:rPr>
          <w:rFonts w:eastAsia="Batang"/>
          <w:b/>
          <w:bCs/>
          <w:sz w:val="28"/>
          <w:szCs w:val="28"/>
          <w:lang w:eastAsia="ko-KR"/>
        </w:rPr>
        <w:t>Яковлевская</w:t>
      </w:r>
      <w:proofErr w:type="spellEnd"/>
      <w:r w:rsidRPr="002E5E2B">
        <w:rPr>
          <w:rFonts w:eastAsia="Batang"/>
          <w:b/>
          <w:bCs/>
          <w:sz w:val="28"/>
          <w:szCs w:val="28"/>
          <w:lang w:eastAsia="ko-KR"/>
        </w:rPr>
        <w:t xml:space="preserve"> ДШИ”</w:t>
      </w:r>
    </w:p>
    <w:p w:rsidR="002E5E2B" w:rsidRPr="002E5E2B" w:rsidRDefault="002E5E2B" w:rsidP="002E5E2B">
      <w:pPr>
        <w:widowControl w:val="0"/>
        <w:overflowPunct/>
        <w:spacing w:after="120"/>
        <w:textAlignment w:val="auto"/>
        <w:rPr>
          <w:rFonts w:eastAsia="Batang"/>
          <w:sz w:val="24"/>
          <w:szCs w:val="24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4229"/>
        <w:gridCol w:w="1689"/>
      </w:tblGrid>
      <w:tr w:rsidR="002E5E2B" w:rsidRPr="002E5E2B" w:rsidTr="00184669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Наименование должности </w:t>
            </w:r>
          </w:p>
        </w:tc>
        <w:tc>
          <w:tcPr>
            <w:tcW w:w="93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Критерии</w:t>
            </w:r>
          </w:p>
        </w:tc>
        <w:tc>
          <w:tcPr>
            <w:tcW w:w="214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Показатели </w:t>
            </w:r>
          </w:p>
        </w:tc>
        <w:tc>
          <w:tcPr>
            <w:tcW w:w="857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Весовой коэффициент показателя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6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14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7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4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proofErr w:type="spellStart"/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Документовед</w:t>
            </w:r>
            <w:proofErr w:type="spellEnd"/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3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 За качество работы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14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- </w:t>
            </w:r>
            <w:r w:rsidRPr="002E5E2B">
              <w:rPr>
                <w:rFonts w:eastAsia="Batang"/>
                <w:sz w:val="24"/>
                <w:szCs w:val="24"/>
                <w:lang w:eastAsia="ko-KR"/>
              </w:rPr>
              <w:t>Качественное содержание школьной документации в соответствии с номенклатурой дел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Своевременный учет входящих и исходящих документов и контроль их исполнения в соответствии с наложением визы руководителя  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Наличие знаний по применению компьютера и другой офисной техники в работе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случаев несвоевременного выполнения заданий руководителя в установленные сроки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жалоб от посетителей на работу </w:t>
            </w:r>
            <w:proofErr w:type="spellStart"/>
            <w:r w:rsidRPr="002E5E2B">
              <w:rPr>
                <w:rFonts w:eastAsia="Batang"/>
                <w:sz w:val="24"/>
                <w:szCs w:val="24"/>
                <w:lang w:eastAsia="ko-KR"/>
              </w:rPr>
              <w:t>документоведа</w:t>
            </w:r>
            <w:proofErr w:type="spellEnd"/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замечаний на ведение делопроизводства в соответствии с утвержденной номенклатурой 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Соблюдение ТБ на рабочем месте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Отсутствие жалоб технического и обслуживающего персонала, посетителей на деятельность делопроизводителя.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Уровень этики общения с участниками образовательного процесса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Максимально возможное количество баллов</w:t>
            </w:r>
          </w:p>
        </w:tc>
        <w:tc>
          <w:tcPr>
            <w:tcW w:w="857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16"/>
                <w:szCs w:val="16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100</w:t>
            </w:r>
          </w:p>
        </w:tc>
      </w:tr>
    </w:tbl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  <w:r w:rsidRPr="002E5E2B">
        <w:rPr>
          <w:rFonts w:eastAsia="Batang"/>
          <w:b/>
          <w:bCs/>
          <w:sz w:val="28"/>
          <w:szCs w:val="28"/>
          <w:lang w:eastAsia="ko-KR"/>
        </w:rPr>
        <w:lastRenderedPageBreak/>
        <w:t xml:space="preserve">Целевые показатели эффективности деятельности кассира </w:t>
      </w: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  <w:r w:rsidRPr="002E5E2B">
        <w:rPr>
          <w:rFonts w:eastAsia="Batang"/>
          <w:b/>
          <w:bCs/>
          <w:sz w:val="28"/>
          <w:szCs w:val="28"/>
          <w:lang w:eastAsia="ko-KR"/>
        </w:rPr>
        <w:t>в МБУДО “</w:t>
      </w:r>
      <w:proofErr w:type="spellStart"/>
      <w:r w:rsidRPr="002E5E2B">
        <w:rPr>
          <w:rFonts w:eastAsia="Batang"/>
          <w:b/>
          <w:bCs/>
          <w:sz w:val="28"/>
          <w:szCs w:val="28"/>
          <w:lang w:eastAsia="ko-KR"/>
        </w:rPr>
        <w:t>Яковлевская</w:t>
      </w:r>
      <w:proofErr w:type="spellEnd"/>
      <w:r w:rsidRPr="002E5E2B">
        <w:rPr>
          <w:rFonts w:eastAsia="Batang"/>
          <w:b/>
          <w:bCs/>
          <w:sz w:val="28"/>
          <w:szCs w:val="28"/>
          <w:lang w:eastAsia="ko-KR"/>
        </w:rPr>
        <w:t xml:space="preserve"> ДШИ”</w:t>
      </w:r>
    </w:p>
    <w:p w:rsidR="002E5E2B" w:rsidRPr="002E5E2B" w:rsidRDefault="002E5E2B" w:rsidP="002E5E2B">
      <w:pPr>
        <w:widowControl w:val="0"/>
        <w:overflowPunct/>
        <w:spacing w:after="120"/>
        <w:textAlignment w:val="auto"/>
        <w:rPr>
          <w:rFonts w:eastAsia="Batang"/>
          <w:sz w:val="24"/>
          <w:szCs w:val="24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4229"/>
        <w:gridCol w:w="1689"/>
      </w:tblGrid>
      <w:tr w:rsidR="002E5E2B" w:rsidRPr="002E5E2B" w:rsidTr="00184669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Наименование должности </w:t>
            </w:r>
          </w:p>
        </w:tc>
        <w:tc>
          <w:tcPr>
            <w:tcW w:w="93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Критерии</w:t>
            </w:r>
          </w:p>
        </w:tc>
        <w:tc>
          <w:tcPr>
            <w:tcW w:w="214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Показатели </w:t>
            </w:r>
          </w:p>
        </w:tc>
        <w:tc>
          <w:tcPr>
            <w:tcW w:w="857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Весовой коэффициент показателя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6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14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7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4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rPr>
          <w:trHeight w:val="9403"/>
        </w:trPr>
        <w:tc>
          <w:tcPr>
            <w:tcW w:w="106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Кассир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3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 За качество работы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2. Трудовая и исполнительская дисциплина</w:t>
            </w:r>
          </w:p>
        </w:tc>
        <w:tc>
          <w:tcPr>
            <w:tcW w:w="214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- </w:t>
            </w:r>
            <w:r w:rsidRPr="002E5E2B">
              <w:rPr>
                <w:rFonts w:eastAsia="Batang"/>
                <w:sz w:val="24"/>
                <w:szCs w:val="24"/>
                <w:lang w:eastAsia="ko-KR"/>
              </w:rPr>
              <w:t>Своевременность и достоверность обработки первичной документации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color w:val="424242"/>
                <w:sz w:val="24"/>
                <w:szCs w:val="24"/>
                <w:shd w:val="clear" w:color="auto" w:fill="FFFFFF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- </w:t>
            </w:r>
            <w:r w:rsidRPr="002E5E2B">
              <w:rPr>
                <w:rFonts w:eastAsia="Batang"/>
                <w:color w:val="424242"/>
                <w:sz w:val="24"/>
                <w:szCs w:val="24"/>
                <w:shd w:val="clear" w:color="auto" w:fill="FFFFFF"/>
                <w:lang w:eastAsia="ko-KR"/>
              </w:rPr>
              <w:t>Своевременное проведение инвентаризации денежных средств, расчетов, бланков строгой отчетности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Использование работником информационно-коммуникационных технологий в своей деятельности, работа с кассовым аппаратом.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 Отсутствие замечаний по итогам проверок финансово-хозяйственной деятельности со стороны контролирующих органов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Интенсивность труда при выполнении ответственных и срочных работ в отчетные периоды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Качество финансовой документации по курируемым вопросам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Отсутствие нарушений правил внутреннего трудового распорядка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нарушений сроков и качества исполнения поручений и распоряжений директора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Соблюдение техники безопасности на рабочем месте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Отсутствие жалоб от посетителей на работу кассира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Максимально возможное количество баллов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857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16"/>
                <w:szCs w:val="16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100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35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14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Наличие административного взыскания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Несвоевременное оформление и качество отчетной документации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Создание конфликтной ситуации</w:t>
            </w:r>
          </w:p>
        </w:tc>
        <w:tc>
          <w:tcPr>
            <w:tcW w:w="857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-10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-10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-10</w:t>
            </w:r>
          </w:p>
        </w:tc>
      </w:tr>
    </w:tbl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  <w:r w:rsidRPr="002E5E2B">
        <w:rPr>
          <w:rFonts w:eastAsia="Batang"/>
          <w:b/>
          <w:bCs/>
          <w:sz w:val="28"/>
          <w:szCs w:val="28"/>
          <w:lang w:eastAsia="ko-KR"/>
        </w:rPr>
        <w:lastRenderedPageBreak/>
        <w:t xml:space="preserve">Целевые показатели эффективности деятельности рабочих </w:t>
      </w:r>
      <w:proofErr w:type="gramStart"/>
      <w:r w:rsidRPr="002E5E2B">
        <w:rPr>
          <w:rFonts w:eastAsia="Batang"/>
          <w:b/>
          <w:bCs/>
          <w:sz w:val="28"/>
          <w:szCs w:val="28"/>
          <w:lang w:eastAsia="ko-KR"/>
        </w:rPr>
        <w:t>в</w:t>
      </w:r>
      <w:proofErr w:type="gramEnd"/>
      <w:r w:rsidRPr="002E5E2B">
        <w:rPr>
          <w:rFonts w:eastAsia="Batang"/>
          <w:b/>
          <w:bCs/>
          <w:sz w:val="28"/>
          <w:szCs w:val="28"/>
          <w:lang w:eastAsia="ko-KR"/>
        </w:rPr>
        <w:t xml:space="preserve"> </w:t>
      </w: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  <w:r w:rsidRPr="002E5E2B">
        <w:rPr>
          <w:rFonts w:eastAsia="Batang"/>
          <w:b/>
          <w:bCs/>
          <w:sz w:val="28"/>
          <w:szCs w:val="28"/>
          <w:lang w:eastAsia="ko-KR"/>
        </w:rPr>
        <w:t>МБУДО “</w:t>
      </w:r>
      <w:proofErr w:type="spellStart"/>
      <w:r w:rsidRPr="002E5E2B">
        <w:rPr>
          <w:rFonts w:eastAsia="Batang"/>
          <w:b/>
          <w:bCs/>
          <w:sz w:val="28"/>
          <w:szCs w:val="28"/>
          <w:lang w:eastAsia="ko-KR"/>
        </w:rPr>
        <w:t>Яковлевская</w:t>
      </w:r>
      <w:proofErr w:type="spellEnd"/>
      <w:r w:rsidRPr="002E5E2B">
        <w:rPr>
          <w:rFonts w:eastAsia="Batang"/>
          <w:b/>
          <w:bCs/>
          <w:sz w:val="28"/>
          <w:szCs w:val="28"/>
          <w:lang w:eastAsia="ko-KR"/>
        </w:rPr>
        <w:t xml:space="preserve"> ДШИ”</w:t>
      </w: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8"/>
          <w:szCs w:val="28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1845"/>
        <w:gridCol w:w="4229"/>
        <w:gridCol w:w="1689"/>
      </w:tblGrid>
      <w:tr w:rsidR="002E5E2B" w:rsidRPr="002E5E2B" w:rsidTr="00184669">
        <w:tblPrEx>
          <w:tblCellMar>
            <w:top w:w="0" w:type="dxa"/>
            <w:bottom w:w="0" w:type="dxa"/>
          </w:tblCellMar>
        </w:tblPrEx>
        <w:tc>
          <w:tcPr>
            <w:tcW w:w="1061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Наименование должности </w:t>
            </w:r>
          </w:p>
        </w:tc>
        <w:tc>
          <w:tcPr>
            <w:tcW w:w="93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Критерии</w:t>
            </w:r>
          </w:p>
        </w:tc>
        <w:tc>
          <w:tcPr>
            <w:tcW w:w="214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 xml:space="preserve">Показатели </w:t>
            </w:r>
          </w:p>
        </w:tc>
        <w:tc>
          <w:tcPr>
            <w:tcW w:w="857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Весовой коэффициент показателя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61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3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14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7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4</w:t>
            </w:r>
          </w:p>
        </w:tc>
      </w:tr>
      <w:tr w:rsidR="002E5E2B" w:rsidRPr="002E5E2B" w:rsidTr="00184669">
        <w:tblPrEx>
          <w:tblCellMar>
            <w:top w:w="0" w:type="dxa"/>
            <w:bottom w:w="0" w:type="dxa"/>
          </w:tblCellMar>
        </w:tblPrEx>
        <w:tc>
          <w:tcPr>
            <w:tcW w:w="1061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Уборщик служебных помещений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Сторож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3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lastRenderedPageBreak/>
              <w:t>За качество работы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sz w:val="24"/>
                <w:szCs w:val="24"/>
                <w:lang w:eastAsia="ko-KR"/>
              </w:rPr>
              <w:t>За качество работы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14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b/>
                <w:color w:val="000000"/>
                <w:spacing w:val="-3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color w:val="000000"/>
                <w:spacing w:val="-3"/>
                <w:sz w:val="24"/>
                <w:szCs w:val="24"/>
                <w:lang w:eastAsia="ko-KR"/>
              </w:rPr>
              <w:t xml:space="preserve">- </w:t>
            </w:r>
            <w:r w:rsidRPr="002E5E2B">
              <w:rPr>
                <w:rFonts w:eastAsia="Batang"/>
                <w:sz w:val="24"/>
                <w:szCs w:val="24"/>
                <w:lang w:eastAsia="ko-KR"/>
              </w:rPr>
              <w:t>Качественное проведение текущих и генеральных уборок:</w:t>
            </w:r>
          </w:p>
          <w:p w:rsidR="002E5E2B" w:rsidRPr="002E5E2B" w:rsidRDefault="002E5E2B" w:rsidP="002E5E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- соответствует санитарным нормам;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допускается нарушение</w:t>
            </w:r>
          </w:p>
          <w:p w:rsidR="002E5E2B" w:rsidRPr="002E5E2B" w:rsidRDefault="002E5E2B" w:rsidP="002E5E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 xml:space="preserve">- Отсутствие обоснованных жалоб по вопросам чистоты и порядка: </w:t>
            </w:r>
          </w:p>
          <w:p w:rsidR="002E5E2B" w:rsidRPr="002E5E2B" w:rsidRDefault="002E5E2B" w:rsidP="002E5E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- отсутствует;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lang w:eastAsia="ko-KR"/>
              </w:rPr>
              <w:t xml:space="preserve">- </w:t>
            </w:r>
            <w:r w:rsidRPr="002E5E2B">
              <w:rPr>
                <w:rFonts w:eastAsia="Batang"/>
                <w:sz w:val="24"/>
                <w:szCs w:val="24"/>
                <w:lang w:eastAsia="ko-KR"/>
              </w:rPr>
              <w:t>наличие жалоб</w:t>
            </w:r>
          </w:p>
          <w:p w:rsidR="002E5E2B" w:rsidRPr="002E5E2B" w:rsidRDefault="002E5E2B" w:rsidP="002E5E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- Оперативность выполнения заданий администрации школы:</w:t>
            </w:r>
          </w:p>
          <w:p w:rsidR="002E5E2B" w:rsidRPr="002E5E2B" w:rsidRDefault="002E5E2B" w:rsidP="002E5E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- своевременные;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несвоевременные</w:t>
            </w:r>
          </w:p>
          <w:p w:rsidR="002E5E2B" w:rsidRPr="002E5E2B" w:rsidRDefault="002E5E2B" w:rsidP="002E5E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-Уровень этики общения с участниками образовательного процесса:</w:t>
            </w:r>
          </w:p>
          <w:p w:rsidR="002E5E2B" w:rsidRPr="002E5E2B" w:rsidRDefault="002E5E2B" w:rsidP="002E5E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 xml:space="preserve">- в соответствии с требованиями;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нарушение этики общения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Отсутствие обоснованных жалоб на работу уборщика служебных помещений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замечаний на несоблюдение правил пожарной безопасности и норм по охране труда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Отсутствие замечаний на нарушение сроков прохождения медицинского осмотра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Применение дезинфицирующих сре</w:t>
            </w:r>
            <w:proofErr w:type="gramStart"/>
            <w:r w:rsidRPr="002E5E2B">
              <w:rPr>
                <w:rFonts w:eastAsia="Batang"/>
                <w:sz w:val="24"/>
                <w:szCs w:val="24"/>
                <w:lang w:eastAsia="ko-KR"/>
              </w:rPr>
              <w:t>дств пр</w:t>
            </w:r>
            <w:proofErr w:type="gramEnd"/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и уборке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Максимально возможное количество баллов по критериям-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- Выполнение должностной инструкции сторожа:</w:t>
            </w:r>
          </w:p>
          <w:p w:rsidR="002E5E2B" w:rsidRPr="002E5E2B" w:rsidRDefault="002E5E2B" w:rsidP="002E5E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 xml:space="preserve">- Проверка электробезопасности в школе в соответствии с должностными инструкциями  </w:t>
            </w:r>
          </w:p>
          <w:p w:rsidR="002E5E2B" w:rsidRPr="002E5E2B" w:rsidRDefault="002E5E2B" w:rsidP="002E5E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- Проверка пожарной безопасности в школе в соответствии с должностными инструкциями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Оперативное принятие решения сторожа при возникновении ЧС в </w:t>
            </w:r>
            <w:r w:rsidRPr="002E5E2B">
              <w:rPr>
                <w:rFonts w:eastAsia="Batang"/>
                <w:sz w:val="24"/>
                <w:szCs w:val="24"/>
                <w:lang w:eastAsia="ko-KR"/>
              </w:rPr>
              <w:lastRenderedPageBreak/>
              <w:t>школе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случаев кражи по вине сторожа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Оперативность выполнения работ по устранению замечаний от участников образовательного процесса</w:t>
            </w:r>
          </w:p>
          <w:p w:rsidR="002E5E2B" w:rsidRPr="002E5E2B" w:rsidRDefault="002E5E2B" w:rsidP="002E5E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E5E2B">
              <w:rPr>
                <w:sz w:val="24"/>
                <w:szCs w:val="24"/>
              </w:rPr>
              <w:t>- Качественное проведение уборки закрепленной территории и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отсутствие жалоб по вопросам уборки территории в соответствии с должностными обязанностями (уборка территории учреждения в установленное время, очистка от снега и льда тротуаров, посыпка их песком)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>- Уровень этики общения и культуры поведения с участниками образовательного процесса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sz w:val="24"/>
                <w:szCs w:val="24"/>
                <w:lang w:eastAsia="ko-KR"/>
              </w:rPr>
              <w:t xml:space="preserve">- Отсутствие случаев получения травм вследствие содержания территории в ненадлежащем состоянии 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both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Максимально возможное количество баллов </w:t>
            </w:r>
          </w:p>
        </w:tc>
        <w:tc>
          <w:tcPr>
            <w:tcW w:w="857" w:type="pct"/>
          </w:tcPr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lastRenderedPageBreak/>
              <w:t>15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15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0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15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15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0</w:t>
            </w:r>
          </w:p>
          <w:p w:rsidR="002E5E2B" w:rsidRPr="002E5E2B" w:rsidRDefault="002E5E2B" w:rsidP="002E5E2B">
            <w:pPr>
              <w:widowControl w:val="0"/>
              <w:overflowPunct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0</w:t>
            </w:r>
          </w:p>
          <w:p w:rsidR="002E5E2B" w:rsidRPr="002E5E2B" w:rsidRDefault="002E5E2B" w:rsidP="002E5E2B">
            <w:pPr>
              <w:widowControl w:val="0"/>
              <w:overflowPunct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0</w:t>
            </w:r>
          </w:p>
          <w:p w:rsidR="002E5E2B" w:rsidRPr="002E5E2B" w:rsidRDefault="002E5E2B" w:rsidP="002E5E2B">
            <w:pPr>
              <w:widowControl w:val="0"/>
              <w:overflowPunct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15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15</w:t>
            </w:r>
          </w:p>
          <w:p w:rsidR="002E5E2B" w:rsidRPr="002E5E2B" w:rsidRDefault="002E5E2B" w:rsidP="002E5E2B">
            <w:pPr>
              <w:widowControl w:val="0"/>
              <w:overflowPunct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100 баллов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Cs/>
                <w:sz w:val="24"/>
                <w:szCs w:val="24"/>
                <w:lang w:eastAsia="ko-KR"/>
              </w:rPr>
              <w:t>10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2E5E2B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100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</w:tc>
      </w:tr>
    </w:tbl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2E5E2B" w:rsidRPr="002E5E2B" w:rsidSect="004E61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E5E2B" w:rsidRPr="002E5E2B" w:rsidRDefault="002E5E2B" w:rsidP="002E5E2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2E5E2B">
        <w:rPr>
          <w:sz w:val="24"/>
          <w:szCs w:val="24"/>
        </w:rPr>
        <w:lastRenderedPageBreak/>
        <w:t>Приложение № 4</w:t>
      </w:r>
    </w:p>
    <w:p w:rsidR="002E5E2B" w:rsidRPr="002E5E2B" w:rsidRDefault="002E5E2B" w:rsidP="002E5E2B">
      <w:pPr>
        <w:jc w:val="right"/>
        <w:rPr>
          <w:sz w:val="24"/>
          <w:szCs w:val="24"/>
        </w:rPr>
      </w:pPr>
      <w:r w:rsidRPr="002E5E2B">
        <w:rPr>
          <w:sz w:val="24"/>
          <w:szCs w:val="24"/>
        </w:rPr>
        <w:t>Утверждено</w:t>
      </w:r>
    </w:p>
    <w:p w:rsidR="002E5E2B" w:rsidRPr="002E5E2B" w:rsidRDefault="002E5E2B" w:rsidP="002E5E2B">
      <w:pPr>
        <w:jc w:val="right"/>
        <w:rPr>
          <w:sz w:val="24"/>
          <w:szCs w:val="24"/>
        </w:rPr>
      </w:pPr>
      <w:r w:rsidRPr="002E5E2B">
        <w:rPr>
          <w:sz w:val="24"/>
          <w:szCs w:val="24"/>
        </w:rPr>
        <w:t xml:space="preserve">постановлением Администрации </w:t>
      </w:r>
    </w:p>
    <w:p w:rsidR="002E5E2B" w:rsidRPr="002E5E2B" w:rsidRDefault="002E5E2B" w:rsidP="002E5E2B">
      <w:pPr>
        <w:jc w:val="right"/>
        <w:rPr>
          <w:sz w:val="24"/>
          <w:szCs w:val="24"/>
        </w:rPr>
      </w:pPr>
      <w:r w:rsidRPr="002E5E2B">
        <w:rPr>
          <w:sz w:val="24"/>
          <w:szCs w:val="24"/>
        </w:rPr>
        <w:t xml:space="preserve"> Яковлевского муниципального района </w:t>
      </w:r>
    </w:p>
    <w:p w:rsidR="002E5E2B" w:rsidRPr="002E5E2B" w:rsidRDefault="002E5E2B" w:rsidP="002E5E2B">
      <w:pPr>
        <w:widowControl w:val="0"/>
        <w:overflowPunct/>
        <w:jc w:val="right"/>
        <w:textAlignment w:val="auto"/>
        <w:rPr>
          <w:rFonts w:eastAsia="Batang"/>
          <w:b/>
          <w:bCs/>
          <w:sz w:val="24"/>
          <w:szCs w:val="24"/>
          <w:u w:val="single"/>
          <w:lang w:eastAsia="ko-KR"/>
        </w:rPr>
      </w:pPr>
      <w:r w:rsidRPr="002E5E2B">
        <w:rPr>
          <w:sz w:val="24"/>
          <w:szCs w:val="24"/>
          <w:u w:val="single"/>
        </w:rPr>
        <w:t>от  01.06.2021 № 207-НПА</w:t>
      </w:r>
    </w:p>
    <w:p w:rsidR="002E5E2B" w:rsidRPr="002E5E2B" w:rsidRDefault="002E5E2B" w:rsidP="002E5E2B">
      <w:pPr>
        <w:widowControl w:val="0"/>
        <w:overflowPunct/>
        <w:spacing w:after="120"/>
        <w:jc w:val="center"/>
        <w:textAlignment w:val="auto"/>
        <w:rPr>
          <w:rFonts w:eastAsia="Batang"/>
          <w:b/>
          <w:bCs/>
          <w:sz w:val="24"/>
          <w:szCs w:val="24"/>
          <w:lang w:eastAsia="ko-KR"/>
        </w:rPr>
      </w:pPr>
    </w:p>
    <w:p w:rsidR="002E5E2B" w:rsidRPr="002E5E2B" w:rsidRDefault="002E5E2B" w:rsidP="002E5E2B">
      <w:pPr>
        <w:widowControl w:val="0"/>
        <w:overflowPunct/>
        <w:jc w:val="center"/>
        <w:textAlignment w:val="auto"/>
        <w:rPr>
          <w:rFonts w:eastAsia="Batang"/>
          <w:b/>
          <w:bCs/>
          <w:sz w:val="22"/>
          <w:szCs w:val="22"/>
          <w:lang w:eastAsia="ko-KR"/>
        </w:rPr>
      </w:pPr>
      <w:r w:rsidRPr="002E5E2B">
        <w:rPr>
          <w:rFonts w:eastAsia="Batang"/>
          <w:b/>
          <w:bCs/>
          <w:sz w:val="22"/>
          <w:szCs w:val="22"/>
          <w:lang w:eastAsia="ko-KR"/>
        </w:rPr>
        <w:t xml:space="preserve">Отчет об исполнении целевых показателей эффективности деятельности </w:t>
      </w:r>
    </w:p>
    <w:p w:rsidR="002E5E2B" w:rsidRPr="002E5E2B" w:rsidRDefault="002E5E2B" w:rsidP="002E5E2B">
      <w:pPr>
        <w:widowControl w:val="0"/>
        <w:overflowPunct/>
        <w:jc w:val="center"/>
        <w:textAlignment w:val="auto"/>
        <w:rPr>
          <w:rFonts w:eastAsia="Batang"/>
          <w:b/>
          <w:bCs/>
          <w:sz w:val="22"/>
          <w:szCs w:val="22"/>
          <w:lang w:eastAsia="ko-KR"/>
        </w:rPr>
      </w:pPr>
      <w:r w:rsidRPr="002E5E2B">
        <w:rPr>
          <w:rFonts w:eastAsia="Batang"/>
          <w:b/>
          <w:bCs/>
          <w:sz w:val="22"/>
          <w:szCs w:val="22"/>
          <w:lang w:eastAsia="ko-KR"/>
        </w:rPr>
        <w:t>директора МБУДО «ЯДШИ»</w:t>
      </w:r>
    </w:p>
    <w:p w:rsidR="002E5E2B" w:rsidRPr="002E5E2B" w:rsidRDefault="002E5E2B" w:rsidP="002E5E2B">
      <w:pPr>
        <w:widowControl w:val="0"/>
        <w:overflowPunct/>
        <w:spacing w:after="120"/>
        <w:textAlignment w:val="auto"/>
        <w:rPr>
          <w:rFonts w:eastAsia="Batang"/>
          <w:sz w:val="22"/>
          <w:szCs w:val="22"/>
          <w:lang w:eastAsia="ko-KR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625"/>
        <w:gridCol w:w="5528"/>
        <w:gridCol w:w="3828"/>
        <w:gridCol w:w="1277"/>
        <w:gridCol w:w="1359"/>
        <w:gridCol w:w="6"/>
      </w:tblGrid>
      <w:tr w:rsidR="002E5E2B" w:rsidRPr="002E5E2B" w:rsidTr="00184669">
        <w:trPr>
          <w:gridAfter w:val="1"/>
          <w:wAfter w:w="3" w:type="pct"/>
        </w:trPr>
        <w:tc>
          <w:tcPr>
            <w:tcW w:w="64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Наименование стимулирующей выплаты</w:t>
            </w:r>
          </w:p>
        </w:tc>
        <w:tc>
          <w:tcPr>
            <w:tcW w:w="519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Критерии</w:t>
            </w: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 xml:space="preserve">Показатели 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Исполнение показателей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 xml:space="preserve">Оценка выполнения </w:t>
            </w:r>
            <w:proofErr w:type="gramStart"/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целевых</w:t>
            </w:r>
            <w:proofErr w:type="gramEnd"/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 xml:space="preserve">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 xml:space="preserve">показателей эффективности работы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руководителя учреждения,    в баллах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 xml:space="preserve">Результат </w:t>
            </w:r>
            <w:proofErr w:type="gramStart"/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 xml:space="preserve"> учреждения,    в баллах</w:t>
            </w:r>
          </w:p>
        </w:tc>
      </w:tr>
      <w:tr w:rsidR="002E5E2B" w:rsidRPr="002E5E2B" w:rsidTr="00184669">
        <w:trPr>
          <w:gridAfter w:val="1"/>
          <w:wAfter w:w="3" w:type="pct"/>
          <w:trHeight w:val="217"/>
        </w:trPr>
        <w:tc>
          <w:tcPr>
            <w:tcW w:w="648" w:type="pct"/>
            <w:vMerge w:val="restar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За качество выполняемых работ</w:t>
            </w:r>
          </w:p>
        </w:tc>
        <w:tc>
          <w:tcPr>
            <w:tcW w:w="519" w:type="pct"/>
            <w:vMerge w:val="restar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Эффективная организация материально-технического обеспечения деятельности учреждения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gridAfter w:val="1"/>
          <w:wAfter w:w="3" w:type="pct"/>
          <w:trHeight w:val="217"/>
        </w:trPr>
        <w:tc>
          <w:tcPr>
            <w:tcW w:w="648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519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Своевременное исполнение постановлений, распоряжений Администрации Яковлевского муниципального района, поручений главы Администрации Яковлевского муниципального района, заместителей главы  Администрации Яковлевского муниципального района, 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gridAfter w:val="1"/>
          <w:wAfter w:w="3" w:type="pct"/>
          <w:trHeight w:val="217"/>
        </w:trPr>
        <w:tc>
          <w:tcPr>
            <w:tcW w:w="648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519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 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trHeight w:val="217"/>
        </w:trPr>
        <w:tc>
          <w:tcPr>
            <w:tcW w:w="648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519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Выполнение муниципального задания на оказание муниципальных услуг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437" w:type="pct"/>
            <w:gridSpan w:val="2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gridAfter w:val="1"/>
          <w:wAfter w:w="3" w:type="pct"/>
          <w:trHeight w:val="217"/>
        </w:trPr>
        <w:tc>
          <w:tcPr>
            <w:tcW w:w="648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519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Реализация мероприятий по выполнению Указов Президента РФ, </w:t>
            </w:r>
            <w:proofErr w:type="gramStart"/>
            <w:r w:rsidRPr="002E5E2B">
              <w:rPr>
                <w:rFonts w:eastAsia="Batang"/>
                <w:sz w:val="22"/>
                <w:szCs w:val="22"/>
                <w:lang w:eastAsia="ko-KR"/>
              </w:rPr>
              <w:t>контроль за</w:t>
            </w:r>
            <w:proofErr w:type="gramEnd"/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 исполнением целевых показателей заработной платы («дорожной карты») </w:t>
            </w:r>
            <w:r w:rsidRPr="002E5E2B">
              <w:rPr>
                <w:rFonts w:eastAsia="Batang"/>
                <w:vanish/>
                <w:sz w:val="22"/>
                <w:szCs w:val="22"/>
                <w:lang w:eastAsia="ko-KR"/>
              </w:rPr>
              <w:t>ФРФ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gridAfter w:val="1"/>
          <w:wAfter w:w="3" w:type="pct"/>
          <w:trHeight w:val="217"/>
        </w:trPr>
        <w:tc>
          <w:tcPr>
            <w:tcW w:w="648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519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Исполнение лимитов технологического потребления </w:t>
            </w:r>
            <w:proofErr w:type="gramStart"/>
            <w:r w:rsidRPr="002E5E2B">
              <w:rPr>
                <w:rFonts w:eastAsia="Batang"/>
                <w:sz w:val="22"/>
                <w:szCs w:val="22"/>
                <w:lang w:eastAsia="ko-KR"/>
              </w:rPr>
              <w:t>тепло-электроэнергии</w:t>
            </w:r>
            <w:proofErr w:type="gramEnd"/>
            <w:r w:rsidRPr="002E5E2B">
              <w:rPr>
                <w:rFonts w:eastAsia="Batang"/>
                <w:sz w:val="22"/>
                <w:szCs w:val="22"/>
                <w:lang w:eastAsia="ko-KR"/>
              </w:rPr>
              <w:t>, водопотребления, водоотведения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gridAfter w:val="1"/>
          <w:wAfter w:w="3" w:type="pct"/>
          <w:trHeight w:val="217"/>
        </w:trPr>
        <w:tc>
          <w:tcPr>
            <w:tcW w:w="64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Итого:</w:t>
            </w:r>
          </w:p>
        </w:tc>
        <w:tc>
          <w:tcPr>
            <w:tcW w:w="519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50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gridAfter w:val="1"/>
          <w:wAfter w:w="3" w:type="pct"/>
          <w:trHeight w:val="3806"/>
        </w:trPr>
        <w:tc>
          <w:tcPr>
            <w:tcW w:w="648" w:type="pct"/>
            <w:vMerge w:val="restar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За интенсивность и высокие результаты работы</w:t>
            </w:r>
          </w:p>
        </w:tc>
        <w:tc>
          <w:tcPr>
            <w:tcW w:w="519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1. Доступность качественного образования и воспитания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Результаты обучения и воспитания (сравнение с предыдущим годом, позитивная динамика: </w:t>
            </w:r>
            <w:proofErr w:type="gramStart"/>
            <w:r w:rsidRPr="002E5E2B">
              <w:rPr>
                <w:rFonts w:eastAsia="Batang"/>
                <w:sz w:val="22"/>
                <w:szCs w:val="22"/>
                <w:lang w:eastAsia="ko-KR"/>
              </w:rPr>
              <w:t>равен</w:t>
            </w:r>
            <w:proofErr w:type="gramEnd"/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 или выше в сравнении с предыдущим учебным годом)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Участие учащихся в муниципальных, зональных, краевых, региональных, фестивалях, конкурсах и др.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Наличие победителей и призеров смотров-конкурсов, фестивалей, научно-практических конференций, мероприятий </w:t>
            </w:r>
            <w:proofErr w:type="spellStart"/>
            <w:r w:rsidRPr="002E5E2B">
              <w:rPr>
                <w:rFonts w:eastAsia="Batang"/>
                <w:sz w:val="22"/>
                <w:szCs w:val="22"/>
                <w:lang w:eastAsia="ko-KR"/>
              </w:rPr>
              <w:t>конкурсно</w:t>
            </w:r>
            <w:proofErr w:type="spellEnd"/>
            <w:r w:rsidRPr="002E5E2B">
              <w:rPr>
                <w:rFonts w:eastAsia="Batang"/>
                <w:sz w:val="22"/>
                <w:szCs w:val="22"/>
                <w:lang w:eastAsia="ko-KR"/>
              </w:rPr>
              <w:t>-соревновательного и культурно-досугового характера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trHeight w:val="3806"/>
        </w:trPr>
        <w:tc>
          <w:tcPr>
            <w:tcW w:w="648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519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2. Эффективность реализации дополнительных образовательных программ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Наличие всех уровней реализации дополнительных образовательных программ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Наличие воспитанников, продолживших </w:t>
            </w:r>
            <w:proofErr w:type="gramStart"/>
            <w:r w:rsidRPr="002E5E2B">
              <w:rPr>
                <w:rFonts w:eastAsia="Batang"/>
                <w:sz w:val="22"/>
                <w:szCs w:val="22"/>
                <w:lang w:eastAsia="ko-KR"/>
              </w:rPr>
              <w:t>обучение по профилю</w:t>
            </w:r>
            <w:proofErr w:type="gramEnd"/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, полученному в УДО, в учреждениях среднего и высшего профессионального образования.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Сохранность контингента воспитанников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Участие УДО в мероприятиях, определенных муниципальным календарем массовых мероприятий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Отсутствие жалоб, обращений в вышестоящие органы власти по конфликтным ситуациям 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6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437" w:type="pct"/>
            <w:gridSpan w:val="2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gridAfter w:val="1"/>
          <w:wAfter w:w="3" w:type="pct"/>
          <w:trHeight w:val="553"/>
        </w:trPr>
        <w:tc>
          <w:tcPr>
            <w:tcW w:w="648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519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 xml:space="preserve">3. Создание условий для </w:t>
            </w: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lastRenderedPageBreak/>
              <w:t>сохранения здоровья обучающихся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lastRenderedPageBreak/>
              <w:t xml:space="preserve">Обеспеченность средствами пожарной и </w:t>
            </w:r>
            <w:r w:rsidRPr="002E5E2B">
              <w:rPr>
                <w:rFonts w:eastAsia="Batang"/>
                <w:sz w:val="22"/>
                <w:szCs w:val="22"/>
                <w:lang w:eastAsia="ko-KR"/>
              </w:rPr>
              <w:lastRenderedPageBreak/>
              <w:t>антитеррористической безопасности: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-наличие </w:t>
            </w:r>
            <w:proofErr w:type="gramStart"/>
            <w:r w:rsidRPr="002E5E2B">
              <w:rPr>
                <w:rFonts w:eastAsia="Batang"/>
                <w:sz w:val="22"/>
                <w:szCs w:val="22"/>
                <w:lang w:eastAsia="ko-KR"/>
              </w:rPr>
              <w:t>действующей</w:t>
            </w:r>
            <w:proofErr w:type="gramEnd"/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 АПС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-организация и проведение работы, направленной на повышение условий безопасности в образовательном учреждении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Отсутствие замечаний по охране труда участников образовательного процесса в учреждении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Отсутствие травм, полученных обучающимися и работниками в ходе образовательного процесса.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Обеспечение температурного режима в соответствии с СанПиНом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Наличие работающей системы холодного водоснабжения, обеспечивающей необходимый санитарный и питьевой режим в соответствии с СанПиНом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Наличие работающей системы канализации, а также оборудованных в соответствии с СанПиНом туалетов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lastRenderedPageBreak/>
              <w:t>1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1,5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1,5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gridAfter w:val="1"/>
          <w:wAfter w:w="3" w:type="pct"/>
          <w:trHeight w:val="1499"/>
        </w:trPr>
        <w:tc>
          <w:tcPr>
            <w:tcW w:w="648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519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4. Эффективность кадровой политики</w:t>
            </w: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Своевременное прохождение аттестации педагогическими работниками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Участие преподавателей в профессиональных (в том числе методической продукции) конкурсах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gridAfter w:val="1"/>
          <w:wAfter w:w="3" w:type="pct"/>
          <w:trHeight w:val="2469"/>
        </w:trPr>
        <w:tc>
          <w:tcPr>
            <w:tcW w:w="648" w:type="pct"/>
            <w:vMerge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519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5. Эффективность использования бюджетных и внебюджетных средств</w:t>
            </w: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Отсутствие замечаний по нецелевому использованию бюджетных и внебюджетных средств (итоги проверок, ревизий финансово-хозяйственной деятельности)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Наличие обновляемого (не реже 2 раз в месяц) сайта в сети. 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 xml:space="preserve">Наличие Интернет. </w:t>
            </w: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Cs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Cs/>
                <w:sz w:val="22"/>
                <w:szCs w:val="22"/>
                <w:lang w:eastAsia="ko-KR"/>
              </w:rPr>
              <w:t>1</w:t>
            </w: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Cs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</w:p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gridAfter w:val="1"/>
          <w:wAfter w:w="3" w:type="pct"/>
          <w:trHeight w:val="435"/>
        </w:trPr>
        <w:tc>
          <w:tcPr>
            <w:tcW w:w="1167" w:type="pct"/>
            <w:gridSpan w:val="2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lastRenderedPageBreak/>
              <w:t>Итого:</w:t>
            </w: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50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  <w:tr w:rsidR="002E5E2B" w:rsidRPr="002E5E2B" w:rsidTr="00184669">
        <w:trPr>
          <w:gridAfter w:val="1"/>
          <w:wAfter w:w="3" w:type="pct"/>
          <w:trHeight w:val="427"/>
        </w:trPr>
        <w:tc>
          <w:tcPr>
            <w:tcW w:w="1167" w:type="pct"/>
            <w:gridSpan w:val="2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Всего:</w:t>
            </w:r>
          </w:p>
        </w:tc>
        <w:tc>
          <w:tcPr>
            <w:tcW w:w="1766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textAlignment w:val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223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408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5E2B">
              <w:rPr>
                <w:rFonts w:eastAsia="Batang"/>
                <w:b/>
                <w:sz w:val="22"/>
                <w:szCs w:val="22"/>
                <w:lang w:eastAsia="ko-KR"/>
              </w:rPr>
              <w:t>100</w:t>
            </w:r>
          </w:p>
        </w:tc>
        <w:tc>
          <w:tcPr>
            <w:tcW w:w="434" w:type="pct"/>
          </w:tcPr>
          <w:p w:rsidR="002E5E2B" w:rsidRPr="002E5E2B" w:rsidRDefault="002E5E2B" w:rsidP="002E5E2B">
            <w:pPr>
              <w:widowControl w:val="0"/>
              <w:overflowPunct/>
              <w:spacing w:after="120"/>
              <w:jc w:val="center"/>
              <w:textAlignment w:val="auto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</w:tbl>
    <w:p w:rsidR="002E5E2B" w:rsidRPr="002E5E2B" w:rsidRDefault="002E5E2B" w:rsidP="002E5E2B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</w:p>
    <w:p w:rsidR="002E5E2B" w:rsidRPr="002E5E2B" w:rsidRDefault="002E5E2B" w:rsidP="002E5E2B">
      <w:pPr>
        <w:widowControl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2E5E2B">
        <w:rPr>
          <w:sz w:val="22"/>
          <w:szCs w:val="22"/>
        </w:rPr>
        <w:t xml:space="preserve">Размер ежемесячной выплаты стимулирующего характера руководителю в процентах устанавливается исходя из данных, указанных в таблице 1 Положения и по результатам </w:t>
      </w:r>
      <w:proofErr w:type="gramStart"/>
      <w:r w:rsidRPr="002E5E2B">
        <w:rPr>
          <w:sz w:val="22"/>
          <w:szCs w:val="22"/>
        </w:rPr>
        <w:t>оценки выполнения целевых показателей эффективности деятельности руководителя</w:t>
      </w:r>
      <w:proofErr w:type="gramEnd"/>
      <w:r w:rsidRPr="002E5E2B">
        <w:rPr>
          <w:sz w:val="22"/>
          <w:szCs w:val="22"/>
        </w:rPr>
        <w:t xml:space="preserve"> учреждения, и равен ________%</w:t>
      </w:r>
    </w:p>
    <w:p w:rsidR="002E5E2B" w:rsidRPr="002E5E2B" w:rsidRDefault="002E5E2B" w:rsidP="002E5E2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4"/>
          <w:szCs w:val="24"/>
        </w:rPr>
      </w:pPr>
    </w:p>
    <w:p w:rsidR="002E5E2B" w:rsidRPr="002E5E2B" w:rsidRDefault="002E5E2B" w:rsidP="002E5E2B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bookmarkStart w:id="4" w:name="_GoBack"/>
      <w:bookmarkEnd w:id="4"/>
    </w:p>
    <w:sectPr w:rsidR="002E5E2B" w:rsidRPr="002E5E2B" w:rsidSect="004C2C29">
      <w:pgSz w:w="16838" w:h="11906" w:orient="landscape"/>
      <w:pgMar w:top="28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D2" w:rsidRDefault="009254D2" w:rsidP="00134AAF">
      <w:r>
        <w:separator/>
      </w:r>
    </w:p>
  </w:endnote>
  <w:endnote w:type="continuationSeparator" w:id="0">
    <w:p w:rsidR="009254D2" w:rsidRDefault="009254D2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D2" w:rsidRDefault="009254D2" w:rsidP="00134AAF">
      <w:r>
        <w:separator/>
      </w:r>
    </w:p>
  </w:footnote>
  <w:footnote w:type="continuationSeparator" w:id="0">
    <w:p w:rsidR="009254D2" w:rsidRDefault="009254D2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2AD469D"/>
    <w:multiLevelType w:val="multilevel"/>
    <w:tmpl w:val="F6DC1856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00" w:hanging="13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00" w:hanging="132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2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64BE"/>
    <w:rsid w:val="0006152E"/>
    <w:rsid w:val="00061AD6"/>
    <w:rsid w:val="00071EF3"/>
    <w:rsid w:val="0008495E"/>
    <w:rsid w:val="00095254"/>
    <w:rsid w:val="000A2B22"/>
    <w:rsid w:val="000A4833"/>
    <w:rsid w:val="000A7740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CCF"/>
    <w:rsid w:val="00104096"/>
    <w:rsid w:val="00104DA0"/>
    <w:rsid w:val="00105B1A"/>
    <w:rsid w:val="00114604"/>
    <w:rsid w:val="00121967"/>
    <w:rsid w:val="00131CA0"/>
    <w:rsid w:val="00134AAF"/>
    <w:rsid w:val="00135CC3"/>
    <w:rsid w:val="00137F91"/>
    <w:rsid w:val="00140245"/>
    <w:rsid w:val="00145171"/>
    <w:rsid w:val="001501B8"/>
    <w:rsid w:val="00150334"/>
    <w:rsid w:val="00156B88"/>
    <w:rsid w:val="00161972"/>
    <w:rsid w:val="001654BC"/>
    <w:rsid w:val="00172DDC"/>
    <w:rsid w:val="00184CAE"/>
    <w:rsid w:val="00186916"/>
    <w:rsid w:val="001931D1"/>
    <w:rsid w:val="001939C1"/>
    <w:rsid w:val="001A3E86"/>
    <w:rsid w:val="001B507A"/>
    <w:rsid w:val="001B50EE"/>
    <w:rsid w:val="001B5133"/>
    <w:rsid w:val="001C3430"/>
    <w:rsid w:val="001C68C8"/>
    <w:rsid w:val="001C76D1"/>
    <w:rsid w:val="001C7B3C"/>
    <w:rsid w:val="001E794A"/>
    <w:rsid w:val="001F1785"/>
    <w:rsid w:val="001F56E3"/>
    <w:rsid w:val="00200E12"/>
    <w:rsid w:val="002019FA"/>
    <w:rsid w:val="0020290E"/>
    <w:rsid w:val="0021003F"/>
    <w:rsid w:val="00210BC6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201F"/>
    <w:rsid w:val="002D60EE"/>
    <w:rsid w:val="002E3F31"/>
    <w:rsid w:val="002E5E2B"/>
    <w:rsid w:val="003071C3"/>
    <w:rsid w:val="0032352C"/>
    <w:rsid w:val="00332AFA"/>
    <w:rsid w:val="00335DEC"/>
    <w:rsid w:val="00342956"/>
    <w:rsid w:val="003460E5"/>
    <w:rsid w:val="003460FA"/>
    <w:rsid w:val="00351F41"/>
    <w:rsid w:val="00352232"/>
    <w:rsid w:val="00353762"/>
    <w:rsid w:val="00367706"/>
    <w:rsid w:val="00376563"/>
    <w:rsid w:val="00380367"/>
    <w:rsid w:val="00381936"/>
    <w:rsid w:val="00382223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781A"/>
    <w:rsid w:val="004834B6"/>
    <w:rsid w:val="004913CC"/>
    <w:rsid w:val="004943B1"/>
    <w:rsid w:val="00494A58"/>
    <w:rsid w:val="004A0C42"/>
    <w:rsid w:val="004A30F2"/>
    <w:rsid w:val="004A63D5"/>
    <w:rsid w:val="004B5A14"/>
    <w:rsid w:val="004C5B8A"/>
    <w:rsid w:val="004E7942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0433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2F47"/>
    <w:rsid w:val="00674DFD"/>
    <w:rsid w:val="0068581D"/>
    <w:rsid w:val="0069325C"/>
    <w:rsid w:val="006B081D"/>
    <w:rsid w:val="006B31A5"/>
    <w:rsid w:val="006B5379"/>
    <w:rsid w:val="006B6665"/>
    <w:rsid w:val="006B7905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502D"/>
    <w:rsid w:val="00770D21"/>
    <w:rsid w:val="00780D3D"/>
    <w:rsid w:val="00782443"/>
    <w:rsid w:val="0078437A"/>
    <w:rsid w:val="007926E3"/>
    <w:rsid w:val="00796A42"/>
    <w:rsid w:val="007A0141"/>
    <w:rsid w:val="007A102D"/>
    <w:rsid w:val="007A3556"/>
    <w:rsid w:val="007B72A3"/>
    <w:rsid w:val="007C051F"/>
    <w:rsid w:val="007C1850"/>
    <w:rsid w:val="007D5567"/>
    <w:rsid w:val="007D6F58"/>
    <w:rsid w:val="007E3AEB"/>
    <w:rsid w:val="007F1C68"/>
    <w:rsid w:val="007F6B45"/>
    <w:rsid w:val="00801666"/>
    <w:rsid w:val="0080371A"/>
    <w:rsid w:val="008037A2"/>
    <w:rsid w:val="00815AA9"/>
    <w:rsid w:val="00822E04"/>
    <w:rsid w:val="00822FA1"/>
    <w:rsid w:val="00824CE4"/>
    <w:rsid w:val="00837005"/>
    <w:rsid w:val="00837A7C"/>
    <w:rsid w:val="008421E6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B4677"/>
    <w:rsid w:val="008C5FBD"/>
    <w:rsid w:val="008E66E9"/>
    <w:rsid w:val="008F3D43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254D2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D42E1"/>
    <w:rsid w:val="009F25C0"/>
    <w:rsid w:val="009F37BF"/>
    <w:rsid w:val="009F5721"/>
    <w:rsid w:val="009F6456"/>
    <w:rsid w:val="00A047AB"/>
    <w:rsid w:val="00A05643"/>
    <w:rsid w:val="00A158E1"/>
    <w:rsid w:val="00A34D03"/>
    <w:rsid w:val="00A44A44"/>
    <w:rsid w:val="00A44A86"/>
    <w:rsid w:val="00A470BF"/>
    <w:rsid w:val="00A5359F"/>
    <w:rsid w:val="00A53CCE"/>
    <w:rsid w:val="00A64743"/>
    <w:rsid w:val="00A7487A"/>
    <w:rsid w:val="00A75B23"/>
    <w:rsid w:val="00A766D3"/>
    <w:rsid w:val="00A86A56"/>
    <w:rsid w:val="00A911A9"/>
    <w:rsid w:val="00A9123D"/>
    <w:rsid w:val="00A915FC"/>
    <w:rsid w:val="00A96CBB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5424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3406"/>
    <w:rsid w:val="00BD4379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AE3"/>
    <w:rsid w:val="00C6727F"/>
    <w:rsid w:val="00C847EC"/>
    <w:rsid w:val="00C93917"/>
    <w:rsid w:val="00CA61A1"/>
    <w:rsid w:val="00CA6C7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2319"/>
    <w:rsid w:val="00D62EB8"/>
    <w:rsid w:val="00D65D89"/>
    <w:rsid w:val="00D67FCB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F4F11"/>
    <w:rsid w:val="00E021AA"/>
    <w:rsid w:val="00E04975"/>
    <w:rsid w:val="00E1330D"/>
    <w:rsid w:val="00E23077"/>
    <w:rsid w:val="00E23576"/>
    <w:rsid w:val="00E3178D"/>
    <w:rsid w:val="00E359B6"/>
    <w:rsid w:val="00E44443"/>
    <w:rsid w:val="00E45F19"/>
    <w:rsid w:val="00E47629"/>
    <w:rsid w:val="00E62DEF"/>
    <w:rsid w:val="00E74556"/>
    <w:rsid w:val="00E74630"/>
    <w:rsid w:val="00E74DF0"/>
    <w:rsid w:val="00E85534"/>
    <w:rsid w:val="00E94825"/>
    <w:rsid w:val="00EA3C8D"/>
    <w:rsid w:val="00EA4E2E"/>
    <w:rsid w:val="00EA7824"/>
    <w:rsid w:val="00EB234B"/>
    <w:rsid w:val="00EB551F"/>
    <w:rsid w:val="00EB5B0B"/>
    <w:rsid w:val="00EB6B0A"/>
    <w:rsid w:val="00EB7260"/>
    <w:rsid w:val="00EC0F13"/>
    <w:rsid w:val="00EC5D31"/>
    <w:rsid w:val="00ED608B"/>
    <w:rsid w:val="00ED7AE1"/>
    <w:rsid w:val="00EE4ACF"/>
    <w:rsid w:val="00EF5C33"/>
    <w:rsid w:val="00F02683"/>
    <w:rsid w:val="00F04455"/>
    <w:rsid w:val="00F05783"/>
    <w:rsid w:val="00F1245B"/>
    <w:rsid w:val="00F13F30"/>
    <w:rsid w:val="00F163DB"/>
    <w:rsid w:val="00F20643"/>
    <w:rsid w:val="00F21D8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C5F70"/>
    <w:rsid w:val="00FD6B7A"/>
    <w:rsid w:val="00FD73F4"/>
    <w:rsid w:val="00FE06BF"/>
    <w:rsid w:val="00FE13DE"/>
    <w:rsid w:val="00FE2DA1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2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semiHidden/>
    <w:rsid w:val="002E5E2B"/>
  </w:style>
  <w:style w:type="table" w:customStyle="1" w:styleId="12">
    <w:name w:val="Сетка таблицы1"/>
    <w:basedOn w:val="a1"/>
    <w:next w:val="ae"/>
    <w:rsid w:val="002E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a"/>
    <w:rsid w:val="002E5E2B"/>
    <w:pPr>
      <w:widowControl w:val="0"/>
      <w:shd w:val="clear" w:color="auto" w:fill="FFFFFF"/>
      <w:tabs>
        <w:tab w:val="left" w:pos="1159"/>
      </w:tabs>
      <w:overflowPunct/>
      <w:autoSpaceDE/>
      <w:autoSpaceDN/>
      <w:adjustRightInd/>
      <w:spacing w:line="353" w:lineRule="exact"/>
      <w:ind w:left="727"/>
      <w:jc w:val="both"/>
      <w:textAlignment w:val="auto"/>
    </w:pPr>
    <w:rPr>
      <w:sz w:val="28"/>
    </w:rPr>
  </w:style>
  <w:style w:type="paragraph" w:customStyle="1" w:styleId="23">
    <w:name w:val="Маркеры 2 уровень"/>
    <w:rsid w:val="002E5E2B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sz w:val="22"/>
      <w:szCs w:val="22"/>
    </w:rPr>
  </w:style>
  <w:style w:type="paragraph" w:customStyle="1" w:styleId="af2">
    <w:name w:val=" Знак Знак Знак"/>
    <w:basedOn w:val="a"/>
    <w:rsid w:val="002E5E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2E5E2B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E5E2B"/>
    <w:rPr>
      <w:sz w:val="16"/>
      <w:szCs w:val="16"/>
    </w:rPr>
  </w:style>
  <w:style w:type="paragraph" w:customStyle="1" w:styleId="bodytextindent20">
    <w:name w:val="bodytextindent2"/>
    <w:basedOn w:val="a"/>
    <w:rsid w:val="002E5E2B"/>
    <w:pPr>
      <w:overflowPunct/>
      <w:autoSpaceDE/>
      <w:autoSpaceDN/>
      <w:adjustRightInd/>
      <w:spacing w:before="30" w:after="30"/>
      <w:textAlignment w:val="auto"/>
    </w:pPr>
  </w:style>
  <w:style w:type="paragraph" w:customStyle="1" w:styleId="24">
    <w:name w:val="заголовок 2"/>
    <w:basedOn w:val="a"/>
    <w:next w:val="a"/>
    <w:rsid w:val="002E5E2B"/>
    <w:pPr>
      <w:keepNext/>
      <w:overflowPunct/>
      <w:autoSpaceDE/>
      <w:autoSpaceDN/>
      <w:adjustRightInd/>
      <w:jc w:val="both"/>
      <w:textAlignment w:val="auto"/>
    </w:pPr>
    <w:rPr>
      <w:rFonts w:ascii="TimesEC" w:hAnsi="TimesE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2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semiHidden/>
    <w:rsid w:val="002E5E2B"/>
  </w:style>
  <w:style w:type="table" w:customStyle="1" w:styleId="12">
    <w:name w:val="Сетка таблицы1"/>
    <w:basedOn w:val="a1"/>
    <w:next w:val="ae"/>
    <w:rsid w:val="002E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a"/>
    <w:rsid w:val="002E5E2B"/>
    <w:pPr>
      <w:widowControl w:val="0"/>
      <w:shd w:val="clear" w:color="auto" w:fill="FFFFFF"/>
      <w:tabs>
        <w:tab w:val="left" w:pos="1159"/>
      </w:tabs>
      <w:overflowPunct/>
      <w:autoSpaceDE/>
      <w:autoSpaceDN/>
      <w:adjustRightInd/>
      <w:spacing w:line="353" w:lineRule="exact"/>
      <w:ind w:left="727"/>
      <w:jc w:val="both"/>
      <w:textAlignment w:val="auto"/>
    </w:pPr>
    <w:rPr>
      <w:sz w:val="28"/>
    </w:rPr>
  </w:style>
  <w:style w:type="paragraph" w:customStyle="1" w:styleId="23">
    <w:name w:val="Маркеры 2 уровень"/>
    <w:rsid w:val="002E5E2B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sz w:val="22"/>
      <w:szCs w:val="22"/>
    </w:rPr>
  </w:style>
  <w:style w:type="paragraph" w:customStyle="1" w:styleId="af2">
    <w:name w:val=" Знак Знак Знак"/>
    <w:basedOn w:val="a"/>
    <w:rsid w:val="002E5E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2E5E2B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E5E2B"/>
    <w:rPr>
      <w:sz w:val="16"/>
      <w:szCs w:val="16"/>
    </w:rPr>
  </w:style>
  <w:style w:type="paragraph" w:customStyle="1" w:styleId="bodytextindent20">
    <w:name w:val="bodytextindent2"/>
    <w:basedOn w:val="a"/>
    <w:rsid w:val="002E5E2B"/>
    <w:pPr>
      <w:overflowPunct/>
      <w:autoSpaceDE/>
      <w:autoSpaceDN/>
      <w:adjustRightInd/>
      <w:spacing w:before="30" w:after="30"/>
      <w:textAlignment w:val="auto"/>
    </w:pPr>
  </w:style>
  <w:style w:type="paragraph" w:customStyle="1" w:styleId="24">
    <w:name w:val="заголовок 2"/>
    <w:basedOn w:val="a"/>
    <w:next w:val="a"/>
    <w:rsid w:val="002E5E2B"/>
    <w:pPr>
      <w:keepNext/>
      <w:overflowPunct/>
      <w:autoSpaceDE/>
      <w:autoSpaceDN/>
      <w:adjustRightInd/>
      <w:jc w:val="both"/>
      <w:textAlignment w:val="auto"/>
    </w:pPr>
    <w:rPr>
      <w:rFonts w:ascii="TimesEC" w:hAnsi="TimesE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C939934AF75BE64C9A5A3B83CDCB2B6098349AA4A3B1ADDC6C193269735548D74EE1149FA8i0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C939934AF75BE64C9A5A3B83CDCB2B6098349AA4A3B1ADDC6C193269735548D74EE1149EA8iB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C939934AF75BE64C9A5A3B83CDCB2B6098349AA4A3B1ADDC6C193269735548D74EE1129E824986AAi5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C939934AF75BE64C9A5A3B83CDCB2B6098349AA4A3B1ADDC6C193269735548D74EE1149EA8i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939934AF75BE64C9A5A3B83CDCB2B6098349AA4A3B1ADDC6C193269735548D74EE1129E824987AAi3C" TargetMode="External"/><Relationship Id="rId14" Type="http://schemas.openxmlformats.org/officeDocument/2006/relationships/hyperlink" Target="consultantplus://offline/ref=B6C939934AF75BE64C9A5A3B83CDCB2B6098349AA4A3B1ADDC6C193269735548D74EE1149FA8i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29</Pages>
  <Words>7885</Words>
  <Characters>44947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19</cp:revision>
  <cp:lastPrinted>2015-10-01T04:33:00Z</cp:lastPrinted>
  <dcterms:created xsi:type="dcterms:W3CDTF">2021-05-24T06:48:00Z</dcterms:created>
  <dcterms:modified xsi:type="dcterms:W3CDTF">2021-06-09T05:07:00Z</dcterms:modified>
</cp:coreProperties>
</file>