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C4662C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08.10.2021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C4662C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847437">
        <w:rPr>
          <w:rStyle w:val="FontStyle13"/>
          <w:sz w:val="28"/>
          <w:szCs w:val="28"/>
        </w:rPr>
        <w:t>го района от 01.06.2021 № 207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847437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дополнительного образования «</w:t>
      </w:r>
      <w:proofErr w:type="spellStart"/>
      <w:r w:rsidR="00847437">
        <w:rPr>
          <w:rFonts w:ascii="Times New Roman" w:hAnsi="Times New Roman" w:cs="Times New Roman"/>
          <w:b/>
          <w:bCs/>
          <w:sz w:val="28"/>
          <w:szCs w:val="28"/>
        </w:rPr>
        <w:t>Яковлевская</w:t>
      </w:r>
      <w:proofErr w:type="spellEnd"/>
      <w:r w:rsidR="00847437"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искусств» </w:t>
      </w: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14EAD" w:rsidRPr="00020E8A" w:rsidRDefault="00814EAD" w:rsidP="00814EAD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 решением Думы Яковлевского муниципального района от 28.09.2021 № 475-НПА «О внесении изменений в решение Думы Яковлевского муниципального района «О бюджете Яковлевского муниципального района на 2021 год и плановый период 2022 и 2023 годов», в целях исполнения постановления Администрации Яковлевского муниципальног</w:t>
      </w:r>
      <w:r w:rsidR="009E199A">
        <w:rPr>
          <w:rStyle w:val="FontStyle13"/>
          <w:b w:val="0"/>
          <w:bCs w:val="0"/>
          <w:sz w:val="28"/>
          <w:szCs w:val="28"/>
        </w:rPr>
        <w:t>о района от 28.09.2021 № 387-па</w:t>
      </w:r>
      <w:r>
        <w:rPr>
          <w:rStyle w:val="FontStyle13"/>
          <w:b w:val="0"/>
          <w:bCs w:val="0"/>
          <w:sz w:val="28"/>
          <w:szCs w:val="28"/>
        </w:rPr>
        <w:t xml:space="preserve"> «Об индексации заработной платы работников муниципальных учреждений Яковлевского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муниципального района</w:t>
      </w:r>
      <w:r w:rsidR="009E199A">
        <w:rPr>
          <w:rStyle w:val="FontStyle13"/>
          <w:b w:val="0"/>
          <w:bCs w:val="0"/>
          <w:sz w:val="28"/>
          <w:szCs w:val="28"/>
        </w:rPr>
        <w:t>»</w:t>
      </w:r>
      <w:r>
        <w:rPr>
          <w:rStyle w:val="FontStyle13"/>
          <w:b w:val="0"/>
          <w:bCs w:val="0"/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826CC" w:rsidRDefault="00807B0A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</w:t>
      </w:r>
      <w:r w:rsidR="00847437">
        <w:rPr>
          <w:rStyle w:val="FontStyle14"/>
          <w:sz w:val="28"/>
          <w:szCs w:val="28"/>
        </w:rPr>
        <w:t>ьного района от 01.06.2021 № 207</w:t>
      </w:r>
      <w:r w:rsidR="0052701F">
        <w:rPr>
          <w:rStyle w:val="FontStyle14"/>
          <w:sz w:val="28"/>
          <w:szCs w:val="28"/>
        </w:rPr>
        <w:t>-НПА «</w:t>
      </w:r>
      <w:r>
        <w:rPr>
          <w:rStyle w:val="FontStyle14"/>
          <w:sz w:val="28"/>
          <w:szCs w:val="28"/>
        </w:rPr>
        <w:t xml:space="preserve">Об утверждении Положения об оплате труда работников Муниципального </w:t>
      </w:r>
      <w:r w:rsidR="00847437">
        <w:rPr>
          <w:rStyle w:val="FontStyle14"/>
          <w:sz w:val="28"/>
          <w:szCs w:val="28"/>
        </w:rPr>
        <w:t xml:space="preserve">бюджетного </w:t>
      </w:r>
      <w:r>
        <w:rPr>
          <w:rStyle w:val="FontStyle14"/>
          <w:sz w:val="28"/>
          <w:szCs w:val="28"/>
        </w:rPr>
        <w:t xml:space="preserve">учреждения </w:t>
      </w:r>
      <w:r w:rsidR="00847437">
        <w:rPr>
          <w:rStyle w:val="FontStyle14"/>
          <w:sz w:val="28"/>
          <w:szCs w:val="28"/>
        </w:rPr>
        <w:t>дополнительного образования «</w:t>
      </w:r>
      <w:proofErr w:type="spellStart"/>
      <w:r w:rsidR="00847437">
        <w:rPr>
          <w:rStyle w:val="FontStyle14"/>
          <w:sz w:val="28"/>
          <w:szCs w:val="28"/>
        </w:rPr>
        <w:t>Яковлевская</w:t>
      </w:r>
      <w:proofErr w:type="spellEnd"/>
      <w:r w:rsidR="00847437">
        <w:rPr>
          <w:rStyle w:val="FontStyle14"/>
          <w:sz w:val="28"/>
          <w:szCs w:val="28"/>
        </w:rPr>
        <w:t xml:space="preserve"> детская школа </w:t>
      </w:r>
      <w:r w:rsidR="00847437">
        <w:rPr>
          <w:rStyle w:val="FontStyle14"/>
          <w:sz w:val="28"/>
          <w:szCs w:val="28"/>
        </w:rPr>
        <w:lastRenderedPageBreak/>
        <w:t>искусств</w:t>
      </w:r>
      <w:r>
        <w:rPr>
          <w:rStyle w:val="FontStyle14"/>
          <w:sz w:val="28"/>
          <w:szCs w:val="28"/>
        </w:rPr>
        <w:t>» Яковлевского муниципального рай</w:t>
      </w:r>
      <w:r w:rsidR="009964B3">
        <w:rPr>
          <w:rStyle w:val="FontStyle14"/>
          <w:sz w:val="28"/>
          <w:szCs w:val="28"/>
        </w:rPr>
        <w:t xml:space="preserve">она </w:t>
      </w:r>
      <w:r w:rsidR="005826CC">
        <w:rPr>
          <w:rStyle w:val="FontStyle14"/>
          <w:sz w:val="28"/>
          <w:szCs w:val="28"/>
        </w:rPr>
        <w:t xml:space="preserve">изменения, утвердив Приложение № 2 в новой редакции согласно </w:t>
      </w:r>
      <w:r w:rsidR="009E199A">
        <w:rPr>
          <w:rStyle w:val="FontStyle14"/>
          <w:sz w:val="28"/>
          <w:szCs w:val="28"/>
        </w:rPr>
        <w:t>приложению</w:t>
      </w:r>
      <w:r w:rsidR="005826CC">
        <w:rPr>
          <w:rStyle w:val="FontStyle14"/>
          <w:sz w:val="28"/>
          <w:szCs w:val="28"/>
        </w:rPr>
        <w:t xml:space="preserve"> к настоящему постановлению.</w:t>
      </w:r>
    </w:p>
    <w:p w:rsidR="005826CC" w:rsidRPr="00E270D2" w:rsidRDefault="005826CC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 октября 2021 года.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="00523884">
        <w:rPr>
          <w:rStyle w:val="FontStyle14"/>
          <w:sz w:val="28"/>
          <w:szCs w:val="28"/>
        </w:rPr>
        <w:t xml:space="preserve">Контроль исполнения </w:t>
      </w:r>
      <w:r w:rsidR="00523884" w:rsidRPr="00822FA1">
        <w:rPr>
          <w:rStyle w:val="FontStyle14"/>
          <w:sz w:val="28"/>
          <w:szCs w:val="28"/>
        </w:rPr>
        <w:t>настоящего</w:t>
      </w:r>
      <w:r w:rsidRPr="00822FA1">
        <w:rPr>
          <w:rStyle w:val="FontStyle14"/>
          <w:sz w:val="28"/>
          <w:szCs w:val="28"/>
        </w:rPr>
        <w:t xml:space="preserve">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2701F" w:rsidRDefault="0052701F" w:rsidP="003F03C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 </w:t>
      </w:r>
      <w:r w:rsidRPr="007A4EC9">
        <w:rPr>
          <w:sz w:val="28"/>
          <w:szCs w:val="26"/>
        </w:rPr>
        <w:t>Вязовик</w:t>
      </w:r>
      <w:r w:rsidRPr="007A4EC9">
        <w:rPr>
          <w:sz w:val="32"/>
        </w:rPr>
        <w:t xml:space="preserve"> </w:t>
      </w:r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14EAD" w:rsidRDefault="00814EAD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5933A3" w:rsidRPr="0017382E" w:rsidRDefault="005933A3" w:rsidP="005933A3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p w:rsidR="00AB596D" w:rsidRPr="000F4E2D" w:rsidRDefault="00AB596D" w:rsidP="00AB596D">
      <w:pPr>
        <w:jc w:val="right"/>
        <w:rPr>
          <w:lang w:eastAsia="en-US"/>
        </w:rPr>
      </w:pPr>
      <w:r w:rsidRPr="000F4E2D">
        <w:rPr>
          <w:lang w:eastAsia="en-US"/>
        </w:rPr>
        <w:t xml:space="preserve">Приложение </w:t>
      </w:r>
    </w:p>
    <w:p w:rsidR="00AB596D" w:rsidRPr="000F4E2D" w:rsidRDefault="00AB596D" w:rsidP="00AB596D">
      <w:pPr>
        <w:jc w:val="right"/>
      </w:pPr>
      <w:r>
        <w:t>к п</w:t>
      </w:r>
      <w:r w:rsidRPr="000F4E2D">
        <w:t>остановлени</w:t>
      </w:r>
      <w:r>
        <w:t>ю</w:t>
      </w:r>
      <w:r w:rsidRPr="000F4E2D">
        <w:t xml:space="preserve"> Администрации </w:t>
      </w:r>
    </w:p>
    <w:p w:rsidR="00AB596D" w:rsidRPr="000F4E2D" w:rsidRDefault="00AB596D" w:rsidP="00AB596D">
      <w:pPr>
        <w:jc w:val="right"/>
      </w:pPr>
      <w:r w:rsidRPr="000F4E2D">
        <w:t xml:space="preserve"> Яковлевского муниципального района </w:t>
      </w:r>
    </w:p>
    <w:p w:rsidR="00AB596D" w:rsidRPr="000F4E2D" w:rsidRDefault="00AB596D" w:rsidP="00AB596D">
      <w:pPr>
        <w:jc w:val="right"/>
      </w:pPr>
      <w:r>
        <w:t xml:space="preserve">от </w:t>
      </w:r>
      <w:r w:rsidRPr="000F4E2D">
        <w:t xml:space="preserve"> </w:t>
      </w:r>
      <w:r>
        <w:t xml:space="preserve">08.10.2021  № </w:t>
      </w:r>
      <w:r w:rsidRPr="000F4E2D">
        <w:t xml:space="preserve"> </w:t>
      </w:r>
      <w:r>
        <w:t>418</w:t>
      </w:r>
      <w:r w:rsidRPr="000F4E2D">
        <w:t>-НПА</w:t>
      </w:r>
    </w:p>
    <w:p w:rsidR="00AB596D" w:rsidRPr="000F4E2D" w:rsidRDefault="00AB596D" w:rsidP="00AB596D">
      <w:pPr>
        <w:jc w:val="right"/>
      </w:pPr>
    </w:p>
    <w:p w:rsidR="00AB596D" w:rsidRPr="000F4E2D" w:rsidRDefault="00AB596D" w:rsidP="00AB596D">
      <w:pPr>
        <w:jc w:val="right"/>
      </w:pPr>
    </w:p>
    <w:p w:rsidR="00AB596D" w:rsidRPr="000F4E2D" w:rsidRDefault="00AB596D" w:rsidP="00AB596D">
      <w:pPr>
        <w:jc w:val="right"/>
      </w:pPr>
    </w:p>
    <w:p w:rsidR="00AB596D" w:rsidRPr="000F4E2D" w:rsidRDefault="00AB596D" w:rsidP="00AB596D">
      <w:pPr>
        <w:jc w:val="right"/>
      </w:pPr>
      <w:bookmarkStart w:id="0" w:name="_GoBack"/>
      <w:bookmarkEnd w:id="0"/>
    </w:p>
    <w:p w:rsidR="00AB596D" w:rsidRPr="000F4E2D" w:rsidRDefault="00AB596D" w:rsidP="00AB596D">
      <w:pPr>
        <w:jc w:val="center"/>
        <w:rPr>
          <w:b/>
        </w:rPr>
      </w:pPr>
      <w:r w:rsidRPr="000F4E2D">
        <w:rPr>
          <w:b/>
        </w:rPr>
        <w:t>ОКЛАДЫ</w:t>
      </w:r>
    </w:p>
    <w:p w:rsidR="00AB596D" w:rsidRPr="000F4E2D" w:rsidRDefault="00AB596D" w:rsidP="00AB596D">
      <w:pPr>
        <w:jc w:val="center"/>
        <w:rPr>
          <w:b/>
        </w:rPr>
      </w:pPr>
      <w:r>
        <w:rPr>
          <w:b/>
        </w:rPr>
        <w:t>п</w:t>
      </w:r>
      <w:r w:rsidRPr="000F4E2D">
        <w:rPr>
          <w:b/>
        </w:rPr>
        <w:t xml:space="preserve">о профессиональным квалификационным группам </w:t>
      </w:r>
      <w:proofErr w:type="gramStart"/>
      <w:r w:rsidRPr="000F4E2D">
        <w:rPr>
          <w:b/>
        </w:rPr>
        <w:t>общеотраслевых</w:t>
      </w:r>
      <w:proofErr w:type="gramEnd"/>
      <w:r w:rsidRPr="000F4E2D">
        <w:rPr>
          <w:b/>
        </w:rPr>
        <w:t xml:space="preserve"> </w:t>
      </w:r>
    </w:p>
    <w:p w:rsidR="00AB596D" w:rsidRPr="000F4E2D" w:rsidRDefault="00AB596D" w:rsidP="00AB596D">
      <w:pPr>
        <w:jc w:val="center"/>
        <w:rPr>
          <w:b/>
        </w:rPr>
      </w:pPr>
      <w:r w:rsidRPr="000F4E2D">
        <w:rPr>
          <w:b/>
        </w:rPr>
        <w:t>должностей рабочих, служащих, педагогических работников МБУДО</w:t>
      </w:r>
    </w:p>
    <w:p w:rsidR="00AB596D" w:rsidRPr="000F4E2D" w:rsidRDefault="00AB596D" w:rsidP="00AB596D">
      <w:pPr>
        <w:jc w:val="center"/>
        <w:rPr>
          <w:b/>
        </w:rPr>
      </w:pPr>
      <w:r w:rsidRPr="000F4E2D">
        <w:rPr>
          <w:b/>
        </w:rPr>
        <w:t xml:space="preserve"> «</w:t>
      </w:r>
      <w:proofErr w:type="spellStart"/>
      <w:r w:rsidRPr="000F4E2D">
        <w:rPr>
          <w:b/>
        </w:rPr>
        <w:t>Яковлевская</w:t>
      </w:r>
      <w:proofErr w:type="spellEnd"/>
      <w:r w:rsidRPr="000F4E2D">
        <w:rPr>
          <w:b/>
        </w:rPr>
        <w:t xml:space="preserve"> детская школа искусств»</w:t>
      </w:r>
    </w:p>
    <w:p w:rsidR="00AB596D" w:rsidRPr="000F4E2D" w:rsidRDefault="00AB596D" w:rsidP="00AB596D">
      <w:pPr>
        <w:jc w:val="center"/>
        <w:rPr>
          <w:b/>
        </w:rPr>
      </w:pPr>
      <w:r w:rsidRPr="000F4E2D">
        <w:rPr>
          <w:b/>
        </w:rPr>
        <w:t xml:space="preserve"> Яковлевского муниципального района</w:t>
      </w:r>
    </w:p>
    <w:p w:rsidR="00AB596D" w:rsidRPr="000F4E2D" w:rsidRDefault="00AB596D" w:rsidP="00AB596D">
      <w:pPr>
        <w:jc w:val="center"/>
      </w:pPr>
    </w:p>
    <w:tbl>
      <w:tblPr>
        <w:tblStyle w:val="12"/>
        <w:tblW w:w="0" w:type="auto"/>
        <w:tblLook w:val="04A0"/>
      </w:tblPr>
      <w:tblGrid>
        <w:gridCol w:w="2093"/>
        <w:gridCol w:w="5811"/>
        <w:gridCol w:w="1666"/>
      </w:tblGrid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 xml:space="preserve">Профессиональные квалификационные </w:t>
            </w:r>
          </w:p>
          <w:p w:rsidR="00AB596D" w:rsidRPr="000F4E2D" w:rsidRDefault="00AB596D" w:rsidP="0033361F">
            <w:pPr>
              <w:jc w:val="center"/>
            </w:pPr>
            <w:r w:rsidRPr="000F4E2D">
              <w:t>группы и</w:t>
            </w:r>
          </w:p>
          <w:p w:rsidR="00AB596D" w:rsidRPr="000F4E2D" w:rsidRDefault="00AB596D" w:rsidP="0033361F">
            <w:pPr>
              <w:jc w:val="center"/>
            </w:pPr>
            <w:r w:rsidRPr="000F4E2D">
              <w:t xml:space="preserve"> квалификационные</w:t>
            </w:r>
          </w:p>
          <w:p w:rsidR="00AB596D" w:rsidRPr="000F4E2D" w:rsidRDefault="00AB596D" w:rsidP="0033361F">
            <w:pPr>
              <w:jc w:val="center"/>
            </w:pPr>
            <w:r w:rsidRPr="000F4E2D">
              <w:t xml:space="preserve"> уровни</w:t>
            </w:r>
          </w:p>
        </w:tc>
        <w:tc>
          <w:tcPr>
            <w:tcW w:w="5812" w:type="dxa"/>
          </w:tcPr>
          <w:p w:rsidR="00AB596D" w:rsidRPr="000F4E2D" w:rsidRDefault="00AB596D" w:rsidP="0033361F">
            <w:pPr>
              <w:jc w:val="center"/>
            </w:pPr>
            <w:r w:rsidRPr="000F4E2D">
              <w:t>Должности, отнесенные к квалификационным уровням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 w:rsidRPr="000F4E2D">
              <w:t>Оклады (рублей)</w:t>
            </w:r>
          </w:p>
        </w:tc>
      </w:tr>
      <w:tr w:rsidR="00AB596D" w:rsidRPr="000F4E2D" w:rsidTr="0033361F">
        <w:tc>
          <w:tcPr>
            <w:tcW w:w="9571" w:type="dxa"/>
            <w:gridSpan w:val="3"/>
          </w:tcPr>
          <w:p w:rsidR="00AB596D" w:rsidRPr="000F4E2D" w:rsidRDefault="00AB596D" w:rsidP="0033361F">
            <w:pPr>
              <w:jc w:val="center"/>
            </w:pPr>
            <w:r w:rsidRPr="000F4E2D">
              <w:t>Профессиональная квалификационная группа рабочих</w:t>
            </w:r>
          </w:p>
          <w:p w:rsidR="00AB596D" w:rsidRPr="000F4E2D" w:rsidRDefault="00AB596D" w:rsidP="0033361F">
            <w:pPr>
              <w:jc w:val="center"/>
            </w:pPr>
            <w:r w:rsidRPr="000F4E2D">
              <w:t xml:space="preserve"> «Общеотраслевые профессии первого уровня»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1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r w:rsidRPr="000F4E2D">
              <w:t>Сторож, уборщик служебных помещений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5975</w:t>
            </w:r>
            <w:r w:rsidRPr="000F4E2D">
              <w:t>,0</w:t>
            </w:r>
          </w:p>
        </w:tc>
      </w:tr>
      <w:tr w:rsidR="00AB596D" w:rsidRPr="000F4E2D" w:rsidTr="0033361F">
        <w:tc>
          <w:tcPr>
            <w:tcW w:w="9571" w:type="dxa"/>
            <w:gridSpan w:val="3"/>
          </w:tcPr>
          <w:p w:rsidR="00AB596D" w:rsidRPr="000F4E2D" w:rsidRDefault="00AB596D" w:rsidP="0033361F">
            <w:pPr>
              <w:jc w:val="center"/>
            </w:pPr>
            <w:r w:rsidRPr="000F4E2D">
              <w:t xml:space="preserve">Профессиональная квалификационная группа </w:t>
            </w:r>
          </w:p>
          <w:p w:rsidR="00AB596D" w:rsidRPr="000F4E2D" w:rsidRDefault="00AB596D" w:rsidP="0033361F">
            <w:pPr>
              <w:jc w:val="center"/>
            </w:pPr>
            <w:r w:rsidRPr="000F4E2D">
              <w:t xml:space="preserve"> «Общеотраслевые должности служащих третьего уровня»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1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proofErr w:type="spellStart"/>
            <w:r w:rsidRPr="000F4E2D">
              <w:t>Документовед</w:t>
            </w:r>
            <w:proofErr w:type="spellEnd"/>
            <w:r w:rsidRPr="000F4E2D">
              <w:t>, кассир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6297</w:t>
            </w:r>
            <w:r w:rsidRPr="000F4E2D">
              <w:t>,0</w:t>
            </w:r>
          </w:p>
        </w:tc>
      </w:tr>
      <w:tr w:rsidR="00AB596D" w:rsidRPr="000F4E2D" w:rsidTr="0033361F">
        <w:tc>
          <w:tcPr>
            <w:tcW w:w="9571" w:type="dxa"/>
            <w:gridSpan w:val="3"/>
          </w:tcPr>
          <w:p w:rsidR="00AB596D" w:rsidRPr="000F4E2D" w:rsidRDefault="00AB596D" w:rsidP="0033361F">
            <w:pPr>
              <w:jc w:val="center"/>
            </w:pPr>
            <w:r w:rsidRPr="000F4E2D">
              <w:t>Профессиональная квалификационная группа</w:t>
            </w:r>
          </w:p>
          <w:p w:rsidR="00AB596D" w:rsidRPr="000F4E2D" w:rsidRDefault="00AB596D" w:rsidP="0033361F">
            <w:pPr>
              <w:jc w:val="center"/>
            </w:pPr>
            <w:r w:rsidRPr="000F4E2D">
              <w:t>должностей педагогических работников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2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r w:rsidRPr="000F4E2D">
              <w:t>Концертмейстер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7897</w:t>
            </w:r>
            <w:r w:rsidRPr="000F4E2D">
              <w:t>,0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4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r w:rsidRPr="000F4E2D">
              <w:t>Преподаватель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9351</w:t>
            </w:r>
            <w:r w:rsidRPr="000F4E2D">
              <w:t xml:space="preserve">,0 </w:t>
            </w:r>
          </w:p>
        </w:tc>
      </w:tr>
      <w:tr w:rsidR="00AB596D" w:rsidRPr="000F4E2D" w:rsidTr="0033361F">
        <w:tc>
          <w:tcPr>
            <w:tcW w:w="9571" w:type="dxa"/>
            <w:gridSpan w:val="3"/>
          </w:tcPr>
          <w:p w:rsidR="00AB596D" w:rsidRPr="000F4E2D" w:rsidRDefault="00AB596D" w:rsidP="0033361F">
            <w:pPr>
              <w:jc w:val="center"/>
            </w:pPr>
            <w:r w:rsidRPr="000F4E2D">
              <w:t>Профессиональная квалификационная группа</w:t>
            </w:r>
          </w:p>
          <w:p w:rsidR="00AB596D" w:rsidRPr="000F4E2D" w:rsidRDefault="00AB596D" w:rsidP="0033361F">
            <w:pPr>
              <w:jc w:val="center"/>
            </w:pPr>
            <w:r w:rsidRPr="000F4E2D">
              <w:t>«Общеотраслевые должности служащих четвертого уровня»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2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r w:rsidRPr="000F4E2D">
              <w:t>Заместитель директора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10598</w:t>
            </w:r>
            <w:r w:rsidRPr="000F4E2D">
              <w:t>,0</w:t>
            </w:r>
          </w:p>
        </w:tc>
      </w:tr>
      <w:tr w:rsidR="00AB596D" w:rsidRPr="000F4E2D" w:rsidTr="0033361F">
        <w:tc>
          <w:tcPr>
            <w:tcW w:w="2093" w:type="dxa"/>
          </w:tcPr>
          <w:p w:rsidR="00AB596D" w:rsidRPr="000F4E2D" w:rsidRDefault="00AB596D" w:rsidP="0033361F">
            <w:pPr>
              <w:jc w:val="center"/>
            </w:pPr>
            <w:r w:rsidRPr="000F4E2D">
              <w:t>3 квалификационный уровень</w:t>
            </w:r>
          </w:p>
        </w:tc>
        <w:tc>
          <w:tcPr>
            <w:tcW w:w="5812" w:type="dxa"/>
          </w:tcPr>
          <w:p w:rsidR="00AB596D" w:rsidRPr="000F4E2D" w:rsidRDefault="00AB596D" w:rsidP="0033361F">
            <w:r w:rsidRPr="000F4E2D">
              <w:t>Директор</w:t>
            </w:r>
          </w:p>
        </w:tc>
        <w:tc>
          <w:tcPr>
            <w:tcW w:w="1666" w:type="dxa"/>
          </w:tcPr>
          <w:p w:rsidR="00AB596D" w:rsidRPr="000F4E2D" w:rsidRDefault="00AB596D" w:rsidP="0033361F">
            <w:pPr>
              <w:jc w:val="center"/>
            </w:pPr>
            <w:r>
              <w:t>13643</w:t>
            </w:r>
            <w:r w:rsidRPr="000F4E2D">
              <w:t>,0</w:t>
            </w:r>
          </w:p>
        </w:tc>
      </w:tr>
    </w:tbl>
    <w:p w:rsidR="00AB596D" w:rsidRPr="000F4E2D" w:rsidRDefault="00AB596D" w:rsidP="00AB596D">
      <w:pPr>
        <w:jc w:val="center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sectPr w:rsidR="00784BA7" w:rsidSect="00784BA7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7B" w:rsidRDefault="00BE407B" w:rsidP="00134AAF">
      <w:r>
        <w:separator/>
      </w:r>
    </w:p>
  </w:endnote>
  <w:endnote w:type="continuationSeparator" w:id="0">
    <w:p w:rsidR="00BE407B" w:rsidRDefault="00BE407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7B" w:rsidRDefault="00BE407B" w:rsidP="00134AAF">
      <w:r>
        <w:separator/>
      </w:r>
    </w:p>
  </w:footnote>
  <w:footnote w:type="continuationSeparator" w:id="0">
    <w:p w:rsidR="00BE407B" w:rsidRDefault="00BE407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EA5ECA16"/>
    <w:lvl w:ilvl="0" w:tplc="54A813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67971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2E4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507A"/>
    <w:rsid w:val="001B50EE"/>
    <w:rsid w:val="001B5133"/>
    <w:rsid w:val="001C2256"/>
    <w:rsid w:val="001C3430"/>
    <w:rsid w:val="001C68C8"/>
    <w:rsid w:val="001C76D1"/>
    <w:rsid w:val="001C7B3C"/>
    <w:rsid w:val="001D506F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06F7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2E7A02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03C5"/>
    <w:rsid w:val="003F12A6"/>
    <w:rsid w:val="003F2B08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D799B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3884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26CC"/>
    <w:rsid w:val="00587213"/>
    <w:rsid w:val="00591784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84BA7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7B0A"/>
    <w:rsid w:val="00812033"/>
    <w:rsid w:val="00814EAD"/>
    <w:rsid w:val="00815AA9"/>
    <w:rsid w:val="00822E04"/>
    <w:rsid w:val="00822FA1"/>
    <w:rsid w:val="00824CE4"/>
    <w:rsid w:val="00834DD1"/>
    <w:rsid w:val="00837005"/>
    <w:rsid w:val="00837A7C"/>
    <w:rsid w:val="008421E6"/>
    <w:rsid w:val="008444AC"/>
    <w:rsid w:val="00847437"/>
    <w:rsid w:val="008609D8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D4ECB"/>
    <w:rsid w:val="009E199A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2384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B596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407B"/>
    <w:rsid w:val="00BE58E3"/>
    <w:rsid w:val="00BE60E6"/>
    <w:rsid w:val="00BE6BCD"/>
    <w:rsid w:val="00BF31AA"/>
    <w:rsid w:val="00BF57D0"/>
    <w:rsid w:val="00C04401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62C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5B3F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DF636D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3406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59"/>
    <w:rsid w:val="00AB5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DCB3-079C-46BB-B854-C1953B36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53</cp:revision>
  <cp:lastPrinted>2021-10-10T23:24:00Z</cp:lastPrinted>
  <dcterms:created xsi:type="dcterms:W3CDTF">2021-05-24T06:48:00Z</dcterms:created>
  <dcterms:modified xsi:type="dcterms:W3CDTF">2021-12-07T06:21:00Z</dcterms:modified>
</cp:coreProperties>
</file>