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43" w:rsidRDefault="00556343" w:rsidP="00556343">
      <w:pPr>
        <w:pStyle w:val="western"/>
        <w:spacing w:after="0" w:afterAutospacing="0"/>
        <w:ind w:firstLine="567"/>
      </w:pPr>
      <w:r>
        <w:rPr>
          <w:rStyle w:val="a3"/>
          <w:rFonts w:ascii="Arial" w:hAnsi="Arial" w:cs="Arial"/>
          <w:sz w:val="22"/>
          <w:szCs w:val="22"/>
        </w:rPr>
        <w:t xml:space="preserve">Более 93 миллионов рублей направили на августовские выплаты приморским «детям войны», сообщает </w:t>
      </w:r>
      <w:hyperlink r:id="rId5" w:history="1">
        <w:r>
          <w:rPr>
            <w:rStyle w:val="a4"/>
            <w:rFonts w:ascii="Arial" w:hAnsi="Arial" w:cs="Arial"/>
            <w:b/>
            <w:bCs/>
            <w:i/>
            <w:iCs/>
            <w:color w:val="005BD1"/>
            <w:sz w:val="23"/>
            <w:szCs w:val="23"/>
            <w:shd w:val="clear" w:color="auto" w:fill="FFFFFF"/>
          </w:rPr>
          <w:t>www.primorsky.ru</w:t>
        </w:r>
      </w:hyperlink>
    </w:p>
    <w:p w:rsidR="00556343" w:rsidRDefault="00556343" w:rsidP="00556343">
      <w:pPr>
        <w:pStyle w:val="western"/>
        <w:spacing w:after="0" w:afterAutospacing="0"/>
        <w:ind w:firstLine="567"/>
      </w:pPr>
      <w:r>
        <w:rPr>
          <w:rStyle w:val="a3"/>
          <w:rFonts w:ascii="Arial" w:hAnsi="Arial" w:cs="Arial"/>
          <w:sz w:val="22"/>
          <w:szCs w:val="22"/>
        </w:rPr>
        <w:t xml:space="preserve">Более 85 тысяч пожилых </w:t>
      </w:r>
      <w:proofErr w:type="spellStart"/>
      <w:r>
        <w:rPr>
          <w:rStyle w:val="a3"/>
          <w:rFonts w:ascii="Arial" w:hAnsi="Arial" w:cs="Arial"/>
          <w:sz w:val="22"/>
          <w:szCs w:val="22"/>
        </w:rPr>
        <w:t>приморцев</w:t>
      </w:r>
      <w:proofErr w:type="spellEnd"/>
      <w:r>
        <w:rPr>
          <w:rStyle w:val="a3"/>
          <w:rFonts w:ascii="Arial" w:hAnsi="Arial" w:cs="Arial"/>
          <w:sz w:val="22"/>
          <w:szCs w:val="22"/>
        </w:rPr>
        <w:t xml:space="preserve"> в августе получат по 1 тысяче рублей. Выплата пенсионерам категории «дети войны» приурочена ко Дню окончания Второй мировой войны.</w:t>
      </w:r>
    </w:p>
    <w:p w:rsidR="00556343" w:rsidRDefault="00556343" w:rsidP="00556343">
      <w:pPr>
        <w:pStyle w:val="western"/>
        <w:spacing w:after="0" w:afterAutospacing="0"/>
        <w:ind w:firstLine="567"/>
      </w:pPr>
      <w:r>
        <w:rPr>
          <w:rFonts w:ascii="Arial" w:hAnsi="Arial" w:cs="Arial"/>
          <w:sz w:val="22"/>
          <w:szCs w:val="22"/>
        </w:rPr>
        <w:t>По информации министерства труда и социальной политики Приморского края, на поддержку этой категории льготников краевой бюджет направил более 93 миллионов рублей.</w:t>
      </w:r>
    </w:p>
    <w:p w:rsidR="00556343" w:rsidRDefault="00556343" w:rsidP="00556343">
      <w:pPr>
        <w:pStyle w:val="western"/>
        <w:spacing w:after="0" w:afterAutospacing="0"/>
        <w:ind w:firstLine="567"/>
      </w:pPr>
      <w:r>
        <w:rPr>
          <w:rFonts w:ascii="Arial" w:hAnsi="Arial" w:cs="Arial"/>
          <w:sz w:val="22"/>
          <w:szCs w:val="22"/>
        </w:rPr>
        <w:t>«Выплату пожилые люди получат вместе с августовской пенсией», – уточняют в ведомстве.</w:t>
      </w:r>
    </w:p>
    <w:p w:rsidR="00556343" w:rsidRDefault="00556343" w:rsidP="00556343">
      <w:pPr>
        <w:pStyle w:val="western"/>
        <w:spacing w:after="0" w:afterAutospacing="0"/>
        <w:ind w:firstLine="567"/>
      </w:pPr>
      <w:r>
        <w:rPr>
          <w:rFonts w:ascii="Arial" w:hAnsi="Arial" w:cs="Arial"/>
          <w:sz w:val="22"/>
          <w:szCs w:val="22"/>
        </w:rPr>
        <w:t>Напомним, законопроект, закрепляющий особый статус «детей войны», был разработан по поручению Губернатора Приморья Олега Кожемяко. С его принятием право на поддержку получили граждане, родившиеся в период с 22 июня 1928 года по 3 сентября 1945 года. Ранее около 28 тысяч пенсионеров этого возраста не имели льготного статуса и не пользовались никакими мерами поддержки.</w:t>
      </w:r>
    </w:p>
    <w:p w:rsidR="00556343" w:rsidRDefault="00556343" w:rsidP="00556343">
      <w:pPr>
        <w:pStyle w:val="western"/>
        <w:spacing w:after="0" w:afterAutospacing="0"/>
        <w:ind w:firstLine="567"/>
      </w:pPr>
      <w:r>
        <w:rPr>
          <w:rFonts w:ascii="Arial" w:hAnsi="Arial" w:cs="Arial"/>
          <w:sz w:val="22"/>
          <w:szCs w:val="22"/>
        </w:rPr>
        <w:t xml:space="preserve">Кроме двух выплат, а первая производится ко Дню Победы, для «детей войны» предусмотрели компенсации 50% расходов на услуги ЖКХ и 100% расходов на капитальный ремонт, льготы по транспортному налогу. </w:t>
      </w:r>
    </w:p>
    <w:p w:rsidR="00556343" w:rsidRDefault="00556343" w:rsidP="00556343">
      <w:pPr>
        <w:pStyle w:val="western"/>
        <w:spacing w:after="0" w:afterAutospacing="0"/>
        <w:ind w:firstLine="567"/>
      </w:pPr>
      <w:r>
        <w:rPr>
          <w:rFonts w:ascii="Arial" w:hAnsi="Arial" w:cs="Arial"/>
          <w:sz w:val="22"/>
          <w:szCs w:val="22"/>
        </w:rPr>
        <w:t xml:space="preserve">В 2019 в закон внесены изменения, которые обеспечили «детям войны» равную транспортную доступность, предусмотренную для других краевых льготников. Это 50%-я компенсация стоимости проезда общественным транспортом на территории Приморья. С июля 2020 года «дети войны», как и другие </w:t>
      </w:r>
      <w:proofErr w:type="gramStart"/>
      <w:r>
        <w:rPr>
          <w:rFonts w:ascii="Arial" w:hAnsi="Arial" w:cs="Arial"/>
          <w:sz w:val="22"/>
          <w:szCs w:val="22"/>
        </w:rPr>
        <w:t>льготники</w:t>
      </w:r>
      <w:proofErr w:type="gramEnd"/>
      <w:r>
        <w:rPr>
          <w:rFonts w:ascii="Arial" w:hAnsi="Arial" w:cs="Arial"/>
          <w:sz w:val="22"/>
          <w:szCs w:val="22"/>
        </w:rPr>
        <w:t xml:space="preserve"> старше 70 лет, могут получать транспортную выплату на карту «</w:t>
      </w:r>
      <w:proofErr w:type="spellStart"/>
      <w:r>
        <w:rPr>
          <w:rFonts w:ascii="Arial" w:hAnsi="Arial" w:cs="Arial"/>
          <w:sz w:val="22"/>
          <w:szCs w:val="22"/>
        </w:rPr>
        <w:t>Приморец</w:t>
      </w:r>
      <w:proofErr w:type="spellEnd"/>
      <w:r>
        <w:rPr>
          <w:rFonts w:ascii="Arial" w:hAnsi="Arial" w:cs="Arial"/>
          <w:sz w:val="22"/>
          <w:szCs w:val="22"/>
        </w:rPr>
        <w:t>» для расчета за проезд в городском транспорте.</w:t>
      </w:r>
    </w:p>
    <w:p w:rsidR="00556343" w:rsidRDefault="00556343" w:rsidP="00556343">
      <w:pPr>
        <w:pStyle w:val="western"/>
        <w:spacing w:after="0" w:afterAutospacing="0"/>
        <w:ind w:firstLine="567"/>
      </w:pPr>
      <w:r>
        <w:rPr>
          <w:rFonts w:ascii="Arial" w:hAnsi="Arial" w:cs="Arial"/>
          <w:sz w:val="22"/>
          <w:szCs w:val="22"/>
        </w:rPr>
        <w:t xml:space="preserve">По словам министра труда и социальной политики Приморского края Светланы </w:t>
      </w:r>
      <w:proofErr w:type="spellStart"/>
      <w:r>
        <w:rPr>
          <w:rFonts w:ascii="Arial" w:hAnsi="Arial" w:cs="Arial"/>
          <w:sz w:val="22"/>
          <w:szCs w:val="22"/>
        </w:rPr>
        <w:t>Красицкой</w:t>
      </w:r>
      <w:proofErr w:type="spellEnd"/>
      <w:r>
        <w:rPr>
          <w:rFonts w:ascii="Arial" w:hAnsi="Arial" w:cs="Arial"/>
          <w:sz w:val="22"/>
          <w:szCs w:val="22"/>
        </w:rPr>
        <w:t>, с июня размер выплаты на карту для «детей войны» и льготников краевого регистра увеличен с 300 до 700 рублей.</w:t>
      </w:r>
    </w:p>
    <w:p w:rsidR="00556343" w:rsidRDefault="00556343" w:rsidP="00556343">
      <w:pPr>
        <w:pStyle w:val="western"/>
        <w:spacing w:after="0" w:afterAutospacing="0"/>
        <w:ind w:firstLine="567"/>
      </w:pPr>
      <w:r>
        <w:rPr>
          <w:rFonts w:ascii="Arial" w:hAnsi="Arial" w:cs="Arial"/>
          <w:sz w:val="22"/>
          <w:szCs w:val="22"/>
        </w:rPr>
        <w:t>«Это связано с тем, что сейчас возможность оплачивать проезд картой “</w:t>
      </w:r>
      <w:proofErr w:type="spellStart"/>
      <w:r>
        <w:rPr>
          <w:rFonts w:ascii="Arial" w:hAnsi="Arial" w:cs="Arial"/>
          <w:sz w:val="22"/>
          <w:szCs w:val="22"/>
        </w:rPr>
        <w:t>Приморец</w:t>
      </w:r>
      <w:proofErr w:type="spellEnd"/>
      <w:r>
        <w:rPr>
          <w:rFonts w:ascii="Arial" w:hAnsi="Arial" w:cs="Arial"/>
          <w:sz w:val="22"/>
          <w:szCs w:val="22"/>
        </w:rPr>
        <w:t>” появилась не только в городском, но и в пригородном железнодорожном транспорте. Федеральные льготники и ранее имели право бесплатных поездок в пригородном железнодорожном транспорте без ограничения по их количеству, поэтому для них размер выплаты остался прежним», – поясняет глава ведомства.</w:t>
      </w:r>
    </w:p>
    <w:p w:rsidR="00556343" w:rsidRDefault="00556343" w:rsidP="00556343">
      <w:pPr>
        <w:pStyle w:val="a5"/>
      </w:pPr>
    </w:p>
    <w:p w:rsidR="00A32190" w:rsidRDefault="00A32190">
      <w:bookmarkStart w:id="0" w:name="_GoBack"/>
      <w:bookmarkEnd w:id="0"/>
    </w:p>
    <w:sectPr w:rsidR="00A3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B9"/>
    <w:rsid w:val="001148B9"/>
    <w:rsid w:val="00556343"/>
    <w:rsid w:val="00A3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5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56343"/>
    <w:rPr>
      <w:b/>
      <w:bCs/>
    </w:rPr>
  </w:style>
  <w:style w:type="character" w:styleId="a4">
    <w:name w:val="Hyperlink"/>
    <w:basedOn w:val="a0"/>
    <w:uiPriority w:val="99"/>
    <w:semiHidden/>
    <w:unhideWhenUsed/>
    <w:rsid w:val="0055634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5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5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56343"/>
    <w:rPr>
      <w:b/>
      <w:bCs/>
    </w:rPr>
  </w:style>
  <w:style w:type="character" w:styleId="a4">
    <w:name w:val="Hyperlink"/>
    <w:basedOn w:val="a0"/>
    <w:uiPriority w:val="99"/>
    <w:semiHidden/>
    <w:unhideWhenUsed/>
    <w:rsid w:val="0055634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5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mor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Сомова_ОВ</dc:creator>
  <cp:keywords/>
  <dc:description/>
  <cp:lastModifiedBy>Сомова_ОВ</cp:lastModifiedBy>
  <cp:revision>2</cp:revision>
  <dcterms:created xsi:type="dcterms:W3CDTF">2021-08-05T01:43:00Z</dcterms:created>
  <dcterms:modified xsi:type="dcterms:W3CDTF">2021-08-05T01:43:00Z</dcterms:modified>
</cp:coreProperties>
</file>