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0" w:rsidRPr="00122F20" w:rsidRDefault="0024452B" w:rsidP="00122F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802640" cy="10560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20" w:rsidRPr="00122F20" w:rsidRDefault="00122F20" w:rsidP="00122F2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val="ru-RU" w:eastAsia="ru-RU"/>
        </w:rPr>
      </w:pPr>
      <w:r w:rsidRPr="00122F2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3pt;margin-top:-112.35pt;width:96.1pt;height: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30">
              <w:txbxContent>
                <w:p w:rsidR="00122F20" w:rsidRDefault="00122F20" w:rsidP="00122F2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122F20">
        <w:rPr>
          <w:rFonts w:ascii="Times New Roman" w:eastAsia="Times New Roman" w:hAnsi="Times New Roman"/>
          <w:lang w:val="ru-RU" w:eastAsia="ru-RU"/>
        </w:rPr>
        <w:tab/>
      </w:r>
      <w:r w:rsidRPr="00122F20">
        <w:rPr>
          <w:rFonts w:ascii="Times New Roman" w:eastAsia="Times New Roman" w:hAnsi="Times New Roman"/>
          <w:lang w:val="ru-RU" w:eastAsia="ru-RU"/>
        </w:rPr>
        <w:tab/>
      </w:r>
    </w:p>
    <w:p w:rsidR="00122F20" w:rsidRPr="00122F20" w:rsidRDefault="00122F20" w:rsidP="00122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АДМИНИСТРАЦИЯ</w:t>
      </w:r>
    </w:p>
    <w:p w:rsidR="00122F20" w:rsidRPr="00122F20" w:rsidRDefault="00122F20" w:rsidP="00122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ЯКОВЛЕВСКОГО МУНИЦИПАЛЬНОГО РАЙОНА 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ПРИМОРСКОГО КРАЯ</w:t>
      </w:r>
      <w:r w:rsidRPr="00122F2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lang w:val="ru-RU" w:eastAsia="ru-RU"/>
        </w:rPr>
      </w:pP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РАСПОРЯЖЕНИЕ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658"/>
        <w:gridCol w:w="2354"/>
        <w:gridCol w:w="4184"/>
        <w:gridCol w:w="709"/>
        <w:gridCol w:w="1701"/>
      </w:tblGrid>
      <w:tr w:rsidR="00122F20" w:rsidRPr="00122F20" w:rsidTr="00122F20">
        <w:tc>
          <w:tcPr>
            <w:tcW w:w="658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22F20" w:rsidRPr="00122F20" w:rsidRDefault="0024452B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26.06.2020</w:t>
            </w:r>
          </w:p>
        </w:tc>
        <w:tc>
          <w:tcPr>
            <w:tcW w:w="4184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 Яковлевка</w:t>
            </w:r>
          </w:p>
        </w:tc>
        <w:tc>
          <w:tcPr>
            <w:tcW w:w="709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F20" w:rsidRPr="00122F20" w:rsidRDefault="0024452B" w:rsidP="00AD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409</w:t>
            </w:r>
            <w:r w:rsidR="00AD041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</w:t>
            </w:r>
          </w:p>
        </w:tc>
      </w:tr>
    </w:tbl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2F20" w:rsidRPr="00122F20" w:rsidRDefault="00122F20" w:rsidP="00BA2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2F2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 id="Поле 189" o:spid="_x0000_s1031" type="#_x0000_t202" style="position:absolute;left:0;text-align:left;margin-left:5.15pt;margin-top:-55.15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3xgIAAMU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" filled="f" stroked="f">
            <v:textbox style="mso-next-textbox:#Поле 189">
              <w:txbxContent>
                <w:p w:rsidR="00122F20" w:rsidRDefault="00122F20" w:rsidP="00122F20"/>
              </w:txbxContent>
            </v:textbox>
          </v:shape>
        </w:pict>
      </w:r>
      <w:r w:rsidR="00BA26C0" w:rsidRP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О наз</w:t>
      </w:r>
      <w:r w:rsid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начении ответственного лица для </w:t>
      </w:r>
      <w:r w:rsidR="00BA26C0" w:rsidRP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совместн</w:t>
      </w:r>
      <w:r w:rsid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ой работы с </w:t>
      </w:r>
      <w:r w:rsid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br/>
        <w:t xml:space="preserve">Анучинским филиалом </w:t>
      </w:r>
      <w:r w:rsidR="00BA26C0" w:rsidRPr="00BA26C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ФГБУ «Управление «Приммелиоводхоз»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2F20" w:rsidRPr="00BA17E6" w:rsidRDefault="00BA26C0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26C0">
        <w:rPr>
          <w:rFonts w:ascii="Times New Roman" w:eastAsia="Times New Roman" w:hAnsi="Times New Roman"/>
          <w:sz w:val="27"/>
          <w:szCs w:val="27"/>
          <w:lang w:val="ru-RU" w:eastAsia="ru-RU"/>
        </w:rPr>
        <w:t>В целях получения достоверной информации по использованию мелиорированных земель на территории Яковлевского муниципального района для выполнения государственного задания «Обследование мелиоративных земель в рамках ведения учета мелиорированных земель», для поддержания в актуальном состоянии сведений ГТС в «Электронном атласе земель» по Яковлевскому муниципальному району</w:t>
      </w:r>
      <w:r w:rsidR="00122F20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:</w:t>
      </w: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1. </w:t>
      </w:r>
      <w:r w:rsidR="00BA26C0" w:rsidRPr="00BA26C0">
        <w:rPr>
          <w:rFonts w:ascii="Times New Roman" w:eastAsia="Times New Roman" w:hAnsi="Times New Roman"/>
          <w:sz w:val="27"/>
          <w:szCs w:val="27"/>
          <w:lang w:val="ru-RU" w:eastAsia="ru-RU"/>
        </w:rPr>
        <w:t>Назначить главного специалиста отдела экономического развития – Летяга Полину Сергеевну ответственным лицом от Администрации Яковлевского муниципального района для включения в состав комиссии по обследованию мелиоративных земель на территории Яковлевского муниципального района в 20</w:t>
      </w:r>
      <w:r w:rsidR="00BA26C0">
        <w:rPr>
          <w:rFonts w:ascii="Times New Roman" w:eastAsia="Times New Roman" w:hAnsi="Times New Roman"/>
          <w:sz w:val="27"/>
          <w:szCs w:val="27"/>
          <w:lang w:val="ru-RU" w:eastAsia="ru-RU"/>
        </w:rPr>
        <w:t>20 </w:t>
      </w:r>
      <w:r w:rsidR="00BA26C0" w:rsidRPr="00BA26C0">
        <w:rPr>
          <w:rFonts w:ascii="Times New Roman" w:eastAsia="Times New Roman" w:hAnsi="Times New Roman"/>
          <w:sz w:val="27"/>
          <w:szCs w:val="27"/>
          <w:lang w:val="ru-RU" w:eastAsia="ru-RU"/>
        </w:rPr>
        <w:t>году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.</w:t>
      </w:r>
    </w:p>
    <w:p w:rsidR="00122F20" w:rsidRPr="00BA17E6" w:rsidRDefault="00BA17E6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2. </w:t>
      </w:r>
      <w:r w:rsidR="00BA26C0" w:rsidRPr="00BA26C0">
        <w:rPr>
          <w:rFonts w:ascii="Times New Roman" w:hAnsi="Times New Roman"/>
          <w:sz w:val="27"/>
          <w:szCs w:val="27"/>
          <w:lang w:val="ru-RU"/>
        </w:rPr>
        <w:t xml:space="preserve">Контроль </w:t>
      </w:r>
      <w:r w:rsidR="00122F20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исполнения настоящего распоряжения оставляю за собой.</w:t>
      </w: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AD0415" w:rsidRPr="00AD0415" w:rsidRDefault="00122F20" w:rsidP="00BA26C0">
      <w:pPr>
        <w:spacing w:after="0" w:line="240" w:lineRule="auto"/>
        <w:rPr>
          <w:rFonts w:ascii="Times New Roman" w:hAnsi="Times New Roman"/>
          <w:sz w:val="28"/>
          <w:szCs w:val="22"/>
          <w:lang w:val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Глава района – глава Администрации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br/>
        <w:t xml:space="preserve">Яковлевского муниципального района                      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ab/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ab/>
        <w:t xml:space="preserve">  Н.В. Вязовик </w:t>
      </w:r>
    </w:p>
    <w:sectPr w:rsidR="00AD0415" w:rsidRPr="00AD0415" w:rsidSect="00BA26C0">
      <w:pgSz w:w="11906" w:h="16838"/>
      <w:pgMar w:top="598" w:right="706" w:bottom="6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0F0E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C3A"/>
    <w:rsid w:val="000759CB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22F20"/>
    <w:rsid w:val="00132D4A"/>
    <w:rsid w:val="0014488C"/>
    <w:rsid w:val="00146BEC"/>
    <w:rsid w:val="00150FD2"/>
    <w:rsid w:val="00156CE2"/>
    <w:rsid w:val="00161F4D"/>
    <w:rsid w:val="00172A27"/>
    <w:rsid w:val="00183023"/>
    <w:rsid w:val="00192C0F"/>
    <w:rsid w:val="00196E07"/>
    <w:rsid w:val="001A7AE5"/>
    <w:rsid w:val="001B1226"/>
    <w:rsid w:val="001B3375"/>
    <w:rsid w:val="001B7754"/>
    <w:rsid w:val="001E3057"/>
    <w:rsid w:val="001F36D6"/>
    <w:rsid w:val="00214965"/>
    <w:rsid w:val="0022448F"/>
    <w:rsid w:val="0024452B"/>
    <w:rsid w:val="00254EA4"/>
    <w:rsid w:val="00274000"/>
    <w:rsid w:val="002867C6"/>
    <w:rsid w:val="002965BC"/>
    <w:rsid w:val="00296750"/>
    <w:rsid w:val="00297E2A"/>
    <w:rsid w:val="002B09D8"/>
    <w:rsid w:val="0030035E"/>
    <w:rsid w:val="003233A8"/>
    <w:rsid w:val="003354A3"/>
    <w:rsid w:val="003415B1"/>
    <w:rsid w:val="00377F33"/>
    <w:rsid w:val="00384F20"/>
    <w:rsid w:val="003932CC"/>
    <w:rsid w:val="00394F0C"/>
    <w:rsid w:val="003A03A8"/>
    <w:rsid w:val="003A2D5A"/>
    <w:rsid w:val="003A745E"/>
    <w:rsid w:val="003C6D02"/>
    <w:rsid w:val="003E11B6"/>
    <w:rsid w:val="003E4C32"/>
    <w:rsid w:val="00416679"/>
    <w:rsid w:val="00424FB1"/>
    <w:rsid w:val="00434D9E"/>
    <w:rsid w:val="00463BD9"/>
    <w:rsid w:val="0047797E"/>
    <w:rsid w:val="00493B79"/>
    <w:rsid w:val="004C508F"/>
    <w:rsid w:val="004E4358"/>
    <w:rsid w:val="005127B9"/>
    <w:rsid w:val="00515773"/>
    <w:rsid w:val="00544009"/>
    <w:rsid w:val="005447AC"/>
    <w:rsid w:val="00567BE2"/>
    <w:rsid w:val="00590091"/>
    <w:rsid w:val="005961E0"/>
    <w:rsid w:val="005B169D"/>
    <w:rsid w:val="005C2213"/>
    <w:rsid w:val="005C7773"/>
    <w:rsid w:val="005E50E9"/>
    <w:rsid w:val="005E67F3"/>
    <w:rsid w:val="00601D3A"/>
    <w:rsid w:val="00602181"/>
    <w:rsid w:val="006075B0"/>
    <w:rsid w:val="00623789"/>
    <w:rsid w:val="00655796"/>
    <w:rsid w:val="00657386"/>
    <w:rsid w:val="00677D6D"/>
    <w:rsid w:val="00696571"/>
    <w:rsid w:val="006A4C42"/>
    <w:rsid w:val="006A70D7"/>
    <w:rsid w:val="006B0015"/>
    <w:rsid w:val="006C2C59"/>
    <w:rsid w:val="006C4EBC"/>
    <w:rsid w:val="006D7D50"/>
    <w:rsid w:val="006F1BBD"/>
    <w:rsid w:val="006F290B"/>
    <w:rsid w:val="0071055B"/>
    <w:rsid w:val="00711D59"/>
    <w:rsid w:val="007628DF"/>
    <w:rsid w:val="00777554"/>
    <w:rsid w:val="007E0FC2"/>
    <w:rsid w:val="007E5B2F"/>
    <w:rsid w:val="007F7B05"/>
    <w:rsid w:val="0080117F"/>
    <w:rsid w:val="0081243C"/>
    <w:rsid w:val="00812AA0"/>
    <w:rsid w:val="00825406"/>
    <w:rsid w:val="00827087"/>
    <w:rsid w:val="00861B44"/>
    <w:rsid w:val="00867375"/>
    <w:rsid w:val="00870158"/>
    <w:rsid w:val="00875E39"/>
    <w:rsid w:val="0088007E"/>
    <w:rsid w:val="008804A0"/>
    <w:rsid w:val="0088082C"/>
    <w:rsid w:val="00892E8B"/>
    <w:rsid w:val="008B1E7F"/>
    <w:rsid w:val="008C12DC"/>
    <w:rsid w:val="008D1891"/>
    <w:rsid w:val="008F1BB7"/>
    <w:rsid w:val="00920FC9"/>
    <w:rsid w:val="00932CF1"/>
    <w:rsid w:val="00943512"/>
    <w:rsid w:val="0095268D"/>
    <w:rsid w:val="009605A6"/>
    <w:rsid w:val="00975D82"/>
    <w:rsid w:val="0099142A"/>
    <w:rsid w:val="0099230E"/>
    <w:rsid w:val="009B5B3E"/>
    <w:rsid w:val="009C22A7"/>
    <w:rsid w:val="009E66DF"/>
    <w:rsid w:val="00A023A5"/>
    <w:rsid w:val="00A131ED"/>
    <w:rsid w:val="00A26B3B"/>
    <w:rsid w:val="00A27748"/>
    <w:rsid w:val="00A315A8"/>
    <w:rsid w:val="00A3457D"/>
    <w:rsid w:val="00A669F8"/>
    <w:rsid w:val="00A73F5C"/>
    <w:rsid w:val="00A96648"/>
    <w:rsid w:val="00A97C99"/>
    <w:rsid w:val="00AA1B2B"/>
    <w:rsid w:val="00AB2BAB"/>
    <w:rsid w:val="00AB6804"/>
    <w:rsid w:val="00AC129D"/>
    <w:rsid w:val="00AD0415"/>
    <w:rsid w:val="00AD40E5"/>
    <w:rsid w:val="00AE0BDE"/>
    <w:rsid w:val="00AE354A"/>
    <w:rsid w:val="00B13F87"/>
    <w:rsid w:val="00B2618A"/>
    <w:rsid w:val="00B37CA4"/>
    <w:rsid w:val="00B408FE"/>
    <w:rsid w:val="00B53B73"/>
    <w:rsid w:val="00B544A5"/>
    <w:rsid w:val="00B55372"/>
    <w:rsid w:val="00B648B0"/>
    <w:rsid w:val="00B760E6"/>
    <w:rsid w:val="00B83111"/>
    <w:rsid w:val="00B8628F"/>
    <w:rsid w:val="00BA17E6"/>
    <w:rsid w:val="00BA26C0"/>
    <w:rsid w:val="00BB1A69"/>
    <w:rsid w:val="00BB54AB"/>
    <w:rsid w:val="00BC65AA"/>
    <w:rsid w:val="00BC782B"/>
    <w:rsid w:val="00BF5926"/>
    <w:rsid w:val="00BF5BF5"/>
    <w:rsid w:val="00C3472D"/>
    <w:rsid w:val="00C43A67"/>
    <w:rsid w:val="00C630B2"/>
    <w:rsid w:val="00CC3D3C"/>
    <w:rsid w:val="00CC6C6A"/>
    <w:rsid w:val="00CD7225"/>
    <w:rsid w:val="00CE1DFD"/>
    <w:rsid w:val="00D412F4"/>
    <w:rsid w:val="00D57FF8"/>
    <w:rsid w:val="00D86622"/>
    <w:rsid w:val="00D93CD6"/>
    <w:rsid w:val="00DA5E1C"/>
    <w:rsid w:val="00DB4B60"/>
    <w:rsid w:val="00DB6D15"/>
    <w:rsid w:val="00DD58BA"/>
    <w:rsid w:val="00DE7748"/>
    <w:rsid w:val="00DF4F53"/>
    <w:rsid w:val="00E05259"/>
    <w:rsid w:val="00E11BF3"/>
    <w:rsid w:val="00E33F09"/>
    <w:rsid w:val="00E36D33"/>
    <w:rsid w:val="00E533A8"/>
    <w:rsid w:val="00E723E1"/>
    <w:rsid w:val="00E740CD"/>
    <w:rsid w:val="00EB4585"/>
    <w:rsid w:val="00EC2526"/>
    <w:rsid w:val="00ED14F1"/>
    <w:rsid w:val="00ED7E91"/>
    <w:rsid w:val="00EE534E"/>
    <w:rsid w:val="00EF2FAE"/>
    <w:rsid w:val="00EF6F74"/>
    <w:rsid w:val="00EF7A72"/>
    <w:rsid w:val="00F46FF8"/>
    <w:rsid w:val="00F50149"/>
    <w:rsid w:val="00F50474"/>
    <w:rsid w:val="00F521B2"/>
    <w:rsid w:val="00F722E1"/>
    <w:rsid w:val="00FC0927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7E"/>
    <w:pPr>
      <w:spacing w:after="160" w:line="259" w:lineRule="auto"/>
    </w:pPr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8007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800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8007E"/>
    <w:pPr>
      <w:widowControl w:val="0"/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sz w:val="24"/>
    </w:rPr>
  </w:style>
  <w:style w:type="character" w:customStyle="1" w:styleId="a4">
    <w:name w:val="Текст выноски Знак"/>
    <w:link w:val="a3"/>
    <w:qFormat/>
    <w:rsid w:val="0088007E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link w:val="a8"/>
    <w:rsid w:val="00101D21"/>
    <w:rPr>
      <w:rFonts w:ascii="Calibri" w:eastAsia="SimSun" w:hAnsi="Calibri" w:cs="Times New Roman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link w:val="aa"/>
    <w:rsid w:val="00101D21"/>
    <w:rPr>
      <w:rFonts w:ascii="Calibri" w:eastAsia="SimSun" w:hAnsi="Calibri" w:cs="Times New Roman"/>
      <w:b/>
      <w:bCs/>
      <w:lang w:val="en-US" w:eastAsia="zh-CN"/>
    </w:rPr>
  </w:style>
  <w:style w:type="character" w:styleId="ac">
    <w:name w:val="Hyperlink"/>
    <w:rsid w:val="00101D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1EC52-ED84-4DE8-AFD2-124FC983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Лунина</cp:lastModifiedBy>
  <cp:revision>2</cp:revision>
  <cp:lastPrinted>2020-06-10T00:39:00Z</cp:lastPrinted>
  <dcterms:created xsi:type="dcterms:W3CDTF">2020-07-02T04:28:00Z</dcterms:created>
  <dcterms:modified xsi:type="dcterms:W3CDTF">2020-07-02T04:28:00Z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