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2C" w:rsidRPr="00B10913" w:rsidRDefault="0036372C" w:rsidP="0036372C">
      <w:pPr>
        <w:spacing w:after="12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913">
        <w:rPr>
          <w:rFonts w:ascii="Times New Roman" w:hAnsi="Times New Roman" w:cs="Times New Roman"/>
          <w:b/>
          <w:sz w:val="28"/>
          <w:szCs w:val="28"/>
        </w:rPr>
        <w:t>Почта России сообщает о режиме работы передвижных почтовых отделений</w:t>
      </w:r>
    </w:p>
    <w:p w:rsidR="0036372C" w:rsidRPr="00B10913" w:rsidRDefault="0036372C" w:rsidP="0036372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13">
        <w:rPr>
          <w:rFonts w:ascii="Times New Roman" w:hAnsi="Times New Roman" w:cs="Times New Roman"/>
          <w:sz w:val="28"/>
          <w:szCs w:val="28"/>
        </w:rPr>
        <w:t xml:space="preserve">Передвижные отделения почтовой связи Приморского края предоставляют почтовые и финансовые услуги в малонаселенных пунктах. </w:t>
      </w:r>
    </w:p>
    <w:p w:rsidR="0036372C" w:rsidRPr="00B10913" w:rsidRDefault="0036372C" w:rsidP="0036372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13">
        <w:rPr>
          <w:rFonts w:ascii="Times New Roman" w:hAnsi="Times New Roman" w:cs="Times New Roman"/>
          <w:sz w:val="28"/>
          <w:szCs w:val="28"/>
        </w:rPr>
        <w:t xml:space="preserve">В месте стоянки размещается информация о времени прибытия и работы передвижного отделения. Время работы установлено в соответствии с расписанием движения автотранспорта почтамта, рассчитано с учетом численности населения и гарантирует своевременную доставку почты, пенсии и социальных пособий. </w:t>
      </w:r>
    </w:p>
    <w:p w:rsidR="0036372C" w:rsidRPr="00B10913" w:rsidRDefault="0036372C" w:rsidP="0036372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13">
        <w:rPr>
          <w:rFonts w:ascii="Times New Roman" w:hAnsi="Times New Roman" w:cs="Times New Roman"/>
          <w:sz w:val="28"/>
          <w:szCs w:val="28"/>
        </w:rPr>
        <w:t>Рабочее место начальника передвижного почтового отделения оснащено кассовым терминалом и оборудованием для оказания почтовы</w:t>
      </w:r>
      <w:r w:rsidR="00AA30CE" w:rsidRPr="00B10913">
        <w:rPr>
          <w:rFonts w:ascii="Times New Roman" w:hAnsi="Times New Roman" w:cs="Times New Roman"/>
          <w:sz w:val="28"/>
          <w:szCs w:val="28"/>
        </w:rPr>
        <w:t>х</w:t>
      </w:r>
      <w:r w:rsidRPr="00B10913">
        <w:rPr>
          <w:rFonts w:ascii="Times New Roman" w:hAnsi="Times New Roman" w:cs="Times New Roman"/>
          <w:sz w:val="28"/>
          <w:szCs w:val="28"/>
        </w:rPr>
        <w:t xml:space="preserve"> и финансовых услуг. Автомобиль повышенной проходимости позволяет почтовым работникам доставлять письменную корреспонденцию, посылки, периодические издания, оказывать финансовые услуги, в том числе принимать платежи за коммунальные услуги, связь, своевременно доставлять пенсии, выплачивать денежные переводы.</w:t>
      </w:r>
    </w:p>
    <w:p w:rsidR="0036372C" w:rsidRPr="00B10913" w:rsidRDefault="0036372C" w:rsidP="0036372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13">
        <w:rPr>
          <w:rFonts w:ascii="Times New Roman" w:hAnsi="Times New Roman" w:cs="Times New Roman"/>
          <w:sz w:val="28"/>
          <w:szCs w:val="28"/>
        </w:rPr>
        <w:t>После того, как передвижное отделение почтовой связи заканчивает свою работу в населенном пункте, оказание услуг почтовой связи продолжает оказывать почтальон, который работает на доставочном участке до 17:00 часов.</w:t>
      </w:r>
    </w:p>
    <w:p w:rsidR="0036372C" w:rsidRPr="00B10913" w:rsidRDefault="0036372C" w:rsidP="0036372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13">
        <w:rPr>
          <w:rFonts w:ascii="Times New Roman" w:hAnsi="Times New Roman" w:cs="Times New Roman"/>
          <w:sz w:val="28"/>
          <w:szCs w:val="28"/>
        </w:rPr>
        <w:t>Почтальон оказывает следующие услуги почтовой связи:</w:t>
      </w:r>
    </w:p>
    <w:p w:rsidR="0036372C" w:rsidRPr="00B10913" w:rsidRDefault="0036372C" w:rsidP="0036372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13">
        <w:rPr>
          <w:rFonts w:ascii="Times New Roman" w:hAnsi="Times New Roman" w:cs="Times New Roman"/>
          <w:sz w:val="28"/>
          <w:szCs w:val="28"/>
        </w:rPr>
        <w:t>- доставку пенсий и выплат социального назначения на дому согласно графику выплаты пенсий;</w:t>
      </w:r>
    </w:p>
    <w:p w:rsidR="0036372C" w:rsidRPr="00B10913" w:rsidRDefault="0036372C" w:rsidP="0036372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13">
        <w:rPr>
          <w:rFonts w:ascii="Times New Roman" w:hAnsi="Times New Roman" w:cs="Times New Roman"/>
          <w:sz w:val="28"/>
          <w:szCs w:val="28"/>
        </w:rPr>
        <w:t>- доставку почтовой корреспонденции, простых мелких пакетов, периодических печатных изданий, квитанций на оплату ЖКХ, извещений на заказные и ценные письма, на посылки, на переводы до индивидуальных почтовых ящиков;</w:t>
      </w:r>
    </w:p>
    <w:p w:rsidR="0036372C" w:rsidRPr="00B10913" w:rsidRDefault="0036372C" w:rsidP="0036372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13">
        <w:rPr>
          <w:rFonts w:ascii="Times New Roman" w:hAnsi="Times New Roman" w:cs="Times New Roman"/>
          <w:sz w:val="28"/>
          <w:szCs w:val="28"/>
        </w:rPr>
        <w:t>- доставку заказных писем, отправлений 1 класса;</w:t>
      </w:r>
    </w:p>
    <w:p w:rsidR="0036372C" w:rsidRPr="00B10913" w:rsidRDefault="0036372C" w:rsidP="0036372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13">
        <w:rPr>
          <w:rFonts w:ascii="Times New Roman" w:hAnsi="Times New Roman" w:cs="Times New Roman"/>
          <w:sz w:val="28"/>
          <w:szCs w:val="28"/>
        </w:rPr>
        <w:t>- прием коммунальных, налоговых платежей с помощью мобильного терминала (МПКТ);</w:t>
      </w:r>
    </w:p>
    <w:p w:rsidR="0036372C" w:rsidRPr="00B10913" w:rsidRDefault="0036372C" w:rsidP="0036372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13">
        <w:rPr>
          <w:rFonts w:ascii="Times New Roman" w:hAnsi="Times New Roman" w:cs="Times New Roman"/>
          <w:sz w:val="28"/>
          <w:szCs w:val="28"/>
        </w:rPr>
        <w:t xml:space="preserve">- прием оплаты за телефонную связь, прием переводов. </w:t>
      </w:r>
    </w:p>
    <w:p w:rsidR="0036372C" w:rsidRPr="00B10913" w:rsidRDefault="0036372C" w:rsidP="0036372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13">
        <w:rPr>
          <w:rFonts w:ascii="Times New Roman" w:hAnsi="Times New Roman" w:cs="Times New Roman"/>
          <w:sz w:val="28"/>
          <w:szCs w:val="28"/>
        </w:rPr>
        <w:t>Получение посылок, ценных бандеролей, печати (до востребования), международных отправлений, выплата переводов производиться почтальоном на дому по предварительной заявке клиента по телефону.</w:t>
      </w:r>
    </w:p>
    <w:p w:rsidR="00FC333B" w:rsidRPr="00B10913" w:rsidRDefault="0036372C" w:rsidP="0036372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13">
        <w:rPr>
          <w:rFonts w:ascii="Times New Roman" w:hAnsi="Times New Roman" w:cs="Times New Roman"/>
          <w:sz w:val="28"/>
          <w:szCs w:val="28"/>
        </w:rPr>
        <w:t xml:space="preserve">Кроме этого, не выходя из дома с помощью мобильного приложения и на сайте Почты России можно оформить подписку на газеты и журналы. Навигация на сайте и в мобильном приложении позволяет настроить фильтры изданий по теме, алфавиту, названию в поисковой строке, а процесс подписки займет всего </w:t>
      </w:r>
      <w:r w:rsidRPr="00B10913">
        <w:rPr>
          <w:rFonts w:ascii="Times New Roman" w:hAnsi="Times New Roman" w:cs="Times New Roman"/>
          <w:sz w:val="28"/>
          <w:szCs w:val="28"/>
        </w:rPr>
        <w:lastRenderedPageBreak/>
        <w:t xml:space="preserve">несколько минут. После указания адреса доставки и имени получателя выбранное издание нужно переместить в «Корзину» и затем оплатить банковской картой. В случае необходимости можно заглянуть в раздел «Помощь». </w:t>
      </w:r>
    </w:p>
    <w:p w:rsidR="0036372C" w:rsidRPr="00B10913" w:rsidRDefault="0036372C" w:rsidP="0036372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13">
        <w:rPr>
          <w:rFonts w:ascii="Times New Roman" w:hAnsi="Times New Roman" w:cs="Times New Roman"/>
          <w:sz w:val="28"/>
          <w:szCs w:val="28"/>
        </w:rPr>
        <w:t xml:space="preserve">По вопросам, связанным с обслуживанием, клиенты могут обратиться в службу поддержки Почты России, отправив электронное обращение на сайте pochta.ru, в мобильном приложении или по бесплатному телефону: 8-800-1-000-000. Все обращения клиентов регистрируются с кратким содержанием обращения и позволяют принять нужное решение в максимально короткие сроки. Служба клиентской поддержки Почты России работает круглосуточно и без выходных.  </w:t>
      </w:r>
    </w:p>
    <w:p w:rsidR="0036372C" w:rsidRPr="00B10913" w:rsidRDefault="00FC333B" w:rsidP="0036372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13">
        <w:rPr>
          <w:rFonts w:ascii="Times New Roman" w:hAnsi="Times New Roman" w:cs="Times New Roman"/>
          <w:sz w:val="28"/>
          <w:szCs w:val="28"/>
        </w:rPr>
        <w:t>Режим работы передвижных почтовых отделений в населенных пунктах: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150"/>
        <w:gridCol w:w="1718"/>
        <w:gridCol w:w="1888"/>
        <w:gridCol w:w="1675"/>
      </w:tblGrid>
      <w:tr w:rsidR="00B34FEC" w:rsidRPr="000F6B8D" w:rsidTr="00B34FEC">
        <w:trPr>
          <w:trHeight w:val="698"/>
        </w:trPr>
        <w:tc>
          <w:tcPr>
            <w:tcW w:w="1914" w:type="dxa"/>
            <w:vAlign w:val="center"/>
          </w:tcPr>
          <w:p w:rsidR="00B34FEC" w:rsidRPr="000F6B8D" w:rsidRDefault="00B34FEC" w:rsidP="000F6B8D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150" w:type="dxa"/>
            <w:vAlign w:val="center"/>
          </w:tcPr>
          <w:p w:rsidR="00B34FEC" w:rsidRPr="000F6B8D" w:rsidRDefault="00B34FEC" w:rsidP="000F6B8D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718" w:type="dxa"/>
            <w:vAlign w:val="center"/>
          </w:tcPr>
          <w:p w:rsidR="00B34FEC" w:rsidRPr="000F6B8D" w:rsidRDefault="00B34FEC" w:rsidP="000F6B8D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D">
              <w:rPr>
                <w:rFonts w:ascii="Times New Roman" w:hAnsi="Times New Roman" w:cs="Times New Roman"/>
                <w:sz w:val="24"/>
                <w:szCs w:val="24"/>
              </w:rPr>
              <w:t>Передвижное отделение почтовой связи, индекс</w:t>
            </w:r>
          </w:p>
        </w:tc>
        <w:tc>
          <w:tcPr>
            <w:tcW w:w="1888" w:type="dxa"/>
            <w:vAlign w:val="center"/>
          </w:tcPr>
          <w:p w:rsidR="00B34FEC" w:rsidRPr="000F6B8D" w:rsidRDefault="00B34FEC" w:rsidP="000F6B8D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D">
              <w:rPr>
                <w:rFonts w:ascii="Times New Roman" w:hAnsi="Times New Roman" w:cs="Times New Roman"/>
                <w:sz w:val="24"/>
                <w:szCs w:val="24"/>
              </w:rPr>
              <w:t>Дни работы</w:t>
            </w:r>
          </w:p>
        </w:tc>
        <w:tc>
          <w:tcPr>
            <w:tcW w:w="1675" w:type="dxa"/>
          </w:tcPr>
          <w:p w:rsidR="00B34FEC" w:rsidRPr="000F6B8D" w:rsidRDefault="00B34FEC" w:rsidP="000F6B8D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EC">
              <w:rPr>
                <w:rFonts w:ascii="Times New Roman" w:hAnsi="Times New Roman" w:cs="Times New Roman"/>
                <w:sz w:val="24"/>
                <w:szCs w:val="24"/>
              </w:rPr>
              <w:t>Время стоянки передвижного почтового отделения</w:t>
            </w:r>
          </w:p>
        </w:tc>
      </w:tr>
      <w:tr w:rsidR="00B34FEC" w:rsidRPr="00B62EE7" w:rsidTr="00B34FEC">
        <w:tc>
          <w:tcPr>
            <w:tcW w:w="1914" w:type="dxa"/>
            <w:vAlign w:val="center"/>
          </w:tcPr>
          <w:p w:rsidR="00B34FEC" w:rsidRPr="00B62EE7" w:rsidRDefault="00B34FEC" w:rsidP="00B34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Яковлевский</w:t>
            </w:r>
            <w:proofErr w:type="spellEnd"/>
            <w:r w:rsidRPr="00B62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B34FEC" w:rsidRPr="00B62EE7" w:rsidRDefault="00B34FEC" w:rsidP="00B34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FEC" w:rsidRPr="00B62EE7" w:rsidRDefault="00B34FEC" w:rsidP="00B34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ДОСТОЕВКА</w:t>
            </w:r>
          </w:p>
        </w:tc>
        <w:tc>
          <w:tcPr>
            <w:tcW w:w="1718" w:type="dxa"/>
            <w:vAlign w:val="center"/>
          </w:tcPr>
          <w:p w:rsidR="00B34FEC" w:rsidRPr="00B62EE7" w:rsidRDefault="00B34FEC" w:rsidP="00B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E7">
              <w:rPr>
                <w:rFonts w:ascii="Times New Roman" w:hAnsi="Times New Roman" w:cs="Times New Roman"/>
                <w:sz w:val="24"/>
                <w:szCs w:val="24"/>
              </w:rPr>
              <w:t>692348</w:t>
            </w:r>
          </w:p>
        </w:tc>
        <w:tc>
          <w:tcPr>
            <w:tcW w:w="1888" w:type="dxa"/>
            <w:vAlign w:val="center"/>
          </w:tcPr>
          <w:p w:rsidR="00B34FEC" w:rsidRPr="00B62EE7" w:rsidRDefault="00B34FEC" w:rsidP="00B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E7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FEC" w:rsidRPr="00B34FEC" w:rsidRDefault="00B34FEC" w:rsidP="00B34F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09:20-09:50 </w:t>
            </w:r>
          </w:p>
        </w:tc>
      </w:tr>
      <w:tr w:rsidR="00B34FEC" w:rsidRPr="00B62EE7" w:rsidTr="00B34FEC">
        <w:tc>
          <w:tcPr>
            <w:tcW w:w="1914" w:type="dxa"/>
            <w:vAlign w:val="center"/>
          </w:tcPr>
          <w:p w:rsidR="00B34FEC" w:rsidRPr="00B62EE7" w:rsidRDefault="00B34FEC" w:rsidP="00B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Яковлевский</w:t>
            </w:r>
            <w:proofErr w:type="spellEnd"/>
            <w:r w:rsidRPr="00B62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FEC" w:rsidRPr="00B62EE7" w:rsidRDefault="00B34FEC" w:rsidP="00B34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ПОКРОВКА</w:t>
            </w:r>
          </w:p>
        </w:tc>
        <w:tc>
          <w:tcPr>
            <w:tcW w:w="1718" w:type="dxa"/>
            <w:vAlign w:val="center"/>
          </w:tcPr>
          <w:p w:rsidR="00B34FEC" w:rsidRPr="00B62EE7" w:rsidRDefault="00B34FEC" w:rsidP="00B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E7">
              <w:rPr>
                <w:rFonts w:ascii="Times New Roman" w:hAnsi="Times New Roman" w:cs="Times New Roman"/>
                <w:sz w:val="24"/>
                <w:szCs w:val="24"/>
              </w:rPr>
              <w:t>692348</w:t>
            </w:r>
          </w:p>
        </w:tc>
        <w:tc>
          <w:tcPr>
            <w:tcW w:w="1888" w:type="dxa"/>
            <w:vAlign w:val="center"/>
          </w:tcPr>
          <w:p w:rsidR="00B34FEC" w:rsidRPr="00B62EE7" w:rsidRDefault="00B34FEC" w:rsidP="00B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E7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FEC" w:rsidRPr="00B34FEC" w:rsidRDefault="00B34FEC" w:rsidP="00B34F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10:10-10:40 </w:t>
            </w:r>
          </w:p>
        </w:tc>
      </w:tr>
      <w:tr w:rsidR="00B34FEC" w:rsidRPr="00B62EE7" w:rsidTr="00B34FEC">
        <w:tc>
          <w:tcPr>
            <w:tcW w:w="1914" w:type="dxa"/>
            <w:vAlign w:val="center"/>
          </w:tcPr>
          <w:p w:rsidR="00B34FEC" w:rsidRPr="00B62EE7" w:rsidRDefault="00B34FEC" w:rsidP="00B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Яковлевский</w:t>
            </w:r>
            <w:proofErr w:type="spellEnd"/>
            <w:r w:rsidRPr="00B62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FEC" w:rsidRPr="00B62EE7" w:rsidRDefault="00B34FEC" w:rsidP="00B34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МИНЕРАЛЬНОЕ</w:t>
            </w:r>
          </w:p>
        </w:tc>
        <w:tc>
          <w:tcPr>
            <w:tcW w:w="1718" w:type="dxa"/>
            <w:vAlign w:val="center"/>
          </w:tcPr>
          <w:p w:rsidR="00B34FEC" w:rsidRPr="00B62EE7" w:rsidRDefault="00B34FEC" w:rsidP="00B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E7">
              <w:rPr>
                <w:rFonts w:ascii="Times New Roman" w:hAnsi="Times New Roman" w:cs="Times New Roman"/>
                <w:sz w:val="24"/>
                <w:szCs w:val="24"/>
              </w:rPr>
              <w:t>692348</w:t>
            </w:r>
          </w:p>
        </w:tc>
        <w:tc>
          <w:tcPr>
            <w:tcW w:w="1888" w:type="dxa"/>
            <w:vAlign w:val="center"/>
          </w:tcPr>
          <w:p w:rsidR="00B34FEC" w:rsidRPr="00B62EE7" w:rsidRDefault="00B34FEC" w:rsidP="00B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E7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FEC" w:rsidRPr="00B34FEC" w:rsidRDefault="00B34FEC" w:rsidP="00B34FEC">
            <w:pPr>
              <w:rPr>
                <w:rFonts w:ascii="Times New Roman" w:hAnsi="Times New Roman" w:cs="Times New Roman"/>
                <w:color w:val="000000"/>
              </w:rPr>
            </w:pPr>
            <w:r w:rsidRPr="00B34FEC">
              <w:rPr>
                <w:rFonts w:ascii="Times New Roman" w:hAnsi="Times New Roman" w:cs="Times New Roman"/>
                <w:color w:val="000000"/>
              </w:rPr>
              <w:t xml:space="preserve">10:50-11:20 </w:t>
            </w:r>
          </w:p>
        </w:tc>
      </w:tr>
      <w:tr w:rsidR="00B34FEC" w:rsidRPr="00B62EE7" w:rsidTr="00B34FEC">
        <w:tc>
          <w:tcPr>
            <w:tcW w:w="1914" w:type="dxa"/>
            <w:vAlign w:val="center"/>
          </w:tcPr>
          <w:p w:rsidR="00B34FEC" w:rsidRPr="00B62EE7" w:rsidRDefault="00B34FEC" w:rsidP="00B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Яковлевский</w:t>
            </w:r>
            <w:proofErr w:type="spellEnd"/>
            <w:r w:rsidRPr="00B62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FEC" w:rsidRPr="00B62EE7" w:rsidRDefault="00B34FEC" w:rsidP="00B34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ОЗЕРНОЕ</w:t>
            </w:r>
          </w:p>
        </w:tc>
        <w:tc>
          <w:tcPr>
            <w:tcW w:w="1718" w:type="dxa"/>
            <w:vAlign w:val="center"/>
          </w:tcPr>
          <w:p w:rsidR="00B34FEC" w:rsidRPr="00B62EE7" w:rsidRDefault="00B34FEC" w:rsidP="00B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E7">
              <w:rPr>
                <w:rFonts w:ascii="Times New Roman" w:hAnsi="Times New Roman" w:cs="Times New Roman"/>
                <w:sz w:val="24"/>
                <w:szCs w:val="24"/>
              </w:rPr>
              <w:t>692348</w:t>
            </w:r>
          </w:p>
        </w:tc>
        <w:tc>
          <w:tcPr>
            <w:tcW w:w="1888" w:type="dxa"/>
            <w:vAlign w:val="center"/>
          </w:tcPr>
          <w:p w:rsidR="00B34FEC" w:rsidRPr="00B62EE7" w:rsidRDefault="00B34FEC" w:rsidP="00B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E7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FEC" w:rsidRPr="00B34FEC" w:rsidRDefault="00B34FEC" w:rsidP="00B34FEC">
            <w:pPr>
              <w:rPr>
                <w:rFonts w:ascii="Times New Roman" w:hAnsi="Times New Roman" w:cs="Times New Roman"/>
                <w:color w:val="000000"/>
              </w:rPr>
            </w:pPr>
            <w:r w:rsidRPr="00B34FEC">
              <w:rPr>
                <w:rFonts w:ascii="Times New Roman" w:hAnsi="Times New Roman" w:cs="Times New Roman"/>
                <w:color w:val="000000"/>
              </w:rPr>
              <w:t>13:00-13:30 почтальон 12:55-13:55</w:t>
            </w:r>
          </w:p>
        </w:tc>
      </w:tr>
      <w:tr w:rsidR="00B34FEC" w:rsidRPr="00B62EE7" w:rsidTr="00B34FEC">
        <w:tc>
          <w:tcPr>
            <w:tcW w:w="1914" w:type="dxa"/>
            <w:vAlign w:val="center"/>
          </w:tcPr>
          <w:p w:rsidR="00B34FEC" w:rsidRPr="00B62EE7" w:rsidRDefault="00B34FEC" w:rsidP="00B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Яковлевский</w:t>
            </w:r>
            <w:proofErr w:type="spellEnd"/>
            <w:r w:rsidRPr="00B62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FEC" w:rsidRPr="00B62EE7" w:rsidRDefault="00B34FEC" w:rsidP="00B34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КРАСНОЯРОВКА</w:t>
            </w:r>
          </w:p>
        </w:tc>
        <w:tc>
          <w:tcPr>
            <w:tcW w:w="1718" w:type="dxa"/>
            <w:vAlign w:val="center"/>
          </w:tcPr>
          <w:p w:rsidR="00B34FEC" w:rsidRPr="00B62EE7" w:rsidRDefault="00B34FEC" w:rsidP="00B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E7">
              <w:rPr>
                <w:rFonts w:ascii="Times New Roman" w:hAnsi="Times New Roman" w:cs="Times New Roman"/>
                <w:sz w:val="24"/>
                <w:szCs w:val="24"/>
              </w:rPr>
              <w:t>692348</w:t>
            </w:r>
          </w:p>
        </w:tc>
        <w:tc>
          <w:tcPr>
            <w:tcW w:w="1888" w:type="dxa"/>
            <w:vAlign w:val="center"/>
          </w:tcPr>
          <w:p w:rsidR="00B34FEC" w:rsidRPr="00B62EE7" w:rsidRDefault="00B34FEC" w:rsidP="00B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E7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FEC" w:rsidRPr="00B34FEC" w:rsidRDefault="00B34FEC" w:rsidP="00B34FEC">
            <w:pPr>
              <w:rPr>
                <w:rFonts w:ascii="Times New Roman" w:hAnsi="Times New Roman" w:cs="Times New Roman"/>
                <w:color w:val="000000"/>
              </w:rPr>
            </w:pPr>
            <w:r w:rsidRPr="00B34FEC">
              <w:rPr>
                <w:rFonts w:ascii="Times New Roman" w:hAnsi="Times New Roman" w:cs="Times New Roman"/>
                <w:color w:val="000000"/>
              </w:rPr>
              <w:t>12:25-13:15</w:t>
            </w:r>
          </w:p>
        </w:tc>
      </w:tr>
      <w:tr w:rsidR="00B34FEC" w:rsidRPr="00B62EE7" w:rsidTr="00B34FEC">
        <w:tc>
          <w:tcPr>
            <w:tcW w:w="1914" w:type="dxa"/>
            <w:vAlign w:val="center"/>
          </w:tcPr>
          <w:p w:rsidR="00B34FEC" w:rsidRPr="00B62EE7" w:rsidRDefault="00B34FEC" w:rsidP="00B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Яковлевский</w:t>
            </w:r>
            <w:proofErr w:type="spellEnd"/>
            <w:r w:rsidRPr="00B62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FEC" w:rsidRPr="00B62EE7" w:rsidRDefault="00B34FEC" w:rsidP="00B34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ЗАГОРНОЕ</w:t>
            </w:r>
          </w:p>
        </w:tc>
        <w:tc>
          <w:tcPr>
            <w:tcW w:w="1718" w:type="dxa"/>
            <w:vAlign w:val="center"/>
          </w:tcPr>
          <w:p w:rsidR="00B34FEC" w:rsidRPr="00B62EE7" w:rsidRDefault="00B34FEC" w:rsidP="00B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E7">
              <w:rPr>
                <w:rFonts w:ascii="Times New Roman" w:hAnsi="Times New Roman" w:cs="Times New Roman"/>
                <w:sz w:val="24"/>
                <w:szCs w:val="24"/>
              </w:rPr>
              <w:t>692348</w:t>
            </w:r>
          </w:p>
        </w:tc>
        <w:tc>
          <w:tcPr>
            <w:tcW w:w="1888" w:type="dxa"/>
            <w:vAlign w:val="center"/>
          </w:tcPr>
          <w:p w:rsidR="00B34FEC" w:rsidRPr="00B62EE7" w:rsidRDefault="00B34FEC" w:rsidP="00B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E7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FEC" w:rsidRPr="00B34FEC" w:rsidRDefault="00B34FEC" w:rsidP="00B34FEC">
            <w:pPr>
              <w:rPr>
                <w:rFonts w:ascii="Times New Roman" w:hAnsi="Times New Roman" w:cs="Times New Roman"/>
                <w:color w:val="000000"/>
              </w:rPr>
            </w:pPr>
            <w:r w:rsidRPr="00B34FEC">
              <w:rPr>
                <w:rFonts w:ascii="Times New Roman" w:hAnsi="Times New Roman" w:cs="Times New Roman"/>
                <w:color w:val="000000"/>
              </w:rPr>
              <w:t>13:30-14:30</w:t>
            </w:r>
          </w:p>
        </w:tc>
      </w:tr>
    </w:tbl>
    <w:p w:rsidR="0036372C" w:rsidRPr="0036372C" w:rsidRDefault="0036372C" w:rsidP="0036372C">
      <w:pPr>
        <w:spacing w:after="120" w:line="276" w:lineRule="auto"/>
        <w:jc w:val="both"/>
        <w:rPr>
          <w:rFonts w:ascii="Times New Roman" w:hAnsi="Times New Roman" w:cs="Times New Roman"/>
        </w:rPr>
      </w:pPr>
    </w:p>
    <w:p w:rsidR="0036372C" w:rsidRPr="0036372C" w:rsidRDefault="0036372C" w:rsidP="0036372C">
      <w:pPr>
        <w:spacing w:after="12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6372C" w:rsidRPr="0036372C" w:rsidSect="00B109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2C"/>
    <w:rsid w:val="000F6B8D"/>
    <w:rsid w:val="0036372C"/>
    <w:rsid w:val="00675755"/>
    <w:rsid w:val="008F32C3"/>
    <w:rsid w:val="00AA30CE"/>
    <w:rsid w:val="00B10913"/>
    <w:rsid w:val="00B34FEC"/>
    <w:rsid w:val="00FC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Колдышева Ольга Георгиевна</dc:creator>
  <cp:lastModifiedBy>AdminSec</cp:lastModifiedBy>
  <cp:revision>2</cp:revision>
  <dcterms:created xsi:type="dcterms:W3CDTF">2020-12-01T04:26:00Z</dcterms:created>
  <dcterms:modified xsi:type="dcterms:W3CDTF">2020-12-01T04:26:00Z</dcterms:modified>
</cp:coreProperties>
</file>