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Pr>
          <w:noProof/>
          <w:color w:val="auto"/>
          <w:sz w:val="20"/>
          <w:szCs w:val="20"/>
        </w:rPr>
        <w:drawing>
          <wp:inline distT="0" distB="0" distL="0" distR="0">
            <wp:extent cx="752475" cy="1019175"/>
            <wp:effectExtent l="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019175"/>
                    </a:xfrm>
                    <a:prstGeom prst="rect">
                      <a:avLst/>
                    </a:prstGeom>
                    <a:noFill/>
                    <a:ln>
                      <a:noFill/>
                    </a:ln>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tblPr>
      <w:tblGrid>
        <w:gridCol w:w="675"/>
        <w:gridCol w:w="2552"/>
        <w:gridCol w:w="3827"/>
        <w:gridCol w:w="851"/>
        <w:gridCol w:w="1417"/>
      </w:tblGrid>
      <w:tr w:rsidR="00C85F99" w:rsidRPr="00C85F99" w:rsidTr="00BA2A70">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8046AF" w:rsidP="00C85F99">
            <w:pPr>
              <w:overflowPunct w:val="0"/>
              <w:autoSpaceDE w:val="0"/>
              <w:autoSpaceDN w:val="0"/>
              <w:adjustRightInd w:val="0"/>
              <w:jc w:val="center"/>
              <w:textAlignment w:val="baseline"/>
              <w:rPr>
                <w:b/>
                <w:color w:val="auto"/>
                <w:sz w:val="28"/>
                <w:szCs w:val="28"/>
              </w:rPr>
            </w:pPr>
            <w:r>
              <w:rPr>
                <w:b/>
                <w:color w:val="auto"/>
                <w:sz w:val="28"/>
                <w:szCs w:val="28"/>
              </w:rPr>
              <w:t>26.12.2019</w:t>
            </w:r>
            <w:bookmarkStart w:id="0" w:name="_GoBack"/>
            <w:bookmarkEnd w:id="0"/>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8046AF" w:rsidP="00C85F99">
            <w:pPr>
              <w:overflowPunct w:val="0"/>
              <w:autoSpaceDE w:val="0"/>
              <w:autoSpaceDN w:val="0"/>
              <w:adjustRightInd w:val="0"/>
              <w:jc w:val="center"/>
              <w:textAlignment w:val="baseline"/>
              <w:rPr>
                <w:b/>
                <w:color w:val="auto"/>
                <w:sz w:val="28"/>
                <w:szCs w:val="28"/>
              </w:rPr>
            </w:pPr>
            <w:r>
              <w:rPr>
                <w:b/>
                <w:color w:val="auto"/>
                <w:sz w:val="28"/>
                <w:szCs w:val="28"/>
              </w:rPr>
              <w:t>706-</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Яковлевского муниципального района от 09.12.2013г. № 887- НПА «Об утверждении районной Муниципальной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C2C0D">
        <w:rPr>
          <w:b/>
          <w:sz w:val="28"/>
          <w:szCs w:val="28"/>
        </w:rPr>
        <w:t>2014-2020</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C2C0D">
        <w:rPr>
          <w:sz w:val="28"/>
          <w:szCs w:val="28"/>
        </w:rPr>
        <w:t>постановлением</w:t>
      </w:r>
      <w:r>
        <w:rPr>
          <w:sz w:val="28"/>
          <w:szCs w:val="28"/>
        </w:rPr>
        <w:t xml:space="preserve"> Администрации Яковлевс</w:t>
      </w:r>
      <w:r w:rsidR="005C2C0D">
        <w:rPr>
          <w:sz w:val="28"/>
          <w:szCs w:val="28"/>
        </w:rPr>
        <w:t>кого муниципального района от 26.08</w:t>
      </w:r>
      <w:r>
        <w:rPr>
          <w:sz w:val="28"/>
          <w:szCs w:val="28"/>
        </w:rPr>
        <w:t xml:space="preserve">.2015 г. № </w:t>
      </w:r>
      <w:r w:rsidR="005C2C0D">
        <w:rPr>
          <w:sz w:val="28"/>
          <w:szCs w:val="28"/>
        </w:rPr>
        <w:t>298</w:t>
      </w:r>
      <w:r>
        <w:rPr>
          <w:sz w:val="28"/>
          <w:szCs w:val="28"/>
        </w:rPr>
        <w:t xml:space="preserve"> «Об утверждении </w:t>
      </w:r>
      <w:r w:rsidR="005C2C0D">
        <w:rPr>
          <w:sz w:val="28"/>
          <w:szCs w:val="28"/>
        </w:rPr>
        <w:t>Порядка разработки, реализации и оценки эффективности</w:t>
      </w:r>
      <w:r>
        <w:rPr>
          <w:sz w:val="28"/>
          <w:szCs w:val="28"/>
        </w:rPr>
        <w:t xml:space="preserve"> муниципальных программ  Яковлевского муниципального района», Администрации</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Pr="004A76FD" w:rsidRDefault="00957219" w:rsidP="00957219">
      <w:pPr>
        <w:widowControl w:val="0"/>
        <w:numPr>
          <w:ilvl w:val="0"/>
          <w:numId w:val="1"/>
        </w:numPr>
        <w:tabs>
          <w:tab w:val="left" w:pos="-142"/>
          <w:tab w:val="left" w:pos="993"/>
        </w:tabs>
        <w:spacing w:line="360" w:lineRule="auto"/>
        <w:ind w:firstLine="709"/>
        <w:jc w:val="both"/>
        <w:rPr>
          <w:sz w:val="28"/>
          <w:szCs w:val="28"/>
        </w:rPr>
      </w:pPr>
      <w:proofErr w:type="gramStart"/>
      <w:r w:rsidRPr="004A76FD">
        <w:rPr>
          <w:sz w:val="28"/>
          <w:szCs w:val="28"/>
        </w:rPr>
        <w:t xml:space="preserve">Внести в Муниципальную программу «Развитие физической культуры и спорта в Яковлевском муниципальном районе </w:t>
      </w:r>
      <w:r w:rsidR="008B765D">
        <w:rPr>
          <w:sz w:val="28"/>
          <w:szCs w:val="28"/>
        </w:rPr>
        <w:t xml:space="preserve">на </w:t>
      </w:r>
      <w:r w:rsidR="005C2C0D">
        <w:rPr>
          <w:sz w:val="28"/>
          <w:szCs w:val="28"/>
        </w:rPr>
        <w:t>2014-2020</w:t>
      </w:r>
      <w:r w:rsidRPr="004A76FD">
        <w:rPr>
          <w:sz w:val="28"/>
          <w:szCs w:val="28"/>
        </w:rPr>
        <w:t xml:space="preserve"> годы», утвержденную постановлением Администрации Яковлевского муниципального района 09.12.2013г. № 887-НПА «Об утверждении </w:t>
      </w:r>
      <w:r w:rsidR="001D27E2">
        <w:rPr>
          <w:sz w:val="28"/>
          <w:szCs w:val="28"/>
        </w:rPr>
        <w:t xml:space="preserve">районной </w:t>
      </w:r>
      <w:r w:rsidRPr="004A76FD">
        <w:rPr>
          <w:sz w:val="28"/>
          <w:szCs w:val="28"/>
        </w:rPr>
        <w:t xml:space="preserve">Муниципальной программы «Развитие физической культуры и спорта в Яковлевском муниципальном районе </w:t>
      </w:r>
      <w:r w:rsidR="008B765D">
        <w:rPr>
          <w:sz w:val="28"/>
          <w:szCs w:val="28"/>
        </w:rPr>
        <w:t xml:space="preserve">на </w:t>
      </w:r>
      <w:r w:rsidR="005C2C0D">
        <w:rPr>
          <w:sz w:val="28"/>
          <w:szCs w:val="28"/>
        </w:rPr>
        <w:t>2014-2020</w:t>
      </w:r>
      <w:r w:rsidRPr="004A76FD">
        <w:rPr>
          <w:sz w:val="28"/>
          <w:szCs w:val="28"/>
        </w:rPr>
        <w:t xml:space="preserve"> годы» (в редакции постановлени</w:t>
      </w:r>
      <w:r w:rsidR="00C9739E">
        <w:rPr>
          <w:sz w:val="28"/>
          <w:szCs w:val="28"/>
        </w:rPr>
        <w:t>й</w:t>
      </w:r>
      <w:r w:rsidRPr="004A76FD">
        <w:rPr>
          <w:sz w:val="28"/>
          <w:szCs w:val="28"/>
        </w:rPr>
        <w:t xml:space="preserve"> Администрации Яковлевского муниципального района от 15.05.2014 г.№ 333-НПА, от 27.10.2014 г. №723-НПА, от 26.12.</w:t>
      </w:r>
      <w:r w:rsidR="005C2C0D">
        <w:rPr>
          <w:sz w:val="28"/>
          <w:szCs w:val="28"/>
        </w:rPr>
        <w:t>20</w:t>
      </w:r>
      <w:r w:rsidRPr="004A76FD">
        <w:rPr>
          <w:sz w:val="28"/>
          <w:szCs w:val="28"/>
        </w:rPr>
        <w:t>14 г</w:t>
      </w:r>
      <w:proofErr w:type="gramEnd"/>
      <w:r w:rsidRPr="004A76FD">
        <w:rPr>
          <w:sz w:val="28"/>
          <w:szCs w:val="28"/>
        </w:rPr>
        <w:t>. №</w:t>
      </w:r>
      <w:proofErr w:type="gramStart"/>
      <w:r w:rsidRPr="004A76FD">
        <w:rPr>
          <w:sz w:val="28"/>
          <w:szCs w:val="28"/>
        </w:rPr>
        <w:t>869 –НПА</w:t>
      </w:r>
      <w:r w:rsidR="00C75420">
        <w:rPr>
          <w:sz w:val="28"/>
          <w:szCs w:val="28"/>
        </w:rPr>
        <w:t>, от 28.07.2015г. № 270-НПА, от 03.12.2015 №428-</w:t>
      </w:r>
      <w:r w:rsidR="00C75420">
        <w:rPr>
          <w:sz w:val="28"/>
          <w:szCs w:val="28"/>
        </w:rPr>
        <w:lastRenderedPageBreak/>
        <w:t>НПА</w:t>
      </w:r>
      <w:r w:rsidR="009C310E">
        <w:rPr>
          <w:sz w:val="28"/>
          <w:szCs w:val="28"/>
        </w:rPr>
        <w:t>, от 04.10.2016 №342-НПА</w:t>
      </w:r>
      <w:r w:rsidR="00F87662">
        <w:rPr>
          <w:sz w:val="28"/>
          <w:szCs w:val="28"/>
        </w:rPr>
        <w:t>, от 30.01.2017 г. № 32-НПА</w:t>
      </w:r>
      <w:r w:rsidR="00412A7D">
        <w:rPr>
          <w:sz w:val="28"/>
          <w:szCs w:val="28"/>
        </w:rPr>
        <w:t>,</w:t>
      </w:r>
      <w:r w:rsidR="00622BAA">
        <w:rPr>
          <w:sz w:val="28"/>
          <w:szCs w:val="28"/>
        </w:rPr>
        <w:t xml:space="preserve"> от </w:t>
      </w:r>
      <w:r w:rsidR="00412A7D">
        <w:rPr>
          <w:sz w:val="28"/>
          <w:szCs w:val="28"/>
        </w:rPr>
        <w:t>27.11.2017 г. №970-НПА</w:t>
      </w:r>
      <w:r w:rsidR="00AB5E2C">
        <w:rPr>
          <w:sz w:val="28"/>
          <w:szCs w:val="28"/>
        </w:rPr>
        <w:t>, от 31.01.2018г. №59-НПА</w:t>
      </w:r>
      <w:r w:rsidRPr="004A76FD">
        <w:rPr>
          <w:sz w:val="28"/>
          <w:szCs w:val="28"/>
        </w:rPr>
        <w:t xml:space="preserve">) (далее - </w:t>
      </w:r>
      <w:r w:rsidR="00D37F26">
        <w:rPr>
          <w:sz w:val="28"/>
          <w:szCs w:val="28"/>
        </w:rPr>
        <w:t>Постановление</w:t>
      </w:r>
      <w:r w:rsidRPr="004A76FD">
        <w:rPr>
          <w:sz w:val="28"/>
          <w:szCs w:val="28"/>
        </w:rPr>
        <w:t>), следующие изменения</w:t>
      </w:r>
      <w:r w:rsidRPr="004A76FD">
        <w:rPr>
          <w:b/>
          <w:sz w:val="28"/>
          <w:szCs w:val="28"/>
        </w:rPr>
        <w:t>:</w:t>
      </w:r>
      <w:proofErr w:type="gramEnd"/>
    </w:p>
    <w:p w:rsidR="00957219" w:rsidRDefault="00957219" w:rsidP="00957219">
      <w:pPr>
        <w:widowControl w:val="0"/>
        <w:tabs>
          <w:tab w:val="left" w:pos="142"/>
        </w:tabs>
        <w:spacing w:line="360" w:lineRule="auto"/>
        <w:ind w:firstLine="709"/>
        <w:jc w:val="both"/>
        <w:rPr>
          <w:sz w:val="28"/>
          <w:szCs w:val="28"/>
        </w:rPr>
      </w:pPr>
      <w:r w:rsidRPr="004A76FD">
        <w:rPr>
          <w:sz w:val="28"/>
          <w:szCs w:val="28"/>
        </w:rPr>
        <w:t>1.</w:t>
      </w:r>
      <w:r w:rsidR="009C310E">
        <w:rPr>
          <w:sz w:val="28"/>
          <w:szCs w:val="28"/>
        </w:rPr>
        <w:t>1.</w:t>
      </w:r>
      <w:r w:rsidR="00D37F26">
        <w:rPr>
          <w:sz w:val="28"/>
          <w:szCs w:val="28"/>
        </w:rPr>
        <w:t xml:space="preserve"> </w:t>
      </w:r>
      <w:r w:rsidR="005C2C0D">
        <w:rPr>
          <w:sz w:val="28"/>
          <w:szCs w:val="28"/>
        </w:rPr>
        <w:t>Изложить паспорт муниципальной программы Яковлевского муниципального района «</w:t>
      </w:r>
      <w:r w:rsidR="005C2C0D" w:rsidRPr="004A76FD">
        <w:rPr>
          <w:sz w:val="28"/>
          <w:szCs w:val="28"/>
        </w:rPr>
        <w:t xml:space="preserve">«Развитие физической культуры и спорта в Яковлевском муниципальном районе </w:t>
      </w:r>
      <w:r w:rsidR="005C2C0D">
        <w:rPr>
          <w:sz w:val="28"/>
          <w:szCs w:val="28"/>
        </w:rPr>
        <w:t>на 2014-2020</w:t>
      </w:r>
      <w:r w:rsidR="005C2C0D" w:rsidRPr="004A76FD">
        <w:rPr>
          <w:sz w:val="28"/>
          <w:szCs w:val="28"/>
        </w:rPr>
        <w:t xml:space="preserve"> </w:t>
      </w:r>
      <w:r w:rsidR="005C2C0D">
        <w:rPr>
          <w:sz w:val="28"/>
          <w:szCs w:val="28"/>
        </w:rPr>
        <w:t>годы» в новой редакции согласно приложению 1 к настоящему постановлению</w:t>
      </w:r>
      <w:r w:rsidR="00D37F26">
        <w:rPr>
          <w:sz w:val="28"/>
          <w:szCs w:val="28"/>
        </w:rPr>
        <w:t>;</w:t>
      </w:r>
    </w:p>
    <w:p w:rsidR="005C2C0D" w:rsidRDefault="005C2C0D" w:rsidP="00957219">
      <w:pPr>
        <w:widowControl w:val="0"/>
        <w:tabs>
          <w:tab w:val="left" w:pos="142"/>
        </w:tabs>
        <w:spacing w:line="360" w:lineRule="auto"/>
        <w:ind w:firstLine="709"/>
        <w:jc w:val="both"/>
        <w:rPr>
          <w:sz w:val="28"/>
          <w:szCs w:val="28"/>
        </w:rPr>
      </w:pPr>
      <w:r>
        <w:rPr>
          <w:sz w:val="28"/>
          <w:szCs w:val="28"/>
        </w:rPr>
        <w:t>1.2. Изложить приложение №4 к муниципальной программе Яковлевского муниципального района «</w:t>
      </w:r>
      <w:r w:rsidRPr="004A76FD">
        <w:rPr>
          <w:sz w:val="28"/>
          <w:szCs w:val="28"/>
        </w:rPr>
        <w:t xml:space="preserve">«Развитие физической культуры и спорта в Яковлевском муниципальном районе </w:t>
      </w:r>
      <w:r>
        <w:rPr>
          <w:sz w:val="28"/>
          <w:szCs w:val="28"/>
        </w:rPr>
        <w:t>на 2014-2020</w:t>
      </w:r>
      <w:r w:rsidRPr="004A76FD">
        <w:rPr>
          <w:sz w:val="28"/>
          <w:szCs w:val="28"/>
        </w:rPr>
        <w:t xml:space="preserve"> </w:t>
      </w:r>
      <w:r>
        <w:rPr>
          <w:sz w:val="28"/>
          <w:szCs w:val="28"/>
        </w:rPr>
        <w:t>годы», утвержденной постановлением Администрации Яковлевского муниципального района от 09.12.2013 года №887-НПА в новой редакции согласно</w:t>
      </w:r>
      <w:r w:rsidR="008138D3">
        <w:rPr>
          <w:sz w:val="28"/>
          <w:szCs w:val="28"/>
        </w:rPr>
        <w:t xml:space="preserve"> приложению 2</w:t>
      </w:r>
      <w:r>
        <w:rPr>
          <w:sz w:val="28"/>
          <w:szCs w:val="28"/>
        </w:rPr>
        <w:t xml:space="preserve"> к настоящему постановлению</w:t>
      </w:r>
      <w:r w:rsidR="008138D3">
        <w:rPr>
          <w:sz w:val="28"/>
          <w:szCs w:val="28"/>
        </w:rPr>
        <w:t>;</w:t>
      </w:r>
    </w:p>
    <w:p w:rsidR="008138D3" w:rsidRDefault="008138D3" w:rsidP="00957219">
      <w:pPr>
        <w:widowControl w:val="0"/>
        <w:tabs>
          <w:tab w:val="left" w:pos="142"/>
        </w:tabs>
        <w:spacing w:line="360" w:lineRule="auto"/>
        <w:ind w:firstLine="709"/>
        <w:jc w:val="both"/>
        <w:rPr>
          <w:sz w:val="28"/>
          <w:szCs w:val="28"/>
        </w:rPr>
      </w:pPr>
      <w:r>
        <w:rPr>
          <w:sz w:val="28"/>
          <w:szCs w:val="28"/>
        </w:rPr>
        <w:t>1.3. Изложить приложение №5 к муниципальной программе Яковлевского муниципального района «</w:t>
      </w:r>
      <w:r w:rsidRPr="004A76FD">
        <w:rPr>
          <w:sz w:val="28"/>
          <w:szCs w:val="28"/>
        </w:rPr>
        <w:t xml:space="preserve">«Развитие физической культуры и спорта в Яковлевском муниципальном районе </w:t>
      </w:r>
      <w:r>
        <w:rPr>
          <w:sz w:val="28"/>
          <w:szCs w:val="28"/>
        </w:rPr>
        <w:t>на 2014-2020</w:t>
      </w:r>
      <w:r w:rsidRPr="004A76FD">
        <w:rPr>
          <w:sz w:val="28"/>
          <w:szCs w:val="28"/>
        </w:rPr>
        <w:t xml:space="preserve"> </w:t>
      </w:r>
      <w:r>
        <w:rPr>
          <w:sz w:val="28"/>
          <w:szCs w:val="28"/>
        </w:rPr>
        <w:t>годы», утвержденной постановлением Администрации Яковлевского муниципального района от 09.12.2013 года №887-НПА в новой редакции согласно приложению 3 к настоящему постановлению</w:t>
      </w:r>
    </w:p>
    <w:p w:rsidR="00957219" w:rsidRPr="004A76FD" w:rsidRDefault="005A2B77" w:rsidP="00C75420">
      <w:pPr>
        <w:pStyle w:val="a4"/>
        <w:widowControl w:val="0"/>
        <w:tabs>
          <w:tab w:val="left" w:pos="-284"/>
          <w:tab w:val="right" w:pos="0"/>
          <w:tab w:val="left" w:pos="709"/>
          <w:tab w:val="left" w:pos="127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957219" w:rsidRPr="004A76FD">
        <w:rPr>
          <w:rFonts w:ascii="Times New Roman" w:hAnsi="Times New Roman" w:cs="Times New Roman"/>
          <w:sz w:val="28"/>
          <w:szCs w:val="28"/>
        </w:rPr>
        <w:t>2. Руководителю аппарата Администрации Яковлевского муниципального района (Сомовой О. 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957219">
      <w:pPr>
        <w:pStyle w:val="ConsPlusNormal"/>
        <w:widowControl/>
        <w:spacing w:line="360" w:lineRule="auto"/>
        <w:ind w:right="-81" w:firstLine="709"/>
        <w:jc w:val="both"/>
        <w:rPr>
          <w:rFonts w:ascii="Times New Roman" w:hAnsi="Times New Roman" w:cs="Times New Roman"/>
          <w:sz w:val="28"/>
          <w:szCs w:val="28"/>
        </w:rPr>
      </w:pPr>
      <w:r w:rsidRPr="004A76FD">
        <w:rPr>
          <w:rFonts w:ascii="Times New Roman" w:hAnsi="Times New Roman" w:cs="Times New Roman"/>
          <w:sz w:val="28"/>
          <w:szCs w:val="28"/>
        </w:rPr>
        <w:t xml:space="preserve">3. Настоящее постановление вступает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w:t>
      </w:r>
      <w:proofErr w:type="gramStart"/>
      <w:r>
        <w:rPr>
          <w:sz w:val="28"/>
          <w:szCs w:val="28"/>
        </w:rPr>
        <w:t xml:space="preserve">Контроль </w:t>
      </w:r>
      <w:r w:rsidR="00C9739E">
        <w:rPr>
          <w:sz w:val="28"/>
          <w:szCs w:val="28"/>
        </w:rPr>
        <w:t>за</w:t>
      </w:r>
      <w:proofErr w:type="gramEnd"/>
      <w:r w:rsidR="00C9739E">
        <w:rPr>
          <w:sz w:val="28"/>
          <w:szCs w:val="28"/>
        </w:rPr>
        <w:t xml:space="preserve"> исполнением</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F87662" w:rsidP="00D90223">
      <w:pPr>
        <w:jc w:val="both"/>
        <w:rPr>
          <w:sz w:val="28"/>
          <w:szCs w:val="28"/>
        </w:rPr>
      </w:pPr>
      <w:r>
        <w:rPr>
          <w:sz w:val="28"/>
          <w:szCs w:val="28"/>
        </w:rPr>
        <w:t>Глава района – глава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Н. В. Вязовик</w:t>
      </w:r>
    </w:p>
    <w:p w:rsidR="00C75420" w:rsidRDefault="00C75420" w:rsidP="00C75420">
      <w:pPr>
        <w:spacing w:line="360" w:lineRule="auto"/>
        <w:jc w:val="both"/>
        <w:rPr>
          <w:sz w:val="28"/>
          <w:szCs w:val="28"/>
        </w:rPr>
      </w:pPr>
    </w:p>
    <w:p w:rsidR="008102F4" w:rsidRDefault="008102F4" w:rsidP="00C75420">
      <w:pPr>
        <w:spacing w:line="360" w:lineRule="auto"/>
        <w:jc w:val="both"/>
        <w:rPr>
          <w:sz w:val="28"/>
          <w:szCs w:val="28"/>
        </w:rPr>
      </w:pPr>
    </w:p>
    <w:p w:rsidR="008102F4" w:rsidRDefault="008102F4" w:rsidP="00C75420">
      <w:pPr>
        <w:spacing w:line="360" w:lineRule="auto"/>
        <w:jc w:val="both"/>
        <w:rPr>
          <w:sz w:val="28"/>
          <w:szCs w:val="28"/>
        </w:rPr>
      </w:pPr>
    </w:p>
    <w:p w:rsidR="008102F4" w:rsidRDefault="008102F4" w:rsidP="00C75420">
      <w:pPr>
        <w:spacing w:line="360" w:lineRule="auto"/>
        <w:jc w:val="both"/>
        <w:rPr>
          <w:sz w:val="28"/>
          <w:szCs w:val="28"/>
        </w:rPr>
      </w:pPr>
    </w:p>
    <w:p w:rsidR="008102F4" w:rsidRPr="008102F4" w:rsidRDefault="00C75420" w:rsidP="008102F4">
      <w:pPr>
        <w:widowControl w:val="0"/>
        <w:tabs>
          <w:tab w:val="left" w:pos="142"/>
        </w:tabs>
        <w:ind w:right="-1" w:firstLine="567"/>
        <w:jc w:val="right"/>
        <w:rPr>
          <w:rFonts w:eastAsiaTheme="minorHAnsi"/>
          <w:lang w:eastAsia="en-US"/>
        </w:rPr>
      </w:pPr>
      <w:r w:rsidRPr="008102F4">
        <w:rPr>
          <w:sz w:val="28"/>
          <w:szCs w:val="28"/>
        </w:rPr>
        <w:lastRenderedPageBreak/>
        <w:t xml:space="preserve"> </w:t>
      </w:r>
      <w:r w:rsidR="008102F4" w:rsidRPr="008102F4">
        <w:rPr>
          <w:rFonts w:eastAsiaTheme="minorHAnsi"/>
          <w:lang w:eastAsia="en-US"/>
        </w:rPr>
        <w:t>Приложение 1</w:t>
      </w:r>
    </w:p>
    <w:p w:rsidR="008102F4" w:rsidRPr="008102F4" w:rsidRDefault="008102F4" w:rsidP="008102F4">
      <w:pPr>
        <w:widowControl w:val="0"/>
        <w:tabs>
          <w:tab w:val="left" w:pos="142"/>
        </w:tabs>
        <w:ind w:right="-1" w:firstLine="567"/>
        <w:jc w:val="right"/>
        <w:rPr>
          <w:rFonts w:eastAsiaTheme="minorHAnsi"/>
          <w:lang w:eastAsia="en-US"/>
        </w:rPr>
      </w:pPr>
      <w:r w:rsidRPr="008102F4">
        <w:rPr>
          <w:rFonts w:eastAsiaTheme="minorHAnsi"/>
          <w:lang w:eastAsia="en-US"/>
        </w:rPr>
        <w:t xml:space="preserve">К постановлению Администрации </w:t>
      </w:r>
    </w:p>
    <w:p w:rsidR="008102F4" w:rsidRPr="008102F4" w:rsidRDefault="008102F4" w:rsidP="008102F4">
      <w:pPr>
        <w:widowControl w:val="0"/>
        <w:tabs>
          <w:tab w:val="left" w:pos="142"/>
        </w:tabs>
        <w:ind w:right="-1" w:firstLine="567"/>
        <w:jc w:val="right"/>
        <w:rPr>
          <w:rFonts w:eastAsiaTheme="minorHAnsi"/>
          <w:lang w:eastAsia="en-US"/>
        </w:rPr>
      </w:pPr>
      <w:r w:rsidRPr="008102F4">
        <w:rPr>
          <w:rFonts w:eastAsiaTheme="minorHAnsi"/>
          <w:lang w:eastAsia="en-US"/>
        </w:rPr>
        <w:t>Яковлевского муниципального района</w:t>
      </w:r>
    </w:p>
    <w:p w:rsidR="008102F4" w:rsidRPr="008102F4" w:rsidRDefault="008102F4" w:rsidP="008102F4">
      <w:pPr>
        <w:widowControl w:val="0"/>
        <w:tabs>
          <w:tab w:val="left" w:pos="142"/>
        </w:tabs>
        <w:ind w:right="-1" w:firstLine="567"/>
        <w:jc w:val="right"/>
        <w:rPr>
          <w:rFonts w:eastAsiaTheme="minorHAnsi"/>
          <w:u w:val="single"/>
          <w:lang w:eastAsia="en-US"/>
        </w:rPr>
      </w:pPr>
      <w:r w:rsidRPr="008102F4">
        <w:rPr>
          <w:rFonts w:eastAsiaTheme="minorHAnsi"/>
          <w:u w:val="single"/>
          <w:lang w:eastAsia="en-US"/>
        </w:rPr>
        <w:t>от 26.12.2018 г. № 706-НПА</w:t>
      </w:r>
    </w:p>
    <w:p w:rsidR="008102F4" w:rsidRPr="008102F4" w:rsidRDefault="008102F4" w:rsidP="008102F4">
      <w:pPr>
        <w:widowControl w:val="0"/>
        <w:tabs>
          <w:tab w:val="left" w:pos="142"/>
        </w:tabs>
        <w:ind w:right="-1"/>
        <w:rPr>
          <w:rFonts w:eastAsia="Calibri"/>
          <w:b/>
          <w:lang w:eastAsia="en-US"/>
        </w:rPr>
      </w:pPr>
    </w:p>
    <w:p w:rsidR="008102F4" w:rsidRPr="008102F4" w:rsidRDefault="008102F4" w:rsidP="008102F4">
      <w:pPr>
        <w:widowControl w:val="0"/>
        <w:tabs>
          <w:tab w:val="left" w:pos="142"/>
        </w:tabs>
        <w:ind w:right="-1" w:firstLine="567"/>
        <w:jc w:val="center"/>
        <w:rPr>
          <w:rFonts w:eastAsia="Calibri"/>
          <w:b/>
          <w:lang w:eastAsia="en-US"/>
        </w:rPr>
      </w:pPr>
      <w:r w:rsidRPr="008102F4">
        <w:rPr>
          <w:rFonts w:eastAsia="Calibri"/>
          <w:b/>
          <w:lang w:eastAsia="en-US"/>
        </w:rPr>
        <w:t>ПАСПОРТ</w:t>
      </w:r>
    </w:p>
    <w:p w:rsidR="008102F4" w:rsidRPr="008102F4" w:rsidRDefault="008102F4" w:rsidP="008102F4">
      <w:pPr>
        <w:widowControl w:val="0"/>
        <w:tabs>
          <w:tab w:val="left" w:pos="142"/>
        </w:tabs>
        <w:ind w:right="-1" w:firstLine="567"/>
        <w:jc w:val="center"/>
        <w:rPr>
          <w:rFonts w:eastAsia="Calibri"/>
          <w:b/>
          <w:lang w:eastAsia="en-US"/>
        </w:rPr>
      </w:pPr>
      <w:r w:rsidRPr="008102F4">
        <w:rPr>
          <w:rFonts w:eastAsia="Calibri"/>
          <w:b/>
          <w:lang w:eastAsia="en-US"/>
        </w:rPr>
        <w:t>МУНИЦИПАЛЬНОЙ ПРОГРАММЫ ЯКОВЛЕВСКОГО</w:t>
      </w:r>
    </w:p>
    <w:p w:rsidR="008102F4" w:rsidRPr="008102F4" w:rsidRDefault="008102F4" w:rsidP="008102F4">
      <w:pPr>
        <w:widowControl w:val="0"/>
        <w:tabs>
          <w:tab w:val="left" w:pos="142"/>
        </w:tabs>
        <w:ind w:right="-1" w:firstLine="567"/>
        <w:jc w:val="center"/>
        <w:rPr>
          <w:rFonts w:eastAsia="Calibri"/>
          <w:b/>
          <w:lang w:eastAsia="en-US"/>
        </w:rPr>
      </w:pPr>
      <w:r w:rsidRPr="008102F4">
        <w:rPr>
          <w:rFonts w:eastAsia="Calibri"/>
          <w:b/>
          <w:lang w:eastAsia="en-US"/>
        </w:rPr>
        <w:t>МУНИЦИПАЛЬНОГО РАЙОНА</w:t>
      </w:r>
    </w:p>
    <w:p w:rsidR="008102F4" w:rsidRPr="008102F4" w:rsidRDefault="008102F4" w:rsidP="008102F4">
      <w:pPr>
        <w:jc w:val="center"/>
        <w:rPr>
          <w:rFonts w:eastAsia="Calibri"/>
          <w:b/>
          <w:lang w:eastAsia="en-US"/>
        </w:rPr>
      </w:pPr>
      <w:r w:rsidRPr="008102F4">
        <w:rPr>
          <w:rFonts w:eastAsia="Calibri"/>
          <w:b/>
          <w:lang w:eastAsia="en-US"/>
        </w:rPr>
        <w:t>«РАЗВИТИЕ ФИЗИЧЕСКОЙ КУЛЬТУРЫ И СПОРТА В ЯКОВЛЕВСКОМ МУНИЦИПАЛЬНОМ РАЙОНЕ НА 2014-2020 ГОДЫ»</w:t>
      </w:r>
    </w:p>
    <w:p w:rsidR="008102F4" w:rsidRPr="008102F4" w:rsidRDefault="008102F4" w:rsidP="008102F4">
      <w:pPr>
        <w:jc w:val="center"/>
        <w:rPr>
          <w:rFonts w:eastAsia="Calibri"/>
          <w:b/>
          <w:lang w:eastAsia="en-US"/>
        </w:rPr>
      </w:pPr>
      <w:r w:rsidRPr="008102F4">
        <w:t xml:space="preserve"> (в редакции постановлений Администрации Яковлевского муниципального района от 15.05.2014г. №333-НПА, от 27.10.2014 го №723-НПА, 26.12.2014 г. № 869-НПА, от 28.07.2015 г. № 270-НПА, от 03.12.2015 г. № 428-НПА, от 04.10.2016 г. № 342-НПА, от 30.01.2017г. № 32-НПА, от 27.11.2017г. № 970-НПА)</w:t>
      </w:r>
    </w:p>
    <w:p w:rsidR="008102F4" w:rsidRPr="008102F4" w:rsidRDefault="008102F4" w:rsidP="008102F4">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tblPr>
      <w:tblGrid>
        <w:gridCol w:w="2910"/>
        <w:gridCol w:w="6727"/>
      </w:tblGrid>
      <w:tr w:rsidR="008102F4" w:rsidRPr="008102F4" w:rsidTr="004544EC">
        <w:trPr>
          <w:trHeight w:val="51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formattext"/>
              <w:spacing w:before="0" w:beforeAutospacing="0" w:after="0" w:afterAutospacing="0"/>
              <w:jc w:val="both"/>
              <w:textAlignment w:val="baseline"/>
            </w:pPr>
            <w:r w:rsidRPr="008102F4">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jc w:val="both"/>
            </w:pPr>
            <w:r w:rsidRPr="008102F4">
              <w:t>МКУ «Управление культуры» Яковлевского муниципального района, отдел молодёжной политики и спорта Администрации Яковлевского муниципального района</w:t>
            </w:r>
          </w:p>
        </w:tc>
      </w:tr>
      <w:tr w:rsidR="008102F4" w:rsidRPr="008102F4" w:rsidTr="004544E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formattext"/>
              <w:spacing w:before="0" w:beforeAutospacing="0" w:after="0" w:afterAutospacing="0"/>
              <w:jc w:val="both"/>
              <w:textAlignment w:val="baseline"/>
            </w:pPr>
            <w:r w:rsidRPr="008102F4">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jc w:val="both"/>
            </w:pPr>
            <w:r w:rsidRPr="008102F4">
              <w:t>муниципальное казённое учреждение «Центр обеспечения и сопровождения образования» Администрации Яковлевского муниципального района</w:t>
            </w:r>
          </w:p>
        </w:tc>
      </w:tr>
      <w:tr w:rsidR="008102F4" w:rsidRPr="008102F4" w:rsidTr="004544E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formattext"/>
              <w:spacing w:before="0" w:beforeAutospacing="0" w:after="0" w:afterAutospacing="0"/>
              <w:jc w:val="both"/>
              <w:textAlignment w:val="baseline"/>
            </w:pPr>
            <w:r w:rsidRPr="008102F4">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 xml:space="preserve">Отдельное мероприятие: </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 xml:space="preserve">«Развитие физической культуры и спорта» </w:t>
            </w:r>
          </w:p>
        </w:tc>
      </w:tr>
      <w:tr w:rsidR="008102F4" w:rsidRPr="008102F4" w:rsidTr="004544E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formattext"/>
              <w:spacing w:before="0" w:beforeAutospacing="0" w:after="0" w:afterAutospacing="0"/>
              <w:jc w:val="both"/>
              <w:textAlignment w:val="baseline"/>
            </w:pPr>
            <w:r w:rsidRPr="008102F4">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w:t>
            </w:r>
          </w:p>
          <w:p w:rsidR="008102F4" w:rsidRPr="008102F4" w:rsidRDefault="008102F4" w:rsidP="004544EC">
            <w:pPr>
              <w:jc w:val="both"/>
            </w:pPr>
            <w:r w:rsidRPr="008102F4">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w:t>
            </w:r>
          </w:p>
        </w:tc>
      </w:tr>
      <w:tr w:rsidR="008102F4" w:rsidRPr="008102F4" w:rsidTr="004544E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formattext"/>
              <w:spacing w:before="0" w:beforeAutospacing="0" w:after="0" w:afterAutospacing="0"/>
              <w:jc w:val="both"/>
              <w:textAlignment w:val="baseline"/>
            </w:pPr>
            <w:r w:rsidRPr="008102F4">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воспитание физически и нравственно здорового молодого поколения Яковлевского муниципального района;</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совершенствование финансового обеспечения физкультурно-спортивной деятельности;</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повышение эффективности системы подготовки спортсменов Яковлевского муниципального района;</w:t>
            </w:r>
          </w:p>
          <w:p w:rsidR="008102F4" w:rsidRPr="008102F4" w:rsidRDefault="008102F4" w:rsidP="004544EC">
            <w:pPr>
              <w:widowControl w:val="0"/>
              <w:tabs>
                <w:tab w:val="left" w:pos="142"/>
              </w:tabs>
              <w:ind w:right="-1"/>
              <w:jc w:val="both"/>
            </w:pPr>
            <w:r w:rsidRPr="008102F4">
              <w:t>повышение уровня подготовленности спортсменов для успешного выступления на межмуниципальных, краевых и межрегиональных соревнованиях.</w:t>
            </w:r>
          </w:p>
        </w:tc>
      </w:tr>
      <w:tr w:rsidR="008102F4" w:rsidRPr="008102F4" w:rsidTr="004544E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formattext"/>
              <w:spacing w:before="0" w:beforeAutospacing="0" w:after="0" w:afterAutospacing="0"/>
              <w:jc w:val="both"/>
              <w:textAlignment w:val="baseline"/>
            </w:pPr>
            <w:r w:rsidRPr="008102F4">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jc w:val="both"/>
            </w:pPr>
            <w:r w:rsidRPr="008102F4">
              <w:t>2014-2020 годы</w:t>
            </w:r>
          </w:p>
        </w:tc>
      </w:tr>
      <w:tr w:rsidR="008102F4" w:rsidRPr="008102F4" w:rsidTr="004544E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formattext"/>
              <w:spacing w:before="0" w:beforeAutospacing="0" w:after="0" w:afterAutospacing="0"/>
              <w:jc w:val="both"/>
              <w:textAlignment w:val="baseline"/>
            </w:pPr>
            <w:r w:rsidRPr="008102F4">
              <w:t xml:space="preserve">Объемы бюджетных ассигнований программы </w:t>
            </w:r>
          </w:p>
          <w:p w:rsidR="008102F4" w:rsidRPr="008102F4" w:rsidRDefault="008102F4" w:rsidP="004544EC">
            <w:pPr>
              <w:pStyle w:val="formattext"/>
              <w:spacing w:before="0" w:beforeAutospacing="0" w:after="0" w:afterAutospacing="0"/>
              <w:jc w:val="both"/>
              <w:textAlignment w:val="baseline"/>
            </w:pPr>
            <w:r w:rsidRPr="008102F4">
              <w:t>(с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общий объем финансирования на реализацию Муниципальной программы за счёт средств местного бюджета составляет – 2297,3131 тыс. руб. в том числе:</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2014 год – 420,00 тыс. руб.;</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2015 год – 309,00 тыс. руб.;</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2016 год – 357,815 тыс. руб.;</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2017 год – 206,96041 тыс. руб.;</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2018 год – 203, 53769 тыс. руб.;</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lastRenderedPageBreak/>
              <w:t>2019 год – 400,00 тыс. руб.;</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2020 год – 400,00 тыс. руб.</w:t>
            </w:r>
          </w:p>
        </w:tc>
      </w:tr>
      <w:tr w:rsidR="008102F4" w:rsidRPr="008102F4" w:rsidTr="004544E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formattext"/>
              <w:spacing w:before="0" w:beforeAutospacing="0" w:after="0" w:afterAutospacing="0"/>
              <w:jc w:val="both"/>
              <w:textAlignment w:val="baseline"/>
            </w:pPr>
            <w:r w:rsidRPr="008102F4">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 обеспеченность населения Яковлевского муниципального района, спортивными сооружениями:</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 спортивными залами;</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 плоскостными спортивными сооружениями;</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 доля учащихся, занимающихся физической культурой и спортом, в общей численности учащихся Яковлевского муниципального района;</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 количество занятых спортсменами Яковлевского муниципального района призовых мест на межмуниципальных, краевых и межрегиональных соревнованиях;</w:t>
            </w:r>
          </w:p>
          <w:p w:rsidR="008102F4" w:rsidRPr="008102F4" w:rsidRDefault="008102F4" w:rsidP="004544EC">
            <w:pPr>
              <w:pStyle w:val="a3"/>
              <w:jc w:val="both"/>
              <w:rPr>
                <w:rFonts w:ascii="Times New Roman" w:hAnsi="Times New Roman" w:cs="Times New Roman"/>
                <w:sz w:val="24"/>
                <w:szCs w:val="24"/>
              </w:rPr>
            </w:pPr>
            <w:r w:rsidRPr="008102F4">
              <w:rPr>
                <w:rFonts w:ascii="Times New Roman" w:hAnsi="Times New Roman" w:cs="Times New Roman"/>
                <w:sz w:val="24"/>
                <w:szCs w:val="24"/>
              </w:rPr>
              <w:t xml:space="preserve">- количество в </w:t>
            </w:r>
            <w:proofErr w:type="spellStart"/>
            <w:r w:rsidRPr="008102F4">
              <w:rPr>
                <w:rFonts w:ascii="Times New Roman" w:hAnsi="Times New Roman" w:cs="Times New Roman"/>
                <w:sz w:val="24"/>
                <w:szCs w:val="24"/>
              </w:rPr>
              <w:t>Яковлевском</w:t>
            </w:r>
            <w:proofErr w:type="spellEnd"/>
            <w:r w:rsidRPr="008102F4">
              <w:rPr>
                <w:rFonts w:ascii="Times New Roman" w:hAnsi="Times New Roman" w:cs="Times New Roman"/>
                <w:sz w:val="24"/>
                <w:szCs w:val="24"/>
              </w:rPr>
              <w:t xml:space="preserve"> муниципальном районе квалифицированных тренеров и специалистов в области физической культуры и спорта, работающих по специальности</w:t>
            </w:r>
          </w:p>
        </w:tc>
      </w:tr>
    </w:tbl>
    <w:p w:rsidR="008102F4" w:rsidRPr="008102F4" w:rsidRDefault="008102F4" w:rsidP="008102F4">
      <w:pPr>
        <w:jc w:val="both"/>
      </w:pPr>
    </w:p>
    <w:p w:rsidR="008102F4" w:rsidRPr="008102F4" w:rsidRDefault="008102F4" w:rsidP="008102F4">
      <w:pPr>
        <w:jc w:val="both"/>
      </w:pPr>
    </w:p>
    <w:p w:rsidR="008102F4" w:rsidRPr="008102F4" w:rsidRDefault="008102F4" w:rsidP="008102F4">
      <w:pPr>
        <w:pStyle w:val="a4"/>
        <w:numPr>
          <w:ilvl w:val="0"/>
          <w:numId w:val="3"/>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102F4">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8102F4" w:rsidRPr="008102F4" w:rsidRDefault="008102F4" w:rsidP="008102F4">
      <w:pPr>
        <w:pStyle w:val="a4"/>
        <w:ind w:left="1080"/>
        <w:jc w:val="both"/>
        <w:rPr>
          <w:rFonts w:ascii="Times New Roman" w:hAnsi="Times New Roman" w:cs="Times New Roman"/>
          <w:sz w:val="24"/>
          <w:szCs w:val="24"/>
        </w:rPr>
      </w:pPr>
    </w:p>
    <w:p w:rsidR="008102F4" w:rsidRPr="008102F4" w:rsidRDefault="008102F4" w:rsidP="008102F4">
      <w:pPr>
        <w:pStyle w:val="a3"/>
        <w:spacing w:line="276" w:lineRule="auto"/>
        <w:ind w:firstLine="708"/>
        <w:jc w:val="both"/>
        <w:rPr>
          <w:rFonts w:ascii="Times New Roman" w:hAnsi="Times New Roman" w:cs="Times New Roman"/>
          <w:sz w:val="24"/>
          <w:szCs w:val="24"/>
        </w:rPr>
      </w:pPr>
      <w:proofErr w:type="gramStart"/>
      <w:r w:rsidRPr="008102F4">
        <w:rPr>
          <w:rFonts w:ascii="Times New Roman" w:hAnsi="Times New Roman" w:cs="Times New Roman"/>
          <w:sz w:val="24"/>
          <w:szCs w:val="24"/>
        </w:rPr>
        <w:t xml:space="preserve">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августа 2009 года </w:t>
      </w:r>
      <w:r w:rsidRPr="008102F4">
        <w:rPr>
          <w:rFonts w:ascii="Times New Roman" w:hAnsi="Times New Roman" w:cs="Times New Roman"/>
          <w:sz w:val="24"/>
          <w:szCs w:val="24"/>
          <w:lang w:val="en-US"/>
        </w:rPr>
        <w:t>N</w:t>
      </w:r>
      <w:r w:rsidRPr="008102F4">
        <w:rPr>
          <w:rFonts w:ascii="Times New Roman" w:hAnsi="Times New Roman" w:cs="Times New Roman"/>
          <w:sz w:val="24"/>
          <w:szCs w:val="24"/>
        </w:rPr>
        <w:t xml:space="preserve"> 1101-р;</w:t>
      </w:r>
      <w:proofErr w:type="gramEnd"/>
      <w:r w:rsidRPr="008102F4">
        <w:rPr>
          <w:rFonts w:ascii="Times New Roman" w:hAnsi="Times New Roman" w:cs="Times New Roman"/>
          <w:sz w:val="24"/>
          <w:szCs w:val="24"/>
        </w:rPr>
        <w:t xml:space="preserve"> стратегии социально-экономического развития Приморского края до 2025 года, утвержденной Законом Приморского края от 20 октября 2008 года </w:t>
      </w:r>
      <w:r w:rsidRPr="008102F4">
        <w:rPr>
          <w:rFonts w:ascii="Times New Roman" w:hAnsi="Times New Roman" w:cs="Times New Roman"/>
          <w:sz w:val="24"/>
          <w:szCs w:val="24"/>
        </w:rPr>
        <w:br/>
      </w:r>
      <w:r w:rsidRPr="008102F4">
        <w:rPr>
          <w:rFonts w:ascii="Times New Roman" w:hAnsi="Times New Roman" w:cs="Times New Roman"/>
          <w:sz w:val="24"/>
          <w:szCs w:val="24"/>
          <w:lang w:val="en-US"/>
        </w:rPr>
        <w:t>N</w:t>
      </w:r>
      <w:r w:rsidRPr="008102F4">
        <w:rPr>
          <w:rFonts w:ascii="Times New Roman" w:hAnsi="Times New Roman" w:cs="Times New Roman"/>
          <w:sz w:val="24"/>
          <w:szCs w:val="24"/>
        </w:rPr>
        <w:t xml:space="preserve"> 324-КЗ,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w:t>
      </w:r>
      <w:r w:rsidRPr="008102F4">
        <w:rPr>
          <w:rFonts w:ascii="Times New Roman" w:hAnsi="Times New Roman" w:cs="Times New Roman"/>
          <w:sz w:val="24"/>
          <w:szCs w:val="24"/>
          <w:lang w:val="en-US"/>
        </w:rPr>
        <w:t>N</w:t>
      </w:r>
      <w:r w:rsidRPr="008102F4">
        <w:rPr>
          <w:rFonts w:ascii="Times New Roman" w:hAnsi="Times New Roman" w:cs="Times New Roman"/>
          <w:sz w:val="24"/>
          <w:szCs w:val="24"/>
        </w:rPr>
        <w:t> 30, и других стратегических документов.</w:t>
      </w:r>
    </w:p>
    <w:p w:rsidR="008102F4" w:rsidRPr="008102F4" w:rsidRDefault="008102F4" w:rsidP="008102F4">
      <w:pPr>
        <w:pStyle w:val="a3"/>
        <w:spacing w:line="276" w:lineRule="auto"/>
        <w:ind w:firstLine="708"/>
        <w:jc w:val="both"/>
        <w:rPr>
          <w:rFonts w:ascii="Times New Roman" w:hAnsi="Times New Roman" w:cs="Times New Roman"/>
          <w:sz w:val="24"/>
          <w:szCs w:val="24"/>
        </w:rPr>
      </w:pPr>
      <w:r w:rsidRPr="008102F4">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8102F4" w:rsidRPr="008102F4" w:rsidRDefault="008102F4" w:rsidP="008102F4">
      <w:pPr>
        <w:pStyle w:val="a3"/>
        <w:numPr>
          <w:ilvl w:val="0"/>
          <w:numId w:val="4"/>
        </w:numPr>
        <w:spacing w:line="276" w:lineRule="auto"/>
        <w:jc w:val="both"/>
        <w:rPr>
          <w:rFonts w:ascii="Times New Roman" w:hAnsi="Times New Roman" w:cs="Times New Roman"/>
          <w:sz w:val="24"/>
          <w:szCs w:val="24"/>
        </w:rPr>
      </w:pPr>
      <w:r w:rsidRPr="008102F4">
        <w:rPr>
          <w:rFonts w:ascii="Times New Roman" w:hAnsi="Times New Roman" w:cs="Times New Roman"/>
          <w:sz w:val="24"/>
          <w:szCs w:val="24"/>
        </w:rPr>
        <w:t>улучшение физического развития и физической подготовки населения;</w:t>
      </w:r>
    </w:p>
    <w:p w:rsidR="008102F4" w:rsidRPr="008102F4" w:rsidRDefault="008102F4" w:rsidP="008102F4">
      <w:pPr>
        <w:pStyle w:val="a3"/>
        <w:numPr>
          <w:ilvl w:val="0"/>
          <w:numId w:val="4"/>
        </w:numPr>
        <w:spacing w:line="276" w:lineRule="auto"/>
        <w:ind w:left="0" w:firstLine="360"/>
        <w:jc w:val="both"/>
        <w:rPr>
          <w:rFonts w:ascii="Times New Roman" w:hAnsi="Times New Roman" w:cs="Times New Roman"/>
          <w:sz w:val="24"/>
          <w:szCs w:val="24"/>
        </w:rPr>
      </w:pPr>
      <w:r w:rsidRPr="008102F4">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8102F4" w:rsidRPr="008102F4" w:rsidRDefault="008102F4" w:rsidP="008102F4">
      <w:pPr>
        <w:pStyle w:val="a3"/>
        <w:numPr>
          <w:ilvl w:val="0"/>
          <w:numId w:val="4"/>
        </w:numPr>
        <w:spacing w:line="276" w:lineRule="auto"/>
        <w:ind w:left="0" w:firstLine="360"/>
        <w:jc w:val="both"/>
        <w:rPr>
          <w:rFonts w:ascii="Times New Roman" w:hAnsi="Times New Roman" w:cs="Times New Roman"/>
          <w:sz w:val="24"/>
          <w:szCs w:val="24"/>
        </w:rPr>
      </w:pPr>
      <w:r w:rsidRPr="008102F4">
        <w:rPr>
          <w:rFonts w:ascii="Times New Roman" w:hAnsi="Times New Roman" w:cs="Times New Roman"/>
          <w:sz w:val="24"/>
          <w:szCs w:val="24"/>
        </w:rPr>
        <w:t>обеспечения потребности населения в доступных и качественных услугах в сфере физической культуры и спорта;</w:t>
      </w:r>
    </w:p>
    <w:p w:rsidR="008102F4" w:rsidRPr="008102F4" w:rsidRDefault="008102F4" w:rsidP="008102F4">
      <w:pPr>
        <w:pStyle w:val="a3"/>
        <w:numPr>
          <w:ilvl w:val="0"/>
          <w:numId w:val="4"/>
        </w:numPr>
        <w:spacing w:line="276" w:lineRule="auto"/>
        <w:ind w:left="0" w:firstLine="360"/>
        <w:jc w:val="both"/>
        <w:rPr>
          <w:rFonts w:ascii="Times New Roman" w:hAnsi="Times New Roman" w:cs="Times New Roman"/>
          <w:sz w:val="24"/>
          <w:szCs w:val="24"/>
        </w:rPr>
      </w:pPr>
      <w:r w:rsidRPr="008102F4">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8102F4" w:rsidRPr="008102F4" w:rsidRDefault="008102F4" w:rsidP="008102F4">
      <w:pPr>
        <w:pStyle w:val="a3"/>
        <w:numPr>
          <w:ilvl w:val="0"/>
          <w:numId w:val="4"/>
        </w:numPr>
        <w:spacing w:line="276" w:lineRule="auto"/>
        <w:ind w:left="0" w:firstLine="360"/>
        <w:jc w:val="both"/>
        <w:rPr>
          <w:rFonts w:ascii="Times New Roman" w:hAnsi="Times New Roman" w:cs="Times New Roman"/>
          <w:sz w:val="24"/>
          <w:szCs w:val="24"/>
        </w:rPr>
      </w:pPr>
      <w:r w:rsidRPr="008102F4">
        <w:rPr>
          <w:rFonts w:ascii="Times New Roman" w:hAnsi="Times New Roman" w:cs="Times New Roman"/>
          <w:sz w:val="24"/>
          <w:szCs w:val="24"/>
        </w:rPr>
        <w:t>развитие материально-технической базы в сфере физической культуры и спорта;</w:t>
      </w:r>
    </w:p>
    <w:p w:rsidR="008102F4" w:rsidRPr="008102F4" w:rsidRDefault="008102F4" w:rsidP="008102F4">
      <w:pPr>
        <w:pStyle w:val="a3"/>
        <w:numPr>
          <w:ilvl w:val="0"/>
          <w:numId w:val="4"/>
        </w:numPr>
        <w:spacing w:line="276" w:lineRule="auto"/>
        <w:ind w:left="0" w:firstLine="360"/>
        <w:jc w:val="both"/>
        <w:rPr>
          <w:rFonts w:ascii="Times New Roman" w:hAnsi="Times New Roman" w:cs="Times New Roman"/>
          <w:sz w:val="24"/>
          <w:szCs w:val="24"/>
        </w:rPr>
      </w:pPr>
      <w:r w:rsidRPr="008102F4">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8102F4" w:rsidRPr="008102F4" w:rsidRDefault="008102F4" w:rsidP="008102F4">
      <w:pPr>
        <w:pStyle w:val="a3"/>
        <w:numPr>
          <w:ilvl w:val="0"/>
          <w:numId w:val="4"/>
        </w:numPr>
        <w:spacing w:line="276" w:lineRule="auto"/>
        <w:ind w:left="0" w:firstLine="360"/>
        <w:jc w:val="both"/>
        <w:rPr>
          <w:rFonts w:ascii="Times New Roman" w:hAnsi="Times New Roman" w:cs="Times New Roman"/>
          <w:sz w:val="24"/>
          <w:szCs w:val="24"/>
        </w:rPr>
      </w:pPr>
      <w:r w:rsidRPr="008102F4">
        <w:rPr>
          <w:rFonts w:ascii="Times New Roman" w:hAnsi="Times New Roman" w:cs="Times New Roman"/>
          <w:sz w:val="24"/>
          <w:szCs w:val="24"/>
        </w:rPr>
        <w:lastRenderedPageBreak/>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8102F4" w:rsidRPr="008102F4" w:rsidRDefault="008102F4" w:rsidP="008102F4">
      <w:pPr>
        <w:pStyle w:val="a3"/>
        <w:spacing w:line="276" w:lineRule="auto"/>
        <w:ind w:firstLine="708"/>
        <w:jc w:val="both"/>
        <w:rPr>
          <w:rFonts w:ascii="Times New Roman" w:hAnsi="Times New Roman" w:cs="Times New Roman"/>
          <w:sz w:val="24"/>
          <w:szCs w:val="24"/>
        </w:rPr>
      </w:pPr>
      <w:r w:rsidRPr="008102F4">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8102F4" w:rsidRPr="008102F4" w:rsidRDefault="008102F4" w:rsidP="008102F4">
      <w:pPr>
        <w:pStyle w:val="a3"/>
        <w:spacing w:line="276" w:lineRule="auto"/>
        <w:ind w:firstLine="708"/>
        <w:jc w:val="both"/>
        <w:rPr>
          <w:rFonts w:ascii="Times New Roman" w:hAnsi="Times New Roman" w:cs="Times New Roman"/>
          <w:sz w:val="24"/>
          <w:szCs w:val="24"/>
        </w:rPr>
      </w:pPr>
      <w:r w:rsidRPr="008102F4">
        <w:rPr>
          <w:rFonts w:ascii="Times New Roman" w:hAnsi="Times New Roman" w:cs="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8102F4" w:rsidRPr="008102F4" w:rsidRDefault="008102F4" w:rsidP="008102F4">
      <w:pPr>
        <w:pStyle w:val="a3"/>
        <w:spacing w:line="276" w:lineRule="auto"/>
        <w:ind w:firstLine="720"/>
        <w:jc w:val="both"/>
        <w:rPr>
          <w:rFonts w:ascii="Times New Roman" w:hAnsi="Times New Roman" w:cs="Times New Roman"/>
          <w:sz w:val="24"/>
          <w:szCs w:val="24"/>
        </w:rPr>
      </w:pPr>
      <w:r w:rsidRPr="008102F4">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и спортивной арене.</w:t>
      </w:r>
    </w:p>
    <w:p w:rsidR="008102F4" w:rsidRPr="008102F4" w:rsidRDefault="008102F4" w:rsidP="008102F4">
      <w:pPr>
        <w:pStyle w:val="a3"/>
        <w:tabs>
          <w:tab w:val="left" w:pos="0"/>
          <w:tab w:val="left" w:pos="851"/>
        </w:tabs>
        <w:spacing w:line="276" w:lineRule="auto"/>
        <w:ind w:firstLine="720"/>
        <w:jc w:val="both"/>
        <w:rPr>
          <w:rFonts w:ascii="Times New Roman" w:hAnsi="Times New Roman" w:cs="Times New Roman"/>
          <w:sz w:val="24"/>
          <w:szCs w:val="24"/>
        </w:rPr>
      </w:pPr>
      <w:r w:rsidRPr="008102F4">
        <w:rPr>
          <w:rFonts w:ascii="Times New Roman" w:hAnsi="Times New Roman" w:cs="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8102F4" w:rsidRPr="008102F4" w:rsidRDefault="008102F4" w:rsidP="008102F4">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8102F4">
        <w:rPr>
          <w:rFonts w:ascii="Times New Roman" w:hAnsi="Times New Roman" w:cs="Times New Roman"/>
          <w:sz w:val="24"/>
          <w:szCs w:val="24"/>
        </w:rPr>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8102F4" w:rsidRPr="008102F4" w:rsidRDefault="008102F4" w:rsidP="008102F4">
      <w:pPr>
        <w:pStyle w:val="a3"/>
        <w:tabs>
          <w:tab w:val="left" w:pos="0"/>
        </w:tabs>
        <w:spacing w:line="276" w:lineRule="auto"/>
        <w:ind w:firstLine="709"/>
        <w:jc w:val="both"/>
        <w:rPr>
          <w:rFonts w:ascii="Times New Roman" w:hAnsi="Times New Roman" w:cs="Times New Roman"/>
          <w:sz w:val="24"/>
          <w:szCs w:val="24"/>
        </w:rPr>
      </w:pPr>
      <w:r w:rsidRPr="008102F4">
        <w:rPr>
          <w:rFonts w:ascii="Times New Roman" w:hAnsi="Times New Roman" w:cs="Times New Roman"/>
          <w:sz w:val="24"/>
          <w:szCs w:val="24"/>
        </w:rPr>
        <w:t>- воспитание физически и нравственно здорового молодого поколения Яковлевского муниципального района;</w:t>
      </w:r>
    </w:p>
    <w:p w:rsidR="008102F4" w:rsidRPr="008102F4" w:rsidRDefault="008102F4" w:rsidP="008102F4">
      <w:pPr>
        <w:pStyle w:val="a3"/>
        <w:tabs>
          <w:tab w:val="left" w:pos="0"/>
        </w:tabs>
        <w:spacing w:line="276" w:lineRule="auto"/>
        <w:ind w:firstLine="709"/>
        <w:jc w:val="both"/>
        <w:rPr>
          <w:rFonts w:ascii="Times New Roman" w:hAnsi="Times New Roman" w:cs="Times New Roman"/>
          <w:sz w:val="24"/>
          <w:szCs w:val="24"/>
        </w:rPr>
      </w:pPr>
      <w:r w:rsidRPr="008102F4">
        <w:rPr>
          <w:rFonts w:ascii="Times New Roman" w:hAnsi="Times New Roman" w:cs="Times New Roman"/>
          <w:sz w:val="24"/>
          <w:szCs w:val="24"/>
        </w:rPr>
        <w:t>- совершенствование финансового обеспечения физкультурно-спортивной деятельности;</w:t>
      </w:r>
    </w:p>
    <w:p w:rsidR="008102F4" w:rsidRPr="008102F4" w:rsidRDefault="008102F4" w:rsidP="008102F4">
      <w:pPr>
        <w:pStyle w:val="a3"/>
        <w:ind w:firstLine="709"/>
        <w:jc w:val="both"/>
        <w:rPr>
          <w:rFonts w:ascii="Times New Roman" w:hAnsi="Times New Roman" w:cs="Times New Roman"/>
          <w:sz w:val="24"/>
          <w:szCs w:val="24"/>
        </w:rPr>
      </w:pPr>
      <w:r w:rsidRPr="008102F4">
        <w:rPr>
          <w:rFonts w:ascii="Times New Roman" w:hAnsi="Times New Roman" w:cs="Times New Roman"/>
          <w:sz w:val="24"/>
          <w:szCs w:val="24"/>
        </w:rPr>
        <w:t>- повышение эффективности системы подготовки спортсменов Яковлевского муниципального района;</w:t>
      </w:r>
    </w:p>
    <w:p w:rsidR="008102F4" w:rsidRPr="008102F4" w:rsidRDefault="008102F4" w:rsidP="008102F4">
      <w:pPr>
        <w:pStyle w:val="a3"/>
        <w:spacing w:line="276" w:lineRule="auto"/>
        <w:ind w:firstLine="709"/>
        <w:jc w:val="both"/>
        <w:rPr>
          <w:rFonts w:ascii="Times New Roman" w:hAnsi="Times New Roman" w:cs="Times New Roman"/>
          <w:sz w:val="24"/>
          <w:szCs w:val="24"/>
        </w:rPr>
      </w:pPr>
      <w:r w:rsidRPr="008102F4">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w:t>
      </w:r>
    </w:p>
    <w:p w:rsidR="008102F4" w:rsidRPr="008102F4" w:rsidRDefault="008102F4" w:rsidP="008102F4">
      <w:pPr>
        <w:pStyle w:val="a3"/>
        <w:spacing w:line="276" w:lineRule="auto"/>
        <w:jc w:val="both"/>
        <w:rPr>
          <w:rFonts w:ascii="Times New Roman" w:hAnsi="Times New Roman" w:cs="Times New Roman"/>
          <w:sz w:val="24"/>
          <w:szCs w:val="24"/>
        </w:rPr>
      </w:pPr>
    </w:p>
    <w:p w:rsidR="008102F4" w:rsidRPr="008102F4" w:rsidRDefault="008102F4" w:rsidP="008102F4">
      <w:pPr>
        <w:spacing w:line="276" w:lineRule="auto"/>
        <w:ind w:firstLine="708"/>
        <w:jc w:val="center"/>
        <w:rPr>
          <w:rFonts w:eastAsiaTheme="minorHAnsi"/>
          <w:lang w:eastAsia="en-US"/>
        </w:rPr>
      </w:pPr>
      <w:r w:rsidRPr="008102F4">
        <w:rPr>
          <w:rFonts w:eastAsiaTheme="minorHAnsi"/>
          <w:lang w:eastAsia="en-US"/>
        </w:rPr>
        <w:t>II. СВЕДЕНИЯ ОБ ИНДИКАТОРАХ И НЕПОСРЕДСТВЕННЫХ РЕЗУЛЬТАТАХ РЕАЛИЗАЦИИ МУНИЦИПАЛЬНОЙ ПРОГРАММЫ</w:t>
      </w:r>
    </w:p>
    <w:p w:rsidR="008102F4" w:rsidRPr="008102F4" w:rsidRDefault="008102F4" w:rsidP="008102F4">
      <w:pPr>
        <w:spacing w:line="276" w:lineRule="auto"/>
        <w:ind w:firstLine="708"/>
        <w:jc w:val="both"/>
        <w:rPr>
          <w:rFonts w:eastAsiaTheme="minorHAnsi"/>
          <w:lang w:eastAsia="en-US"/>
        </w:rPr>
      </w:pPr>
    </w:p>
    <w:p w:rsidR="008102F4" w:rsidRPr="008102F4" w:rsidRDefault="008102F4" w:rsidP="008102F4">
      <w:pPr>
        <w:pStyle w:val="ConsPlusNormal"/>
        <w:spacing w:line="276" w:lineRule="auto"/>
        <w:ind w:firstLine="540"/>
        <w:jc w:val="both"/>
        <w:rPr>
          <w:rFonts w:ascii="Times New Roman" w:hAnsi="Times New Roman" w:cs="Times New Roman"/>
        </w:rPr>
      </w:pPr>
      <w:r w:rsidRPr="008102F4">
        <w:rPr>
          <w:rFonts w:ascii="Times New Roman" w:hAnsi="Times New Roman" w:cs="Times New Roman"/>
        </w:rPr>
        <w:t>Показатели Муниципальной программы соответствуют ее приоритетам, целям и задачам.</w:t>
      </w:r>
    </w:p>
    <w:p w:rsidR="008102F4" w:rsidRPr="008102F4" w:rsidRDefault="008102F4" w:rsidP="008102F4">
      <w:pPr>
        <w:pStyle w:val="ConsPlusNormal"/>
        <w:spacing w:line="276" w:lineRule="auto"/>
        <w:ind w:firstLine="540"/>
        <w:jc w:val="both"/>
        <w:rPr>
          <w:rFonts w:ascii="Times New Roman" w:hAnsi="Times New Roman" w:cs="Times New Roman"/>
        </w:rPr>
      </w:pPr>
      <w:r w:rsidRPr="008102F4">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8102F4" w:rsidRPr="008102F4" w:rsidRDefault="008102F4" w:rsidP="008102F4">
      <w:pPr>
        <w:pStyle w:val="ConsPlusNormal"/>
        <w:spacing w:line="276" w:lineRule="auto"/>
        <w:ind w:firstLine="540"/>
        <w:jc w:val="both"/>
        <w:rPr>
          <w:rFonts w:ascii="Times New Roman" w:hAnsi="Times New Roman" w:cs="Times New Roman"/>
        </w:rPr>
      </w:pPr>
      <w:r w:rsidRPr="008102F4">
        <w:rPr>
          <w:rFonts w:ascii="Times New Roman" w:hAnsi="Times New Roman" w:cs="Times New Roman"/>
        </w:rPr>
        <w:t xml:space="preserve">Плановые значения </w:t>
      </w:r>
      <w:proofErr w:type="gramStart"/>
      <w:r w:rsidRPr="008102F4">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8102F4">
        <w:rPr>
          <w:rFonts w:ascii="Times New Roman" w:hAnsi="Times New Roman" w:cs="Times New Roman"/>
        </w:rPr>
        <w:t xml:space="preserve"> в приложении № 1 к настоящей Муниципальной программе.</w:t>
      </w:r>
    </w:p>
    <w:p w:rsidR="008102F4" w:rsidRPr="008102F4" w:rsidRDefault="008102F4" w:rsidP="008102F4">
      <w:pPr>
        <w:pStyle w:val="ConsPlusNormal"/>
        <w:spacing w:line="276" w:lineRule="auto"/>
        <w:ind w:firstLine="540"/>
        <w:jc w:val="center"/>
        <w:rPr>
          <w:rFonts w:ascii="Times New Roman" w:hAnsi="Times New Roman" w:cs="Times New Roman"/>
        </w:rPr>
      </w:pPr>
    </w:p>
    <w:p w:rsidR="008102F4" w:rsidRPr="008102F4" w:rsidRDefault="008102F4" w:rsidP="008102F4">
      <w:pPr>
        <w:shd w:val="clear" w:color="auto" w:fill="FFFFFF"/>
        <w:tabs>
          <w:tab w:val="left" w:pos="142"/>
        </w:tabs>
        <w:spacing w:line="276" w:lineRule="auto"/>
        <w:ind w:right="-1" w:firstLine="567"/>
        <w:jc w:val="center"/>
        <w:rPr>
          <w:bCs/>
        </w:rPr>
      </w:pPr>
      <w:r w:rsidRPr="008102F4">
        <w:rPr>
          <w:bCs/>
        </w:rPr>
        <w:t>I</w:t>
      </w:r>
      <w:r w:rsidRPr="008102F4">
        <w:rPr>
          <w:rFonts w:eastAsiaTheme="minorHAnsi"/>
          <w:lang w:eastAsia="en-US"/>
        </w:rPr>
        <w:t>II</w:t>
      </w:r>
      <w:r w:rsidRPr="008102F4">
        <w:rPr>
          <w:bCs/>
        </w:rPr>
        <w:t>. ПЕРЕЧЕНЬ МЕРОПРИЯТИЙ МУНИЦИПАЛЬНОЙ ПРОГРАММЫ</w:t>
      </w:r>
    </w:p>
    <w:p w:rsidR="008102F4" w:rsidRPr="008102F4" w:rsidRDefault="008102F4" w:rsidP="008102F4">
      <w:pPr>
        <w:shd w:val="clear" w:color="auto" w:fill="FFFFFF"/>
        <w:tabs>
          <w:tab w:val="left" w:pos="142"/>
        </w:tabs>
        <w:spacing w:line="276" w:lineRule="auto"/>
        <w:ind w:right="-1" w:firstLine="567"/>
        <w:jc w:val="center"/>
        <w:rPr>
          <w:bCs/>
        </w:rPr>
      </w:pPr>
      <w:r w:rsidRPr="008102F4">
        <w:rPr>
          <w:bCs/>
        </w:rPr>
        <w:t>И ПЛАН ИХ РЕАЛИЗАЦИИ</w:t>
      </w:r>
    </w:p>
    <w:p w:rsidR="008102F4" w:rsidRPr="008102F4" w:rsidRDefault="008102F4" w:rsidP="008102F4">
      <w:pPr>
        <w:shd w:val="clear" w:color="auto" w:fill="FFFFFF"/>
        <w:tabs>
          <w:tab w:val="left" w:pos="142"/>
        </w:tabs>
        <w:spacing w:line="276" w:lineRule="auto"/>
        <w:ind w:right="-1" w:firstLine="567"/>
        <w:jc w:val="both"/>
        <w:rPr>
          <w:bCs/>
        </w:rPr>
      </w:pPr>
    </w:p>
    <w:p w:rsidR="008102F4" w:rsidRPr="008102F4" w:rsidRDefault="008102F4" w:rsidP="008102F4">
      <w:pPr>
        <w:spacing w:line="276" w:lineRule="auto"/>
        <w:ind w:firstLine="540"/>
        <w:jc w:val="both"/>
        <w:rPr>
          <w:rFonts w:eastAsiaTheme="minorHAnsi"/>
          <w:bCs/>
          <w:lang w:eastAsia="en-US"/>
        </w:rPr>
      </w:pPr>
      <w:r w:rsidRPr="008102F4">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8102F4" w:rsidRPr="008102F4" w:rsidRDefault="008102F4" w:rsidP="008102F4">
      <w:pPr>
        <w:spacing w:line="276" w:lineRule="auto"/>
        <w:jc w:val="center"/>
        <w:rPr>
          <w:rFonts w:eastAsiaTheme="minorHAnsi"/>
          <w:bCs/>
          <w:lang w:eastAsia="en-US"/>
        </w:rPr>
      </w:pPr>
    </w:p>
    <w:p w:rsidR="008102F4" w:rsidRPr="008102F4" w:rsidRDefault="008102F4" w:rsidP="008102F4">
      <w:pPr>
        <w:spacing w:line="276" w:lineRule="auto"/>
        <w:ind w:firstLine="540"/>
        <w:jc w:val="center"/>
      </w:pPr>
      <w:r w:rsidRPr="008102F4">
        <w:rPr>
          <w:rFonts w:eastAsiaTheme="minorHAnsi"/>
          <w:lang w:eastAsia="en-US"/>
        </w:rPr>
        <w:t>I</w:t>
      </w:r>
      <w:r w:rsidRPr="008102F4">
        <w:t>V. МЕХАНИЗМ РЕАЛИЗАЦИИ МУНИЦИПАЛЬНОЙ ПРОГРАММЫ</w:t>
      </w:r>
    </w:p>
    <w:p w:rsidR="008102F4" w:rsidRPr="008102F4" w:rsidRDefault="008102F4" w:rsidP="008102F4">
      <w:pPr>
        <w:spacing w:line="276" w:lineRule="auto"/>
        <w:ind w:firstLine="540"/>
        <w:jc w:val="both"/>
      </w:pPr>
    </w:p>
    <w:p w:rsidR="008102F4" w:rsidRPr="008102F4" w:rsidRDefault="008102F4" w:rsidP="008102F4">
      <w:pPr>
        <w:pStyle w:val="a3"/>
        <w:spacing w:line="276" w:lineRule="auto"/>
        <w:ind w:left="-142" w:firstLine="851"/>
        <w:jc w:val="both"/>
        <w:rPr>
          <w:rFonts w:ascii="Times New Roman" w:hAnsi="Times New Roman" w:cs="Times New Roman"/>
          <w:sz w:val="24"/>
          <w:szCs w:val="24"/>
        </w:rPr>
      </w:pPr>
      <w:r w:rsidRPr="008102F4">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8102F4" w:rsidRPr="008102F4" w:rsidRDefault="008102F4" w:rsidP="008102F4">
      <w:pPr>
        <w:pStyle w:val="a3"/>
        <w:spacing w:line="276" w:lineRule="auto"/>
        <w:ind w:firstLine="567"/>
        <w:jc w:val="both"/>
        <w:rPr>
          <w:rFonts w:ascii="Times New Roman" w:hAnsi="Times New Roman" w:cs="Times New Roman"/>
          <w:sz w:val="24"/>
          <w:szCs w:val="24"/>
        </w:rPr>
      </w:pPr>
      <w:r w:rsidRPr="008102F4">
        <w:rPr>
          <w:rFonts w:ascii="Times New Roman" w:hAnsi="Times New Roman" w:cs="Times New Roman"/>
          <w:sz w:val="24"/>
          <w:szCs w:val="24"/>
        </w:rPr>
        <w:lastRenderedPageBreak/>
        <w:t>Реализация Муниципальной программы осуществляется посредством:</w:t>
      </w:r>
    </w:p>
    <w:p w:rsidR="008102F4" w:rsidRPr="008102F4" w:rsidRDefault="008102F4" w:rsidP="008102F4">
      <w:pPr>
        <w:pStyle w:val="a3"/>
        <w:numPr>
          <w:ilvl w:val="0"/>
          <w:numId w:val="5"/>
        </w:numPr>
        <w:spacing w:line="276" w:lineRule="auto"/>
        <w:ind w:left="-142" w:firstLine="709"/>
        <w:jc w:val="both"/>
        <w:rPr>
          <w:rFonts w:ascii="Times New Roman" w:hAnsi="Times New Roman" w:cs="Times New Roman"/>
          <w:sz w:val="24"/>
          <w:szCs w:val="24"/>
        </w:rPr>
      </w:pPr>
      <w:r w:rsidRPr="008102F4">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8102F4" w:rsidRPr="008102F4" w:rsidRDefault="008102F4" w:rsidP="008102F4">
      <w:pPr>
        <w:pStyle w:val="a3"/>
        <w:numPr>
          <w:ilvl w:val="0"/>
          <w:numId w:val="5"/>
        </w:numPr>
        <w:spacing w:line="276" w:lineRule="auto"/>
        <w:ind w:left="-142" w:firstLine="709"/>
        <w:jc w:val="both"/>
        <w:rPr>
          <w:rFonts w:ascii="Times New Roman" w:hAnsi="Times New Roman" w:cs="Times New Roman"/>
          <w:sz w:val="24"/>
          <w:szCs w:val="24"/>
        </w:rPr>
      </w:pPr>
      <w:r w:rsidRPr="008102F4">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8102F4" w:rsidRPr="008102F4" w:rsidRDefault="008102F4" w:rsidP="008102F4">
      <w:pPr>
        <w:pStyle w:val="a3"/>
        <w:spacing w:line="276" w:lineRule="auto"/>
        <w:ind w:firstLine="360"/>
        <w:jc w:val="both"/>
        <w:rPr>
          <w:rFonts w:ascii="Times New Roman" w:hAnsi="Times New Roman" w:cs="Times New Roman"/>
          <w:sz w:val="24"/>
          <w:szCs w:val="24"/>
        </w:rPr>
      </w:pPr>
      <w:r w:rsidRPr="008102F4">
        <w:rPr>
          <w:rFonts w:ascii="Times New Roman" w:hAnsi="Times New Roman" w:cs="Times New Roman"/>
          <w:sz w:val="24"/>
          <w:szCs w:val="24"/>
        </w:rPr>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8102F4">
        <w:rPr>
          <w:rFonts w:ascii="Times New Roman" w:hAnsi="Times New Roman" w:cs="Times New Roman"/>
          <w:sz w:val="24"/>
          <w:szCs w:val="24"/>
        </w:rPr>
        <w:t>с даты представления</w:t>
      </w:r>
      <w:proofErr w:type="gramEnd"/>
      <w:r w:rsidRPr="008102F4">
        <w:rPr>
          <w:rFonts w:ascii="Times New Roman" w:hAnsi="Times New Roman" w:cs="Times New Roman"/>
          <w:sz w:val="24"/>
          <w:szCs w:val="24"/>
        </w:rPr>
        <w:t xml:space="preserve"> документов) принимает решение, о чем извещает заявителя.</w:t>
      </w:r>
    </w:p>
    <w:p w:rsidR="008102F4" w:rsidRPr="008102F4" w:rsidRDefault="008102F4" w:rsidP="008102F4">
      <w:pPr>
        <w:pStyle w:val="a3"/>
        <w:spacing w:line="276" w:lineRule="auto"/>
        <w:ind w:firstLine="567"/>
        <w:jc w:val="both"/>
        <w:rPr>
          <w:rFonts w:ascii="Times New Roman" w:hAnsi="Times New Roman" w:cs="Times New Roman"/>
          <w:sz w:val="24"/>
          <w:szCs w:val="24"/>
        </w:rPr>
      </w:pPr>
      <w:r w:rsidRPr="008102F4">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8102F4">
        <w:rPr>
          <w:rFonts w:ascii="Times New Roman" w:hAnsi="Times New Roman" w:cs="Times New Roman"/>
          <w:sz w:val="24"/>
          <w:szCs w:val="24"/>
        </w:rPr>
        <w:t>результатов оценки эффективности реализации Муниципальной программы</w:t>
      </w:r>
      <w:proofErr w:type="gramEnd"/>
      <w:r w:rsidRPr="008102F4">
        <w:rPr>
          <w:rFonts w:ascii="Times New Roman" w:hAnsi="Times New Roman" w:cs="Times New Roman"/>
          <w:sz w:val="24"/>
          <w:szCs w:val="24"/>
        </w:rPr>
        <w:t>.</w:t>
      </w:r>
    </w:p>
    <w:p w:rsidR="008102F4" w:rsidRPr="008102F4" w:rsidRDefault="008102F4" w:rsidP="008102F4">
      <w:pPr>
        <w:pStyle w:val="a3"/>
        <w:tabs>
          <w:tab w:val="left" w:pos="567"/>
        </w:tabs>
        <w:spacing w:line="276" w:lineRule="auto"/>
        <w:ind w:firstLine="709"/>
        <w:jc w:val="both"/>
        <w:rPr>
          <w:rFonts w:ascii="Times New Roman" w:hAnsi="Times New Roman" w:cs="Times New Roman"/>
          <w:sz w:val="24"/>
          <w:szCs w:val="24"/>
        </w:rPr>
      </w:pPr>
      <w:r w:rsidRPr="008102F4">
        <w:rPr>
          <w:rFonts w:ascii="Times New Roman" w:hAnsi="Times New Roman" w:cs="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8102F4" w:rsidRPr="008102F4" w:rsidRDefault="008102F4" w:rsidP="008102F4">
      <w:pPr>
        <w:pStyle w:val="a3"/>
        <w:spacing w:line="276" w:lineRule="auto"/>
        <w:ind w:firstLine="360"/>
        <w:jc w:val="both"/>
        <w:rPr>
          <w:rFonts w:ascii="Times New Roman" w:hAnsi="Times New Roman" w:cs="Times New Roman"/>
          <w:sz w:val="24"/>
          <w:szCs w:val="24"/>
        </w:rPr>
      </w:pPr>
      <w:r w:rsidRPr="008102F4">
        <w:rPr>
          <w:rFonts w:ascii="Times New Roman" w:hAnsi="Times New Roman" w:cs="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8102F4" w:rsidRPr="008102F4" w:rsidRDefault="008102F4" w:rsidP="008102F4">
      <w:pPr>
        <w:pStyle w:val="a3"/>
        <w:spacing w:line="276" w:lineRule="auto"/>
        <w:ind w:firstLine="360"/>
        <w:jc w:val="both"/>
        <w:rPr>
          <w:rFonts w:ascii="Times New Roman" w:hAnsi="Times New Roman" w:cs="Times New Roman"/>
          <w:sz w:val="24"/>
          <w:szCs w:val="24"/>
        </w:rPr>
      </w:pPr>
      <w:r w:rsidRPr="008102F4">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8102F4" w:rsidRPr="008102F4" w:rsidRDefault="008102F4" w:rsidP="008102F4">
      <w:pPr>
        <w:pStyle w:val="a3"/>
        <w:spacing w:line="276" w:lineRule="auto"/>
        <w:ind w:firstLine="360"/>
        <w:jc w:val="both"/>
        <w:rPr>
          <w:rFonts w:ascii="Times New Roman" w:hAnsi="Times New Roman" w:cs="Times New Roman"/>
          <w:sz w:val="24"/>
          <w:szCs w:val="24"/>
        </w:rPr>
      </w:pPr>
      <w:r w:rsidRPr="008102F4">
        <w:rPr>
          <w:rFonts w:ascii="Times New Roman" w:hAnsi="Times New Roman" w:cs="Times New Roman"/>
          <w:sz w:val="24"/>
          <w:szCs w:val="24"/>
        </w:rPr>
        <w:t>- перечень завершенных в течение года мероприятий по Муниципальной программе;</w:t>
      </w:r>
    </w:p>
    <w:p w:rsidR="008102F4" w:rsidRPr="008102F4" w:rsidRDefault="008102F4" w:rsidP="008102F4">
      <w:pPr>
        <w:pStyle w:val="a3"/>
        <w:spacing w:line="276" w:lineRule="auto"/>
        <w:ind w:firstLine="360"/>
        <w:jc w:val="both"/>
        <w:rPr>
          <w:rFonts w:ascii="Times New Roman" w:hAnsi="Times New Roman" w:cs="Times New Roman"/>
          <w:sz w:val="24"/>
          <w:szCs w:val="24"/>
        </w:rPr>
      </w:pPr>
      <w:r w:rsidRPr="008102F4">
        <w:rPr>
          <w:rFonts w:ascii="Times New Roman" w:hAnsi="Times New Roman" w:cs="Times New Roman"/>
          <w:sz w:val="24"/>
          <w:szCs w:val="24"/>
        </w:rPr>
        <w:t>- перечень мероприятий по Муниципальной программе, не завершенных в течение года;</w:t>
      </w:r>
    </w:p>
    <w:p w:rsidR="008102F4" w:rsidRPr="008102F4" w:rsidRDefault="008102F4" w:rsidP="008102F4">
      <w:pPr>
        <w:pStyle w:val="a3"/>
        <w:spacing w:line="276" w:lineRule="auto"/>
        <w:ind w:firstLine="360"/>
        <w:jc w:val="both"/>
        <w:rPr>
          <w:rFonts w:ascii="Times New Roman" w:hAnsi="Times New Roman" w:cs="Times New Roman"/>
          <w:sz w:val="24"/>
          <w:szCs w:val="24"/>
        </w:rPr>
      </w:pPr>
      <w:r w:rsidRPr="008102F4">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8102F4" w:rsidRPr="008102F4" w:rsidRDefault="008102F4" w:rsidP="008102F4">
      <w:pPr>
        <w:pStyle w:val="a3"/>
        <w:spacing w:line="276" w:lineRule="auto"/>
        <w:ind w:firstLine="360"/>
        <w:jc w:val="both"/>
        <w:rPr>
          <w:rFonts w:ascii="Times New Roman" w:hAnsi="Times New Roman" w:cs="Times New Roman"/>
          <w:sz w:val="24"/>
          <w:szCs w:val="24"/>
        </w:rPr>
      </w:pPr>
      <w:r w:rsidRPr="008102F4">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8102F4" w:rsidRPr="008102F4" w:rsidRDefault="008102F4" w:rsidP="008102F4">
      <w:pPr>
        <w:pStyle w:val="a3"/>
        <w:spacing w:line="276" w:lineRule="auto"/>
        <w:ind w:firstLine="360"/>
        <w:jc w:val="both"/>
        <w:rPr>
          <w:rFonts w:ascii="Times New Roman" w:hAnsi="Times New Roman" w:cs="Times New Roman"/>
          <w:sz w:val="24"/>
          <w:szCs w:val="24"/>
        </w:rPr>
      </w:pPr>
      <w:r w:rsidRPr="008102F4">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8102F4" w:rsidRPr="008102F4" w:rsidRDefault="008102F4" w:rsidP="008102F4">
      <w:pPr>
        <w:pStyle w:val="a3"/>
        <w:spacing w:line="276" w:lineRule="auto"/>
        <w:ind w:firstLine="709"/>
        <w:jc w:val="both"/>
        <w:rPr>
          <w:rFonts w:ascii="Times New Roman" w:hAnsi="Times New Roman" w:cs="Times New Roman"/>
          <w:sz w:val="24"/>
          <w:szCs w:val="24"/>
        </w:rPr>
      </w:pPr>
      <w:r w:rsidRPr="008102F4">
        <w:rPr>
          <w:rFonts w:ascii="Times New Roman" w:hAnsi="Times New Roman" w:cs="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8102F4" w:rsidRPr="008102F4" w:rsidRDefault="008102F4" w:rsidP="008102F4">
      <w:pPr>
        <w:pStyle w:val="a3"/>
        <w:spacing w:line="276" w:lineRule="auto"/>
        <w:ind w:firstLine="709"/>
        <w:jc w:val="both"/>
        <w:rPr>
          <w:rFonts w:ascii="Times New Roman" w:hAnsi="Times New Roman" w:cs="Times New Roman"/>
          <w:sz w:val="24"/>
          <w:szCs w:val="24"/>
        </w:rPr>
      </w:pPr>
      <w:r w:rsidRPr="008102F4">
        <w:rPr>
          <w:rFonts w:ascii="Times New Roman" w:hAnsi="Times New Roman" w:cs="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8102F4" w:rsidRPr="008102F4" w:rsidRDefault="008102F4" w:rsidP="008102F4">
      <w:pPr>
        <w:pStyle w:val="a3"/>
        <w:spacing w:line="276" w:lineRule="auto"/>
        <w:ind w:firstLine="426"/>
        <w:jc w:val="both"/>
        <w:rPr>
          <w:rFonts w:ascii="Times New Roman" w:hAnsi="Times New Roman" w:cs="Times New Roman"/>
          <w:sz w:val="24"/>
          <w:szCs w:val="24"/>
        </w:rPr>
      </w:pPr>
      <w:r w:rsidRPr="008102F4">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8102F4" w:rsidRPr="008102F4" w:rsidRDefault="008102F4" w:rsidP="008102F4">
      <w:pPr>
        <w:pStyle w:val="a3"/>
        <w:spacing w:line="276" w:lineRule="auto"/>
        <w:ind w:firstLine="426"/>
        <w:jc w:val="both"/>
        <w:rPr>
          <w:rFonts w:ascii="Times New Roman" w:hAnsi="Times New Roman" w:cs="Times New Roman"/>
          <w:sz w:val="24"/>
          <w:szCs w:val="24"/>
        </w:rPr>
      </w:pPr>
      <w:r w:rsidRPr="008102F4">
        <w:rPr>
          <w:rFonts w:ascii="Times New Roman" w:hAnsi="Times New Roman" w:cs="Times New Roman"/>
          <w:sz w:val="24"/>
          <w:szCs w:val="24"/>
        </w:rPr>
        <w:lastRenderedPageBreak/>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8102F4" w:rsidRPr="008102F4" w:rsidRDefault="008102F4" w:rsidP="008102F4">
      <w:pPr>
        <w:pStyle w:val="a3"/>
        <w:spacing w:line="276" w:lineRule="auto"/>
        <w:ind w:firstLine="426"/>
        <w:jc w:val="both"/>
        <w:rPr>
          <w:rFonts w:ascii="Times New Roman" w:hAnsi="Times New Roman" w:cs="Times New Roman"/>
          <w:sz w:val="24"/>
          <w:szCs w:val="24"/>
        </w:rPr>
      </w:pPr>
      <w:r w:rsidRPr="008102F4">
        <w:rPr>
          <w:rFonts w:ascii="Times New Roman" w:hAnsi="Times New Roman" w:cs="Times New Roman"/>
          <w:sz w:val="24"/>
          <w:szCs w:val="24"/>
        </w:rPr>
        <w:t>- разрабатывает проекты нормативных правовых актов, необходимых для реализации Муниципальной программы;</w:t>
      </w:r>
    </w:p>
    <w:p w:rsidR="008102F4" w:rsidRPr="008102F4" w:rsidRDefault="008102F4" w:rsidP="008102F4">
      <w:pPr>
        <w:pStyle w:val="a3"/>
        <w:spacing w:line="276" w:lineRule="auto"/>
        <w:ind w:firstLine="426"/>
        <w:jc w:val="both"/>
        <w:rPr>
          <w:rFonts w:ascii="Times New Roman" w:hAnsi="Times New Roman" w:cs="Times New Roman"/>
          <w:sz w:val="24"/>
          <w:szCs w:val="24"/>
        </w:rPr>
      </w:pPr>
      <w:r w:rsidRPr="008102F4">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8102F4" w:rsidRPr="008102F4" w:rsidRDefault="008102F4" w:rsidP="008102F4">
      <w:pPr>
        <w:pStyle w:val="a3"/>
        <w:spacing w:line="276" w:lineRule="auto"/>
        <w:ind w:firstLine="426"/>
        <w:jc w:val="both"/>
        <w:rPr>
          <w:rFonts w:ascii="Times New Roman" w:hAnsi="Times New Roman" w:cs="Times New Roman"/>
          <w:sz w:val="24"/>
          <w:szCs w:val="24"/>
        </w:rPr>
      </w:pPr>
      <w:r w:rsidRPr="008102F4">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8102F4" w:rsidRPr="008102F4" w:rsidRDefault="008102F4" w:rsidP="008102F4">
      <w:pPr>
        <w:pStyle w:val="a3"/>
        <w:spacing w:line="276" w:lineRule="auto"/>
        <w:ind w:firstLine="426"/>
        <w:jc w:val="both"/>
        <w:rPr>
          <w:rFonts w:ascii="Times New Roman" w:hAnsi="Times New Roman" w:cs="Times New Roman"/>
          <w:sz w:val="24"/>
          <w:szCs w:val="24"/>
        </w:rPr>
      </w:pPr>
      <w:r w:rsidRPr="008102F4">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8102F4" w:rsidRPr="008102F4" w:rsidRDefault="008102F4" w:rsidP="008102F4">
      <w:pPr>
        <w:pStyle w:val="a3"/>
        <w:spacing w:line="276" w:lineRule="auto"/>
        <w:ind w:firstLine="426"/>
        <w:jc w:val="both"/>
        <w:rPr>
          <w:rFonts w:ascii="Times New Roman" w:hAnsi="Times New Roman" w:cs="Times New Roman"/>
          <w:sz w:val="24"/>
          <w:szCs w:val="24"/>
        </w:rPr>
      </w:pPr>
      <w:r w:rsidRPr="008102F4">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8102F4">
        <w:rPr>
          <w:rFonts w:ascii="Times New Roman" w:hAnsi="Times New Roman" w:cs="Times New Roman"/>
          <w:sz w:val="24"/>
          <w:szCs w:val="24"/>
        </w:rPr>
        <w:t>отчетным</w:t>
      </w:r>
      <w:proofErr w:type="gramEnd"/>
      <w:r w:rsidRPr="008102F4">
        <w:rPr>
          <w:rFonts w:ascii="Times New Roman" w:hAnsi="Times New Roman" w:cs="Times New Roman"/>
          <w:sz w:val="24"/>
          <w:szCs w:val="24"/>
        </w:rPr>
        <w:t>, составляют отчет о ходе выполнения программных мероприятий;</w:t>
      </w:r>
    </w:p>
    <w:p w:rsidR="008102F4" w:rsidRPr="008102F4" w:rsidRDefault="008102F4" w:rsidP="008102F4">
      <w:pPr>
        <w:pStyle w:val="a3"/>
        <w:spacing w:line="276" w:lineRule="auto"/>
        <w:ind w:firstLine="426"/>
        <w:jc w:val="both"/>
        <w:rPr>
          <w:rFonts w:ascii="Times New Roman" w:hAnsi="Times New Roman" w:cs="Times New Roman"/>
          <w:sz w:val="24"/>
          <w:szCs w:val="24"/>
        </w:rPr>
      </w:pPr>
      <w:r w:rsidRPr="008102F4">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8102F4" w:rsidRPr="008102F4" w:rsidRDefault="008102F4" w:rsidP="008102F4">
      <w:pPr>
        <w:spacing w:line="276" w:lineRule="auto"/>
        <w:ind w:firstLine="540"/>
        <w:jc w:val="both"/>
        <w:rPr>
          <w:rFonts w:eastAsiaTheme="minorHAnsi"/>
          <w:bCs/>
          <w:lang w:eastAsia="en-US"/>
        </w:rPr>
      </w:pPr>
    </w:p>
    <w:p w:rsidR="008102F4" w:rsidRPr="008102F4" w:rsidRDefault="008102F4" w:rsidP="008102F4">
      <w:pPr>
        <w:shd w:val="clear" w:color="auto" w:fill="FFFFFF"/>
        <w:tabs>
          <w:tab w:val="left" w:pos="142"/>
        </w:tabs>
        <w:spacing w:line="276" w:lineRule="auto"/>
        <w:ind w:right="-1" w:firstLine="567"/>
        <w:jc w:val="center"/>
      </w:pPr>
      <w:r w:rsidRPr="008102F4">
        <w:t>V. ПРОГНОЗ СВОДНЫХ ПОКАЗАТЕЛЕЙ МУНИЦИПАЛЬНЫХ ЗАДАНИЙ</w:t>
      </w:r>
    </w:p>
    <w:p w:rsidR="008102F4" w:rsidRPr="008102F4" w:rsidRDefault="008102F4" w:rsidP="008102F4">
      <w:pPr>
        <w:shd w:val="clear" w:color="auto" w:fill="FFFFFF"/>
        <w:tabs>
          <w:tab w:val="left" w:pos="142"/>
        </w:tabs>
        <w:spacing w:line="276" w:lineRule="auto"/>
        <w:ind w:right="-1" w:firstLine="567"/>
        <w:jc w:val="center"/>
      </w:pPr>
      <w:r w:rsidRPr="008102F4">
        <w:t>НА ОКАЗАНИЕ МУНИЦИПАЛЬНЫХ УСЛУГ (РАБОТ) МУНИЦИПАЛЬНЫМИ УЧРЕЖДЕНИЯМИ В РАМКАХ МУНИЦИПАЛЬНОЙ ПРОГРАММЫ</w:t>
      </w:r>
    </w:p>
    <w:p w:rsidR="008102F4" w:rsidRPr="008102F4" w:rsidRDefault="008102F4" w:rsidP="008102F4">
      <w:pPr>
        <w:shd w:val="clear" w:color="auto" w:fill="FFFFFF"/>
        <w:tabs>
          <w:tab w:val="left" w:pos="142"/>
        </w:tabs>
        <w:spacing w:line="276" w:lineRule="auto"/>
        <w:ind w:right="-1" w:firstLine="567"/>
        <w:jc w:val="both"/>
      </w:pPr>
    </w:p>
    <w:p w:rsidR="008102F4" w:rsidRPr="008102F4" w:rsidRDefault="008102F4" w:rsidP="008102F4">
      <w:pPr>
        <w:pStyle w:val="ConsPlusNormal"/>
        <w:spacing w:line="276" w:lineRule="auto"/>
        <w:ind w:firstLine="540"/>
        <w:jc w:val="both"/>
        <w:rPr>
          <w:rFonts w:ascii="Times New Roman" w:hAnsi="Times New Roman" w:cs="Times New Roman"/>
        </w:rPr>
      </w:pPr>
      <w:r w:rsidRPr="008102F4">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8102F4" w:rsidRPr="008102F4" w:rsidRDefault="008102F4" w:rsidP="008102F4">
      <w:pPr>
        <w:pStyle w:val="ConsPlusNormal"/>
        <w:spacing w:line="276" w:lineRule="auto"/>
        <w:ind w:firstLine="540"/>
        <w:jc w:val="both"/>
        <w:rPr>
          <w:rFonts w:ascii="Times New Roman" w:hAnsi="Times New Roman" w:cs="Times New Roman"/>
        </w:rPr>
      </w:pPr>
    </w:p>
    <w:p w:rsidR="008102F4" w:rsidRPr="008102F4" w:rsidRDefault="008102F4" w:rsidP="008102F4">
      <w:pPr>
        <w:pStyle w:val="ConsPlusNormal"/>
        <w:spacing w:line="276" w:lineRule="auto"/>
        <w:ind w:firstLine="540"/>
        <w:jc w:val="center"/>
        <w:rPr>
          <w:rFonts w:ascii="Times New Roman" w:hAnsi="Times New Roman" w:cs="Times New Roman"/>
        </w:rPr>
      </w:pPr>
      <w:r w:rsidRPr="008102F4">
        <w:rPr>
          <w:rFonts w:ascii="Times New Roman" w:hAnsi="Times New Roman" w:cs="Times New Roman"/>
        </w:rPr>
        <w:t>VI. РЕСУРСНОЕ ОБЕСПЕЧЕНИЕ РЕАЛИЗАЦИИ МУНИЦИПАЛЬНОЙ ПРОГРАММЫ</w:t>
      </w:r>
    </w:p>
    <w:p w:rsidR="008102F4" w:rsidRPr="008102F4" w:rsidRDefault="008102F4" w:rsidP="008102F4">
      <w:pPr>
        <w:pStyle w:val="ConsPlusNormal"/>
        <w:spacing w:line="276" w:lineRule="auto"/>
        <w:ind w:firstLine="540"/>
        <w:jc w:val="center"/>
        <w:rPr>
          <w:rFonts w:ascii="Times New Roman" w:hAnsi="Times New Roman" w:cs="Times New Roman"/>
        </w:rPr>
      </w:pPr>
    </w:p>
    <w:p w:rsidR="008102F4" w:rsidRPr="008102F4" w:rsidRDefault="008102F4" w:rsidP="008102F4">
      <w:pPr>
        <w:pStyle w:val="ConsPlusNormal"/>
        <w:spacing w:line="276" w:lineRule="auto"/>
        <w:ind w:firstLine="540"/>
        <w:jc w:val="both"/>
        <w:rPr>
          <w:rFonts w:ascii="Times New Roman" w:hAnsi="Times New Roman" w:cs="Times New Roman"/>
        </w:rPr>
      </w:pPr>
      <w:r w:rsidRPr="008102F4">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8102F4" w:rsidRPr="008102F4" w:rsidRDefault="008102F4" w:rsidP="008102F4">
      <w:pPr>
        <w:pStyle w:val="ConsPlusNormal"/>
        <w:spacing w:line="276" w:lineRule="auto"/>
        <w:ind w:firstLine="540"/>
        <w:jc w:val="both"/>
        <w:rPr>
          <w:rFonts w:ascii="Times New Roman" w:hAnsi="Times New Roman" w:cs="Times New Roman"/>
        </w:rPr>
      </w:pPr>
      <w:r w:rsidRPr="008102F4">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8102F4" w:rsidRPr="008102F4" w:rsidRDefault="008102F4" w:rsidP="008102F4">
      <w:pPr>
        <w:pStyle w:val="ConsPlusNormal"/>
        <w:jc w:val="both"/>
        <w:outlineLvl w:val="0"/>
        <w:rPr>
          <w:rFonts w:ascii="Times New Roman" w:hAnsi="Times New Roman" w:cs="Times New Roman"/>
        </w:rPr>
      </w:pPr>
    </w:p>
    <w:p w:rsidR="008102F4" w:rsidRPr="008102F4" w:rsidRDefault="008102F4" w:rsidP="008102F4">
      <w:pPr>
        <w:pStyle w:val="a3"/>
        <w:tabs>
          <w:tab w:val="left" w:pos="0"/>
          <w:tab w:val="left" w:pos="851"/>
        </w:tabs>
        <w:ind w:firstLine="720"/>
        <w:jc w:val="both"/>
        <w:rPr>
          <w:rFonts w:ascii="Times New Roman" w:hAnsi="Times New Roman" w:cs="Times New Roman"/>
          <w:sz w:val="24"/>
          <w:szCs w:val="24"/>
        </w:rPr>
      </w:pPr>
    </w:p>
    <w:p w:rsidR="00C75420" w:rsidRDefault="00C75420"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sectPr w:rsidR="008102F4" w:rsidSect="008102F4">
          <w:pgSz w:w="11906" w:h="16838"/>
          <w:pgMar w:top="425" w:right="567" w:bottom="709" w:left="1418" w:header="709" w:footer="709" w:gutter="0"/>
          <w:cols w:space="708"/>
          <w:docGrid w:linePitch="360"/>
        </w:sectPr>
      </w:pPr>
    </w:p>
    <w:tbl>
      <w:tblPr>
        <w:tblW w:w="15932" w:type="dxa"/>
        <w:tblInd w:w="93" w:type="dxa"/>
        <w:tblLayout w:type="fixed"/>
        <w:tblLook w:val="04A0"/>
      </w:tblPr>
      <w:tblGrid>
        <w:gridCol w:w="456"/>
        <w:gridCol w:w="977"/>
        <w:gridCol w:w="1640"/>
        <w:gridCol w:w="2127"/>
        <w:gridCol w:w="627"/>
        <w:gridCol w:w="567"/>
        <w:gridCol w:w="1418"/>
        <w:gridCol w:w="720"/>
        <w:gridCol w:w="900"/>
        <w:gridCol w:w="920"/>
        <w:gridCol w:w="1040"/>
        <w:gridCol w:w="1280"/>
        <w:gridCol w:w="1420"/>
        <w:gridCol w:w="920"/>
        <w:gridCol w:w="920"/>
      </w:tblGrid>
      <w:tr w:rsidR="008102F4" w:rsidRPr="008102F4" w:rsidTr="008102F4">
        <w:trPr>
          <w:trHeight w:val="4530"/>
        </w:trPr>
        <w:tc>
          <w:tcPr>
            <w:tcW w:w="456" w:type="dxa"/>
            <w:tcBorders>
              <w:top w:val="nil"/>
              <w:left w:val="nil"/>
              <w:bottom w:val="nil"/>
              <w:right w:val="nil"/>
            </w:tcBorders>
            <w:shd w:val="clear" w:color="auto" w:fill="auto"/>
            <w:vAlign w:val="center"/>
            <w:hideMark/>
          </w:tcPr>
          <w:p w:rsidR="008102F4" w:rsidRPr="008102F4" w:rsidRDefault="008102F4" w:rsidP="008102F4">
            <w:pPr>
              <w:jc w:val="center"/>
              <w:rPr>
                <w:sz w:val="16"/>
                <w:szCs w:val="16"/>
              </w:rPr>
            </w:pPr>
          </w:p>
        </w:tc>
        <w:tc>
          <w:tcPr>
            <w:tcW w:w="977"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1640" w:type="dxa"/>
            <w:tcBorders>
              <w:top w:val="nil"/>
              <w:left w:val="nil"/>
              <w:bottom w:val="nil"/>
              <w:right w:val="nil"/>
            </w:tcBorders>
            <w:shd w:val="clear" w:color="auto" w:fill="auto"/>
            <w:vAlign w:val="center"/>
            <w:hideMark/>
          </w:tcPr>
          <w:p w:rsidR="008102F4" w:rsidRPr="008102F4" w:rsidRDefault="008102F4" w:rsidP="008102F4">
            <w:pPr>
              <w:rPr>
                <w:sz w:val="16"/>
                <w:szCs w:val="16"/>
              </w:rPr>
            </w:pPr>
          </w:p>
        </w:tc>
        <w:tc>
          <w:tcPr>
            <w:tcW w:w="2127" w:type="dxa"/>
            <w:tcBorders>
              <w:top w:val="nil"/>
              <w:left w:val="nil"/>
              <w:bottom w:val="nil"/>
              <w:right w:val="nil"/>
            </w:tcBorders>
            <w:shd w:val="clear" w:color="auto" w:fill="auto"/>
            <w:hideMark/>
          </w:tcPr>
          <w:p w:rsidR="008102F4" w:rsidRPr="008102F4" w:rsidRDefault="008102F4" w:rsidP="008102F4">
            <w:pPr>
              <w:rPr>
                <w:sz w:val="16"/>
                <w:szCs w:val="16"/>
              </w:rPr>
            </w:pPr>
            <w:r w:rsidRPr="008102F4">
              <w:rPr>
                <w:sz w:val="16"/>
                <w:szCs w:val="16"/>
              </w:rPr>
              <w:t xml:space="preserve"> </w:t>
            </w:r>
          </w:p>
        </w:tc>
        <w:tc>
          <w:tcPr>
            <w:tcW w:w="627"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567"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1418" w:type="dxa"/>
            <w:tcBorders>
              <w:top w:val="nil"/>
              <w:left w:val="nil"/>
              <w:bottom w:val="nil"/>
              <w:right w:val="nil"/>
            </w:tcBorders>
            <w:shd w:val="clear" w:color="auto" w:fill="auto"/>
            <w:vAlign w:val="bottom"/>
            <w:hideMark/>
          </w:tcPr>
          <w:p w:rsidR="008102F4" w:rsidRPr="008102F4" w:rsidRDefault="008102F4" w:rsidP="008102F4">
            <w:pPr>
              <w:jc w:val="center"/>
              <w:rPr>
                <w:sz w:val="16"/>
                <w:szCs w:val="16"/>
              </w:rPr>
            </w:pPr>
          </w:p>
        </w:tc>
        <w:tc>
          <w:tcPr>
            <w:tcW w:w="720" w:type="dxa"/>
            <w:tcBorders>
              <w:top w:val="nil"/>
              <w:left w:val="nil"/>
              <w:bottom w:val="nil"/>
              <w:right w:val="nil"/>
            </w:tcBorders>
            <w:shd w:val="clear" w:color="auto" w:fill="auto"/>
            <w:vAlign w:val="bottom"/>
            <w:hideMark/>
          </w:tcPr>
          <w:p w:rsidR="008102F4" w:rsidRPr="008102F4" w:rsidRDefault="008102F4" w:rsidP="008102F4">
            <w:pPr>
              <w:jc w:val="right"/>
              <w:rPr>
                <w:sz w:val="16"/>
                <w:szCs w:val="16"/>
              </w:rPr>
            </w:pPr>
          </w:p>
        </w:tc>
        <w:tc>
          <w:tcPr>
            <w:tcW w:w="7400" w:type="dxa"/>
            <w:gridSpan w:val="7"/>
            <w:tcBorders>
              <w:top w:val="nil"/>
              <w:left w:val="nil"/>
              <w:bottom w:val="nil"/>
              <w:right w:val="nil"/>
            </w:tcBorders>
            <w:shd w:val="clear" w:color="auto" w:fill="auto"/>
            <w:vAlign w:val="bottom"/>
            <w:hideMark/>
          </w:tcPr>
          <w:p w:rsidR="008102F4" w:rsidRPr="008102F4" w:rsidRDefault="008102F4" w:rsidP="008102F4">
            <w:pPr>
              <w:jc w:val="right"/>
              <w:rPr>
                <w:sz w:val="16"/>
                <w:szCs w:val="16"/>
              </w:rPr>
            </w:pPr>
            <w:r w:rsidRPr="008102F4">
              <w:rPr>
                <w:sz w:val="16"/>
                <w:szCs w:val="16"/>
              </w:rPr>
              <w:t xml:space="preserve">                                                                                                                                                                                                                                                                                                                                                                                                  </w:t>
            </w:r>
            <w:proofErr w:type="gramStart"/>
            <w:r w:rsidRPr="008102F4">
              <w:rPr>
                <w:sz w:val="16"/>
                <w:szCs w:val="16"/>
              </w:rPr>
              <w:t>Приложение 2                                                                                                           к постановлению Администрации                                                          Яковлевского муниципального района от 26.12.2018 № 706-НПА                                                          Приложение № 4                                                                                                                                                                                                                                                                                                                                                                                                                         к муниципальной программе                                                                                                                                                                                                                                                                                                                                                                                                                                                                                                                                                                                                                                                                                                                                                                                                                                                                               «Развитие физической культуры и спорта</w:t>
            </w:r>
            <w:proofErr w:type="gramEnd"/>
            <w:r w:rsidRPr="008102F4">
              <w:rPr>
                <w:sz w:val="16"/>
                <w:szCs w:val="16"/>
              </w:rPr>
              <w:t xml:space="preserve">                                                                                                                                                                                                             в </w:t>
            </w:r>
            <w:proofErr w:type="spellStart"/>
            <w:r w:rsidRPr="008102F4">
              <w:rPr>
                <w:sz w:val="16"/>
                <w:szCs w:val="16"/>
              </w:rPr>
              <w:t>Яковлевском</w:t>
            </w:r>
            <w:proofErr w:type="spellEnd"/>
            <w:r w:rsidRPr="008102F4">
              <w:rPr>
                <w:sz w:val="16"/>
                <w:szCs w:val="16"/>
              </w:rPr>
              <w:t xml:space="preserve"> муниципальном районе                                                                                                                                                                                                                                                                                                                              на 2014 - 2020 годы», утвержденной                                                                                                                                                                                                                                                                                                                                                                                              постановлением Администрации                                                                                                                                                                                                                                                                                                                                                                                                                                                                       Яковлевского муниципального района                                                                                                                                                                                                                                                                                                                                                                      09.12.2013г. № 887- НПА </w:t>
            </w:r>
          </w:p>
        </w:tc>
      </w:tr>
      <w:tr w:rsidR="008102F4" w:rsidRPr="008102F4" w:rsidTr="008102F4">
        <w:trPr>
          <w:trHeight w:val="315"/>
        </w:trPr>
        <w:tc>
          <w:tcPr>
            <w:tcW w:w="14092" w:type="dxa"/>
            <w:gridSpan w:val="13"/>
            <w:tcBorders>
              <w:top w:val="nil"/>
              <w:left w:val="nil"/>
              <w:bottom w:val="nil"/>
              <w:right w:val="nil"/>
            </w:tcBorders>
            <w:shd w:val="clear" w:color="auto" w:fill="auto"/>
            <w:vAlign w:val="bottom"/>
            <w:hideMark/>
          </w:tcPr>
          <w:p w:rsidR="008102F4" w:rsidRPr="008102F4" w:rsidRDefault="008102F4" w:rsidP="008102F4">
            <w:pPr>
              <w:jc w:val="center"/>
              <w:rPr>
                <w:b/>
                <w:bCs/>
                <w:sz w:val="16"/>
                <w:szCs w:val="16"/>
              </w:rPr>
            </w:pPr>
            <w:r w:rsidRPr="008102F4">
              <w:rPr>
                <w:b/>
                <w:bCs/>
                <w:sz w:val="16"/>
                <w:szCs w:val="16"/>
              </w:rPr>
              <w:t>РЕСУРСНОЕ ОБЕСПЕЧЕНИЕ РЕАЛИЗАЦИИ</w:t>
            </w:r>
          </w:p>
        </w:tc>
        <w:tc>
          <w:tcPr>
            <w:tcW w:w="92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920" w:type="dxa"/>
            <w:tcBorders>
              <w:top w:val="nil"/>
              <w:left w:val="nil"/>
              <w:bottom w:val="nil"/>
              <w:right w:val="nil"/>
            </w:tcBorders>
            <w:shd w:val="clear" w:color="auto" w:fill="auto"/>
            <w:vAlign w:val="center"/>
            <w:hideMark/>
          </w:tcPr>
          <w:p w:rsidR="008102F4" w:rsidRPr="008102F4" w:rsidRDefault="008102F4" w:rsidP="008102F4">
            <w:pPr>
              <w:jc w:val="center"/>
              <w:rPr>
                <w:sz w:val="16"/>
                <w:szCs w:val="16"/>
              </w:rPr>
            </w:pPr>
          </w:p>
        </w:tc>
      </w:tr>
      <w:tr w:rsidR="008102F4" w:rsidRPr="008102F4" w:rsidTr="008102F4">
        <w:trPr>
          <w:trHeight w:val="315"/>
        </w:trPr>
        <w:tc>
          <w:tcPr>
            <w:tcW w:w="14092" w:type="dxa"/>
            <w:gridSpan w:val="13"/>
            <w:tcBorders>
              <w:top w:val="nil"/>
              <w:left w:val="nil"/>
              <w:bottom w:val="nil"/>
              <w:right w:val="nil"/>
            </w:tcBorders>
            <w:shd w:val="clear" w:color="auto" w:fill="auto"/>
            <w:vAlign w:val="bottom"/>
            <w:hideMark/>
          </w:tcPr>
          <w:p w:rsidR="008102F4" w:rsidRPr="008102F4" w:rsidRDefault="008102F4" w:rsidP="008102F4">
            <w:pPr>
              <w:jc w:val="center"/>
              <w:rPr>
                <w:b/>
                <w:bCs/>
                <w:sz w:val="16"/>
                <w:szCs w:val="16"/>
              </w:rPr>
            </w:pPr>
            <w:r w:rsidRPr="008102F4">
              <w:rPr>
                <w:b/>
                <w:bCs/>
                <w:sz w:val="16"/>
                <w:szCs w:val="16"/>
              </w:rPr>
              <w:t>МУНИЦИПАЛЬНОЙ ПРОГРАММЫ ЯКОВЛЕВСКОГО МУНИЦИПАЛЬНОГО РАЙОНА</w:t>
            </w:r>
          </w:p>
        </w:tc>
        <w:tc>
          <w:tcPr>
            <w:tcW w:w="92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920" w:type="dxa"/>
            <w:tcBorders>
              <w:top w:val="nil"/>
              <w:left w:val="nil"/>
              <w:bottom w:val="nil"/>
              <w:right w:val="nil"/>
            </w:tcBorders>
            <w:shd w:val="clear" w:color="auto" w:fill="auto"/>
            <w:vAlign w:val="center"/>
            <w:hideMark/>
          </w:tcPr>
          <w:p w:rsidR="008102F4" w:rsidRPr="008102F4" w:rsidRDefault="008102F4" w:rsidP="008102F4">
            <w:pPr>
              <w:jc w:val="center"/>
              <w:rPr>
                <w:sz w:val="16"/>
                <w:szCs w:val="16"/>
              </w:rPr>
            </w:pPr>
          </w:p>
        </w:tc>
      </w:tr>
      <w:tr w:rsidR="008102F4" w:rsidRPr="008102F4" w:rsidTr="008102F4">
        <w:trPr>
          <w:trHeight w:val="315"/>
        </w:trPr>
        <w:tc>
          <w:tcPr>
            <w:tcW w:w="14092" w:type="dxa"/>
            <w:gridSpan w:val="13"/>
            <w:tcBorders>
              <w:top w:val="nil"/>
              <w:left w:val="nil"/>
              <w:bottom w:val="nil"/>
              <w:right w:val="nil"/>
            </w:tcBorders>
            <w:shd w:val="clear" w:color="auto" w:fill="auto"/>
            <w:vAlign w:val="bottom"/>
            <w:hideMark/>
          </w:tcPr>
          <w:p w:rsidR="008102F4" w:rsidRPr="008102F4" w:rsidRDefault="008102F4" w:rsidP="008102F4">
            <w:pPr>
              <w:jc w:val="center"/>
              <w:rPr>
                <w:b/>
                <w:bCs/>
                <w:sz w:val="16"/>
                <w:szCs w:val="16"/>
              </w:rPr>
            </w:pPr>
            <w:r w:rsidRPr="008102F4">
              <w:rPr>
                <w:b/>
                <w:bCs/>
                <w:sz w:val="16"/>
                <w:szCs w:val="16"/>
              </w:rPr>
              <w:t xml:space="preserve">"РАЗВИТИЕ ФИЗИЧЕСКОЙ КУЛЬТУРЫ И СПОРТА В ЯКОВЛЕВСКОМ МУНИЦИПАЛЬНОМ РАЙОНЕ   НА 2014-2020 ГОДЫ" </w:t>
            </w:r>
          </w:p>
        </w:tc>
        <w:tc>
          <w:tcPr>
            <w:tcW w:w="920" w:type="dxa"/>
            <w:tcBorders>
              <w:top w:val="nil"/>
              <w:left w:val="nil"/>
              <w:bottom w:val="nil"/>
              <w:right w:val="nil"/>
            </w:tcBorders>
            <w:shd w:val="clear" w:color="auto" w:fill="auto"/>
            <w:vAlign w:val="bottom"/>
            <w:hideMark/>
          </w:tcPr>
          <w:p w:rsidR="008102F4" w:rsidRPr="008102F4" w:rsidRDefault="008102F4" w:rsidP="008102F4">
            <w:pPr>
              <w:rPr>
                <w:sz w:val="16"/>
                <w:szCs w:val="16"/>
              </w:rPr>
            </w:pPr>
            <w:r w:rsidRPr="008102F4">
              <w:rPr>
                <w:sz w:val="16"/>
                <w:szCs w:val="16"/>
              </w:rPr>
              <w:t xml:space="preserve"> </w:t>
            </w:r>
          </w:p>
        </w:tc>
        <w:tc>
          <w:tcPr>
            <w:tcW w:w="920" w:type="dxa"/>
            <w:tcBorders>
              <w:top w:val="nil"/>
              <w:left w:val="nil"/>
              <w:bottom w:val="nil"/>
              <w:right w:val="nil"/>
            </w:tcBorders>
            <w:shd w:val="clear" w:color="auto" w:fill="auto"/>
            <w:vAlign w:val="center"/>
            <w:hideMark/>
          </w:tcPr>
          <w:p w:rsidR="008102F4" w:rsidRPr="008102F4" w:rsidRDefault="008102F4" w:rsidP="008102F4">
            <w:pPr>
              <w:jc w:val="center"/>
              <w:rPr>
                <w:sz w:val="16"/>
                <w:szCs w:val="16"/>
              </w:rPr>
            </w:pPr>
          </w:p>
        </w:tc>
      </w:tr>
      <w:tr w:rsidR="008102F4" w:rsidRPr="008102F4" w:rsidTr="008102F4">
        <w:trPr>
          <w:trHeight w:val="315"/>
        </w:trPr>
        <w:tc>
          <w:tcPr>
            <w:tcW w:w="14092" w:type="dxa"/>
            <w:gridSpan w:val="13"/>
            <w:tcBorders>
              <w:top w:val="nil"/>
              <w:left w:val="nil"/>
              <w:bottom w:val="nil"/>
              <w:right w:val="nil"/>
            </w:tcBorders>
            <w:shd w:val="clear" w:color="auto" w:fill="auto"/>
            <w:vAlign w:val="bottom"/>
            <w:hideMark/>
          </w:tcPr>
          <w:p w:rsidR="008102F4" w:rsidRPr="008102F4" w:rsidRDefault="008102F4" w:rsidP="008102F4">
            <w:pPr>
              <w:jc w:val="center"/>
              <w:rPr>
                <w:b/>
                <w:bCs/>
                <w:sz w:val="16"/>
                <w:szCs w:val="16"/>
              </w:rPr>
            </w:pPr>
            <w:r w:rsidRPr="008102F4">
              <w:rPr>
                <w:b/>
                <w:bCs/>
                <w:sz w:val="16"/>
                <w:szCs w:val="16"/>
              </w:rPr>
              <w:t xml:space="preserve">ЗА СЧЕТ СРЕДСТВ БЮДЖЕТА ЯКОВЛЕВСКОГО МУНИЦИПАЛЬНОГО РАЙОНА </w:t>
            </w:r>
          </w:p>
        </w:tc>
        <w:tc>
          <w:tcPr>
            <w:tcW w:w="92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920" w:type="dxa"/>
            <w:tcBorders>
              <w:top w:val="nil"/>
              <w:left w:val="nil"/>
              <w:bottom w:val="nil"/>
              <w:right w:val="nil"/>
            </w:tcBorders>
            <w:shd w:val="clear" w:color="auto" w:fill="auto"/>
            <w:vAlign w:val="center"/>
            <w:hideMark/>
          </w:tcPr>
          <w:p w:rsidR="008102F4" w:rsidRPr="008102F4" w:rsidRDefault="008102F4" w:rsidP="008102F4">
            <w:pPr>
              <w:jc w:val="center"/>
              <w:rPr>
                <w:sz w:val="16"/>
                <w:szCs w:val="16"/>
              </w:rPr>
            </w:pPr>
          </w:p>
        </w:tc>
      </w:tr>
      <w:tr w:rsidR="008102F4" w:rsidRPr="008102F4" w:rsidTr="008102F4">
        <w:trPr>
          <w:trHeight w:val="315"/>
        </w:trPr>
        <w:tc>
          <w:tcPr>
            <w:tcW w:w="8532" w:type="dxa"/>
            <w:gridSpan w:val="8"/>
            <w:tcBorders>
              <w:top w:val="nil"/>
              <w:left w:val="nil"/>
              <w:bottom w:val="nil"/>
              <w:right w:val="nil"/>
            </w:tcBorders>
            <w:shd w:val="clear" w:color="auto" w:fill="auto"/>
            <w:vAlign w:val="bottom"/>
            <w:hideMark/>
          </w:tcPr>
          <w:p w:rsidR="008102F4" w:rsidRPr="008102F4" w:rsidRDefault="008102F4" w:rsidP="008102F4">
            <w:pPr>
              <w:jc w:val="center"/>
              <w:rPr>
                <w:sz w:val="16"/>
                <w:szCs w:val="16"/>
              </w:rPr>
            </w:pPr>
          </w:p>
        </w:tc>
        <w:tc>
          <w:tcPr>
            <w:tcW w:w="900" w:type="dxa"/>
            <w:tcBorders>
              <w:top w:val="nil"/>
              <w:left w:val="nil"/>
              <w:bottom w:val="nil"/>
              <w:right w:val="nil"/>
            </w:tcBorders>
            <w:shd w:val="clear" w:color="auto" w:fill="auto"/>
            <w:vAlign w:val="bottom"/>
            <w:hideMark/>
          </w:tcPr>
          <w:p w:rsidR="008102F4" w:rsidRPr="008102F4" w:rsidRDefault="008102F4" w:rsidP="008102F4">
            <w:pPr>
              <w:jc w:val="center"/>
              <w:rPr>
                <w:sz w:val="16"/>
                <w:szCs w:val="16"/>
              </w:rPr>
            </w:pPr>
          </w:p>
        </w:tc>
        <w:tc>
          <w:tcPr>
            <w:tcW w:w="920" w:type="dxa"/>
            <w:tcBorders>
              <w:top w:val="nil"/>
              <w:left w:val="nil"/>
              <w:bottom w:val="nil"/>
              <w:right w:val="nil"/>
            </w:tcBorders>
            <w:shd w:val="clear" w:color="auto" w:fill="auto"/>
            <w:vAlign w:val="bottom"/>
            <w:hideMark/>
          </w:tcPr>
          <w:p w:rsidR="008102F4" w:rsidRPr="008102F4" w:rsidRDefault="008102F4" w:rsidP="008102F4">
            <w:pPr>
              <w:jc w:val="center"/>
              <w:rPr>
                <w:sz w:val="16"/>
                <w:szCs w:val="16"/>
              </w:rPr>
            </w:pPr>
          </w:p>
        </w:tc>
        <w:tc>
          <w:tcPr>
            <w:tcW w:w="104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128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1420" w:type="dxa"/>
            <w:tcBorders>
              <w:top w:val="nil"/>
              <w:left w:val="nil"/>
              <w:bottom w:val="nil"/>
              <w:right w:val="nil"/>
            </w:tcBorders>
            <w:shd w:val="clear" w:color="auto" w:fill="auto"/>
            <w:vAlign w:val="bottom"/>
            <w:hideMark/>
          </w:tcPr>
          <w:p w:rsidR="008102F4" w:rsidRPr="008102F4" w:rsidRDefault="008102F4" w:rsidP="008102F4">
            <w:pPr>
              <w:rPr>
                <w:sz w:val="16"/>
                <w:szCs w:val="16"/>
              </w:rPr>
            </w:pPr>
            <w:r w:rsidRPr="008102F4">
              <w:rPr>
                <w:sz w:val="16"/>
                <w:szCs w:val="16"/>
              </w:rPr>
              <w:t xml:space="preserve"> </w:t>
            </w:r>
          </w:p>
        </w:tc>
        <w:tc>
          <w:tcPr>
            <w:tcW w:w="92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920" w:type="dxa"/>
            <w:tcBorders>
              <w:top w:val="nil"/>
              <w:left w:val="nil"/>
              <w:bottom w:val="nil"/>
              <w:right w:val="nil"/>
            </w:tcBorders>
            <w:shd w:val="clear" w:color="auto" w:fill="auto"/>
            <w:vAlign w:val="center"/>
            <w:hideMark/>
          </w:tcPr>
          <w:p w:rsidR="008102F4" w:rsidRPr="008102F4" w:rsidRDefault="008102F4" w:rsidP="008102F4">
            <w:pPr>
              <w:jc w:val="center"/>
              <w:rPr>
                <w:sz w:val="16"/>
                <w:szCs w:val="16"/>
              </w:rPr>
            </w:pPr>
          </w:p>
        </w:tc>
      </w:tr>
      <w:tr w:rsidR="008102F4" w:rsidRPr="008102F4" w:rsidTr="008102F4">
        <w:trPr>
          <w:trHeight w:val="31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 xml:space="preserve">№ </w:t>
            </w:r>
            <w:proofErr w:type="spellStart"/>
            <w:proofErr w:type="gramStart"/>
            <w:r w:rsidRPr="008102F4">
              <w:rPr>
                <w:sz w:val="16"/>
                <w:szCs w:val="16"/>
              </w:rPr>
              <w:t>п</w:t>
            </w:r>
            <w:proofErr w:type="spellEnd"/>
            <w:proofErr w:type="gramEnd"/>
            <w:r w:rsidRPr="008102F4">
              <w:rPr>
                <w:sz w:val="16"/>
                <w:szCs w:val="16"/>
              </w:rPr>
              <w:t>/</w:t>
            </w:r>
            <w:proofErr w:type="spellStart"/>
            <w:r w:rsidRPr="008102F4">
              <w:rPr>
                <w:sz w:val="16"/>
                <w:szCs w:val="16"/>
              </w:rPr>
              <w:t>п</w:t>
            </w:r>
            <w:proofErr w:type="spellEnd"/>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Статус</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Наименование</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02F4" w:rsidRPr="008102F4" w:rsidRDefault="008102F4" w:rsidP="008102F4">
            <w:pPr>
              <w:jc w:val="center"/>
              <w:rPr>
                <w:sz w:val="16"/>
                <w:szCs w:val="16"/>
              </w:rPr>
            </w:pPr>
            <w:r w:rsidRPr="008102F4">
              <w:rPr>
                <w:sz w:val="16"/>
                <w:szCs w:val="16"/>
              </w:rPr>
              <w:t>Ответственный исполнитель, соисполнители</w:t>
            </w:r>
          </w:p>
        </w:tc>
        <w:tc>
          <w:tcPr>
            <w:tcW w:w="3332" w:type="dxa"/>
            <w:gridSpan w:val="4"/>
            <w:tcBorders>
              <w:top w:val="single" w:sz="4" w:space="0" w:color="auto"/>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Код бюджетной классификации</w:t>
            </w:r>
          </w:p>
        </w:tc>
        <w:tc>
          <w:tcPr>
            <w:tcW w:w="7400" w:type="dxa"/>
            <w:gridSpan w:val="7"/>
            <w:tcBorders>
              <w:top w:val="single" w:sz="4" w:space="0" w:color="auto"/>
              <w:left w:val="nil"/>
              <w:bottom w:val="single" w:sz="4" w:space="0" w:color="auto"/>
              <w:right w:val="single" w:sz="4" w:space="0" w:color="000000"/>
            </w:tcBorders>
            <w:shd w:val="clear" w:color="auto" w:fill="auto"/>
            <w:vAlign w:val="center"/>
            <w:hideMark/>
          </w:tcPr>
          <w:p w:rsidR="008102F4" w:rsidRPr="008102F4" w:rsidRDefault="008102F4" w:rsidP="008102F4">
            <w:pPr>
              <w:jc w:val="center"/>
              <w:rPr>
                <w:sz w:val="16"/>
                <w:szCs w:val="16"/>
              </w:rPr>
            </w:pPr>
            <w:r w:rsidRPr="008102F4">
              <w:rPr>
                <w:sz w:val="16"/>
                <w:szCs w:val="16"/>
              </w:rPr>
              <w:t xml:space="preserve">Расходы </w:t>
            </w:r>
            <w:proofErr w:type="gramStart"/>
            <w:r w:rsidRPr="008102F4">
              <w:rPr>
                <w:sz w:val="16"/>
                <w:szCs w:val="16"/>
              </w:rPr>
              <w:t xml:space="preserve">( </w:t>
            </w:r>
            <w:proofErr w:type="gramEnd"/>
            <w:r w:rsidRPr="008102F4">
              <w:rPr>
                <w:sz w:val="16"/>
                <w:szCs w:val="16"/>
              </w:rPr>
              <w:t>тыс. руб.), годы</w:t>
            </w:r>
          </w:p>
        </w:tc>
      </w:tr>
      <w:tr w:rsidR="008102F4" w:rsidRPr="008102F4" w:rsidTr="008102F4">
        <w:trPr>
          <w:trHeight w:val="31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ГРБС</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proofErr w:type="spellStart"/>
            <w:r w:rsidRPr="008102F4">
              <w:rPr>
                <w:sz w:val="16"/>
                <w:szCs w:val="16"/>
              </w:rPr>
              <w:t>РзПр</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ЦСР</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ВР</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2014</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2015</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2016</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2017</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2018</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2019</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2020</w:t>
            </w:r>
          </w:p>
        </w:tc>
      </w:tr>
      <w:tr w:rsidR="008102F4" w:rsidRPr="008102F4" w:rsidTr="008102F4">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w:t>
            </w:r>
          </w:p>
        </w:tc>
        <w:tc>
          <w:tcPr>
            <w:tcW w:w="977"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2</w:t>
            </w:r>
          </w:p>
        </w:tc>
        <w:tc>
          <w:tcPr>
            <w:tcW w:w="16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3</w:t>
            </w:r>
          </w:p>
        </w:tc>
        <w:tc>
          <w:tcPr>
            <w:tcW w:w="2127" w:type="dxa"/>
            <w:tcBorders>
              <w:top w:val="nil"/>
              <w:left w:val="nil"/>
              <w:bottom w:val="single" w:sz="4" w:space="0" w:color="auto"/>
              <w:right w:val="single" w:sz="4" w:space="0" w:color="auto"/>
            </w:tcBorders>
            <w:shd w:val="clear" w:color="auto" w:fill="auto"/>
            <w:hideMark/>
          </w:tcPr>
          <w:p w:rsidR="008102F4" w:rsidRPr="008102F4" w:rsidRDefault="008102F4" w:rsidP="008102F4">
            <w:pPr>
              <w:rPr>
                <w:sz w:val="16"/>
                <w:szCs w:val="16"/>
              </w:rPr>
            </w:pPr>
            <w:r w:rsidRPr="008102F4">
              <w:rPr>
                <w:sz w:val="16"/>
                <w:szCs w:val="16"/>
              </w:rPr>
              <w:t>4</w:t>
            </w:r>
          </w:p>
        </w:tc>
        <w:tc>
          <w:tcPr>
            <w:tcW w:w="627"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6</w:t>
            </w:r>
          </w:p>
        </w:tc>
        <w:tc>
          <w:tcPr>
            <w:tcW w:w="1418"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7</w:t>
            </w:r>
          </w:p>
        </w:tc>
        <w:tc>
          <w:tcPr>
            <w:tcW w:w="72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8</w:t>
            </w:r>
          </w:p>
        </w:tc>
        <w:tc>
          <w:tcPr>
            <w:tcW w:w="90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10</w:t>
            </w:r>
          </w:p>
        </w:tc>
        <w:tc>
          <w:tcPr>
            <w:tcW w:w="92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11</w:t>
            </w:r>
          </w:p>
        </w:tc>
        <w:tc>
          <w:tcPr>
            <w:tcW w:w="10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12</w:t>
            </w:r>
          </w:p>
        </w:tc>
        <w:tc>
          <w:tcPr>
            <w:tcW w:w="128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13</w:t>
            </w:r>
          </w:p>
        </w:tc>
        <w:tc>
          <w:tcPr>
            <w:tcW w:w="142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14</w:t>
            </w:r>
          </w:p>
        </w:tc>
        <w:tc>
          <w:tcPr>
            <w:tcW w:w="92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15</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16</w:t>
            </w:r>
          </w:p>
        </w:tc>
      </w:tr>
      <w:tr w:rsidR="008102F4" w:rsidRPr="008102F4" w:rsidTr="008102F4">
        <w:trPr>
          <w:trHeight w:val="15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 </w:t>
            </w:r>
          </w:p>
        </w:tc>
        <w:tc>
          <w:tcPr>
            <w:tcW w:w="97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Муниципальная программа</w:t>
            </w:r>
          </w:p>
        </w:tc>
        <w:tc>
          <w:tcPr>
            <w:tcW w:w="16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 xml:space="preserve">«Развитие физической культуры и спорта в </w:t>
            </w:r>
            <w:proofErr w:type="spellStart"/>
            <w:r w:rsidRPr="008102F4">
              <w:rPr>
                <w:sz w:val="16"/>
                <w:szCs w:val="16"/>
              </w:rPr>
              <w:t>Яковлевском</w:t>
            </w:r>
            <w:proofErr w:type="spellEnd"/>
            <w:r w:rsidRPr="008102F4">
              <w:rPr>
                <w:sz w:val="16"/>
                <w:szCs w:val="16"/>
              </w:rPr>
              <w:t xml:space="preserve"> муниципальном районе  на 2014-2020 годы»</w:t>
            </w: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 xml:space="preserve">МКУ «Управление культуры», отдел молодежной политики и спорта Администрации Яковлевского муниципального района, МКУ «ЦО и </w:t>
            </w:r>
            <w:proofErr w:type="gramStart"/>
            <w:r w:rsidRPr="008102F4">
              <w:rPr>
                <w:sz w:val="16"/>
                <w:szCs w:val="16"/>
              </w:rPr>
              <w:t>СО</w:t>
            </w:r>
            <w:proofErr w:type="gramEnd"/>
            <w:r w:rsidRPr="008102F4">
              <w:rPr>
                <w:sz w:val="16"/>
                <w:szCs w:val="16"/>
              </w:rPr>
              <w:t>»</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1100</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08 0 00 00000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420,00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309,00</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357,815</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206,96041</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203,53769</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400,00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400,00</w:t>
            </w:r>
          </w:p>
        </w:tc>
      </w:tr>
      <w:tr w:rsidR="008102F4" w:rsidRPr="008102F4" w:rsidTr="008102F4">
        <w:trPr>
          <w:trHeight w:val="315"/>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отдельное мероприят</w:t>
            </w:r>
            <w:r w:rsidRPr="008102F4">
              <w:rPr>
                <w:sz w:val="16"/>
                <w:szCs w:val="16"/>
              </w:rPr>
              <w:lastRenderedPageBreak/>
              <w:t>ие</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lastRenderedPageBreak/>
              <w:t xml:space="preserve">Развитие физической </w:t>
            </w:r>
            <w:r w:rsidRPr="008102F4">
              <w:rPr>
                <w:sz w:val="16"/>
                <w:szCs w:val="16"/>
              </w:rPr>
              <w:lastRenderedPageBreak/>
              <w:t xml:space="preserve">культуры и спорта                                                                     </w:t>
            </w: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lastRenderedPageBreak/>
              <w:t>МКУ «Управление культуры»</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982</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08 1 00 00000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420,00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309,00</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right"/>
              <w:rPr>
                <w:sz w:val="16"/>
                <w:szCs w:val="16"/>
              </w:rPr>
            </w:pPr>
            <w:r w:rsidRPr="008102F4">
              <w:rPr>
                <w:sz w:val="16"/>
                <w:szCs w:val="16"/>
              </w:rPr>
              <w:t>204,723</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81,96041</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945"/>
        </w:trPr>
        <w:tc>
          <w:tcPr>
            <w:tcW w:w="456" w:type="dxa"/>
            <w:vMerge/>
            <w:tcBorders>
              <w:top w:val="nil"/>
              <w:left w:val="single" w:sz="4" w:space="0" w:color="auto"/>
              <w:bottom w:val="single" w:sz="4" w:space="0" w:color="auto"/>
              <w:right w:val="single" w:sz="4" w:space="0" w:color="auto"/>
            </w:tcBorders>
            <w:vAlign w:val="center"/>
            <w:hideMark/>
          </w:tcPr>
          <w:p w:rsidR="008102F4" w:rsidRPr="008102F4" w:rsidRDefault="008102F4" w:rsidP="008102F4">
            <w:pPr>
              <w:rPr>
                <w:sz w:val="16"/>
                <w:szCs w:val="16"/>
              </w:rPr>
            </w:pPr>
          </w:p>
        </w:tc>
        <w:tc>
          <w:tcPr>
            <w:tcW w:w="977"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Отдел молодежной политики и спорта Администрации Яковлевского муниципального района</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977</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08 1 00 00000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153,13806</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300,00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300,00</w:t>
            </w:r>
          </w:p>
        </w:tc>
      </w:tr>
      <w:tr w:rsidR="008102F4" w:rsidRPr="008102F4" w:rsidTr="008102F4">
        <w:trPr>
          <w:trHeight w:val="600"/>
        </w:trPr>
        <w:tc>
          <w:tcPr>
            <w:tcW w:w="456" w:type="dxa"/>
            <w:vMerge/>
            <w:tcBorders>
              <w:top w:val="nil"/>
              <w:left w:val="single" w:sz="4" w:space="0" w:color="auto"/>
              <w:bottom w:val="single" w:sz="4" w:space="0" w:color="auto"/>
              <w:right w:val="single" w:sz="4" w:space="0" w:color="auto"/>
            </w:tcBorders>
            <w:vAlign w:val="center"/>
            <w:hideMark/>
          </w:tcPr>
          <w:p w:rsidR="008102F4" w:rsidRPr="008102F4" w:rsidRDefault="008102F4" w:rsidP="008102F4">
            <w:pPr>
              <w:rPr>
                <w:sz w:val="16"/>
                <w:szCs w:val="16"/>
              </w:rPr>
            </w:pPr>
          </w:p>
        </w:tc>
        <w:tc>
          <w:tcPr>
            <w:tcW w:w="977"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МКУ «ЦО и СО»</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980</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08 1 00 20150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611</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153,09</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125,00</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50,39963</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100,00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100,00</w:t>
            </w:r>
          </w:p>
        </w:tc>
      </w:tr>
      <w:tr w:rsidR="008102F4" w:rsidRPr="008102F4" w:rsidTr="008102F4">
        <w:trPr>
          <w:trHeight w:val="1035"/>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мероприятие</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Создание и модернизация материально-технической спортивной базы для развития массовой физической культуры и спорта</w:t>
            </w: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МКУ «Управление культуры»</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982</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08 1 00 20150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244</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50,00</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10,705</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0,93441</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1050"/>
        </w:trPr>
        <w:tc>
          <w:tcPr>
            <w:tcW w:w="456" w:type="dxa"/>
            <w:vMerge/>
            <w:tcBorders>
              <w:top w:val="nil"/>
              <w:left w:val="single" w:sz="4" w:space="0" w:color="auto"/>
              <w:bottom w:val="single" w:sz="4" w:space="0" w:color="auto"/>
              <w:right w:val="single" w:sz="4" w:space="0" w:color="auto"/>
            </w:tcBorders>
            <w:vAlign w:val="center"/>
            <w:hideMark/>
          </w:tcPr>
          <w:p w:rsidR="008102F4" w:rsidRPr="008102F4" w:rsidRDefault="008102F4" w:rsidP="008102F4">
            <w:pPr>
              <w:rPr>
                <w:sz w:val="16"/>
                <w:szCs w:val="16"/>
              </w:rPr>
            </w:pPr>
          </w:p>
        </w:tc>
        <w:tc>
          <w:tcPr>
            <w:tcW w:w="977"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Отдел молодежной политики и спорта Администрации Яковлевского муниципального района</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977</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08 1 00 20150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244</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20,00</w:t>
            </w:r>
          </w:p>
        </w:tc>
      </w:tr>
      <w:tr w:rsidR="008102F4" w:rsidRPr="008102F4" w:rsidTr="008102F4">
        <w:trPr>
          <w:trHeight w:val="315"/>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1.2.</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 xml:space="preserve"> мероприятие</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 xml:space="preserve">Развитие физической культуры и спорта среди взрослого населения </w:t>
            </w: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МКУ «Управление культуры»</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982</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08 1 00 20150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244</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113,00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114,00</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185,888</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68,37000</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1140"/>
        </w:trPr>
        <w:tc>
          <w:tcPr>
            <w:tcW w:w="456" w:type="dxa"/>
            <w:vMerge/>
            <w:tcBorders>
              <w:top w:val="nil"/>
              <w:left w:val="single" w:sz="4" w:space="0" w:color="auto"/>
              <w:bottom w:val="single" w:sz="4" w:space="0" w:color="auto"/>
              <w:right w:val="single" w:sz="4" w:space="0" w:color="auto"/>
            </w:tcBorders>
            <w:vAlign w:val="center"/>
            <w:hideMark/>
          </w:tcPr>
          <w:p w:rsidR="008102F4" w:rsidRPr="008102F4" w:rsidRDefault="008102F4" w:rsidP="008102F4">
            <w:pPr>
              <w:rPr>
                <w:sz w:val="16"/>
                <w:szCs w:val="16"/>
              </w:rPr>
            </w:pPr>
          </w:p>
        </w:tc>
        <w:tc>
          <w:tcPr>
            <w:tcW w:w="977"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Отдел молодежной политики  и спорта Администрации Яковлевского муниципального района</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977</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08 1 00 20150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244</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58,23293</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155,00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155,00</w:t>
            </w:r>
          </w:p>
        </w:tc>
      </w:tr>
      <w:tr w:rsidR="008102F4" w:rsidRPr="008102F4" w:rsidTr="008102F4">
        <w:trPr>
          <w:trHeight w:val="109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1.3.</w:t>
            </w:r>
          </w:p>
        </w:tc>
        <w:tc>
          <w:tcPr>
            <w:tcW w:w="97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мероприятие</w:t>
            </w:r>
          </w:p>
        </w:tc>
        <w:tc>
          <w:tcPr>
            <w:tcW w:w="16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Развитие физической культуры и спорта в образовательных учреждениях  среди детей, подростков</w:t>
            </w: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МКУ «ЦО и СО»</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980</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08 1 00 20150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611</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287,00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145,00</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153,092</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125,00</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50,39963</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100,00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100,00</w:t>
            </w:r>
          </w:p>
        </w:tc>
      </w:tr>
      <w:tr w:rsidR="008102F4" w:rsidRPr="008102F4" w:rsidTr="008102F4">
        <w:trPr>
          <w:trHeight w:val="690"/>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1.4.</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мероприятие</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 xml:space="preserve">Развитие адаптивной физической культуры и инвалидного спорта </w:t>
            </w: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МКУ «Управление культуры»</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982</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08 1 00 20150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244</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8,130</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1335"/>
        </w:trPr>
        <w:tc>
          <w:tcPr>
            <w:tcW w:w="456" w:type="dxa"/>
            <w:vMerge/>
            <w:tcBorders>
              <w:top w:val="nil"/>
              <w:left w:val="single" w:sz="4" w:space="0" w:color="auto"/>
              <w:bottom w:val="single" w:sz="4" w:space="0" w:color="auto"/>
              <w:right w:val="single" w:sz="4" w:space="0" w:color="auto"/>
            </w:tcBorders>
            <w:vAlign w:val="center"/>
            <w:hideMark/>
          </w:tcPr>
          <w:p w:rsidR="008102F4" w:rsidRPr="008102F4" w:rsidRDefault="008102F4" w:rsidP="008102F4">
            <w:pPr>
              <w:rPr>
                <w:sz w:val="16"/>
                <w:szCs w:val="16"/>
              </w:rPr>
            </w:pPr>
          </w:p>
        </w:tc>
        <w:tc>
          <w:tcPr>
            <w:tcW w:w="977"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Отдел молодежной политики и спорта Администрации Яковлевского муниципального района</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977</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08 1 00 20150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244</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15,00</w:t>
            </w:r>
          </w:p>
        </w:tc>
      </w:tr>
      <w:tr w:rsidR="008102F4" w:rsidRPr="008102F4" w:rsidTr="008102F4">
        <w:trPr>
          <w:trHeight w:val="705"/>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мероприятие</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rPr>
                <w:sz w:val="16"/>
                <w:szCs w:val="16"/>
              </w:rPr>
            </w:pPr>
            <w:proofErr w:type="gramStart"/>
            <w:r w:rsidRPr="008102F4">
              <w:rPr>
                <w:sz w:val="16"/>
                <w:szCs w:val="16"/>
              </w:rPr>
              <w:t xml:space="preserve">Развитие, организация, проведение, </w:t>
            </w:r>
            <w:r w:rsidRPr="008102F4">
              <w:rPr>
                <w:sz w:val="16"/>
                <w:szCs w:val="16"/>
              </w:rPr>
              <w:lastRenderedPageBreak/>
              <w:t>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lastRenderedPageBreak/>
              <w:t>МКУ «Управление культуры»</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982</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08 1 00 20150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244</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0,000</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12,65600</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045"/>
        </w:trPr>
        <w:tc>
          <w:tcPr>
            <w:tcW w:w="456" w:type="dxa"/>
            <w:vMerge/>
            <w:tcBorders>
              <w:top w:val="nil"/>
              <w:left w:val="single" w:sz="4" w:space="0" w:color="auto"/>
              <w:bottom w:val="single" w:sz="4" w:space="0" w:color="auto"/>
              <w:right w:val="single" w:sz="4" w:space="0" w:color="auto"/>
            </w:tcBorders>
            <w:vAlign w:val="center"/>
            <w:hideMark/>
          </w:tcPr>
          <w:p w:rsidR="008102F4" w:rsidRPr="008102F4" w:rsidRDefault="008102F4" w:rsidP="008102F4">
            <w:pPr>
              <w:rPr>
                <w:sz w:val="16"/>
                <w:szCs w:val="16"/>
              </w:rPr>
            </w:pPr>
          </w:p>
        </w:tc>
        <w:tc>
          <w:tcPr>
            <w:tcW w:w="977"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Отдел молодежной политики и спорта Администрации Яковлевского муниципального района</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977</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08 1 00 20150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244</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94,90513</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110,00</w:t>
            </w:r>
          </w:p>
        </w:tc>
      </w:tr>
      <w:tr w:rsidR="008102F4" w:rsidRPr="008102F4" w:rsidTr="008102F4">
        <w:trPr>
          <w:trHeight w:val="315"/>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lastRenderedPageBreak/>
              <w:t>1.6.</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мероприятие</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приобретение оборудования универсальной спортивной площадки (далее оборудование).</w:t>
            </w: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МКУ «Управление культуры»</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982</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08 1 00 20150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0,000</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1485"/>
        </w:trPr>
        <w:tc>
          <w:tcPr>
            <w:tcW w:w="456" w:type="dxa"/>
            <w:vMerge/>
            <w:tcBorders>
              <w:top w:val="nil"/>
              <w:left w:val="single" w:sz="4" w:space="0" w:color="auto"/>
              <w:bottom w:val="single" w:sz="4" w:space="0" w:color="auto"/>
              <w:right w:val="single" w:sz="4" w:space="0" w:color="auto"/>
            </w:tcBorders>
            <w:vAlign w:val="center"/>
            <w:hideMark/>
          </w:tcPr>
          <w:p w:rsidR="008102F4" w:rsidRPr="008102F4" w:rsidRDefault="008102F4" w:rsidP="008102F4">
            <w:pPr>
              <w:rPr>
                <w:sz w:val="16"/>
                <w:szCs w:val="16"/>
              </w:rPr>
            </w:pPr>
          </w:p>
        </w:tc>
        <w:tc>
          <w:tcPr>
            <w:tcW w:w="977"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1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Отдел молодежной политики и спорта Администрации Яковлевского муниципального района</w:t>
            </w:r>
          </w:p>
        </w:tc>
        <w:tc>
          <w:tcPr>
            <w:tcW w:w="62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977</w:t>
            </w:r>
          </w:p>
        </w:tc>
        <w:tc>
          <w:tcPr>
            <w:tcW w:w="567"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1102</w:t>
            </w:r>
          </w:p>
        </w:tc>
        <w:tc>
          <w:tcPr>
            <w:tcW w:w="1418"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08 1 00 20150</w:t>
            </w:r>
          </w:p>
        </w:tc>
        <w:tc>
          <w:tcPr>
            <w:tcW w:w="7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0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28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4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9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bl>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p w:rsidR="008102F4" w:rsidRDefault="008102F4" w:rsidP="008102F4">
      <w:pPr>
        <w:spacing w:line="360" w:lineRule="auto"/>
        <w:jc w:val="both"/>
        <w:rPr>
          <w:sz w:val="28"/>
          <w:szCs w:val="28"/>
        </w:rPr>
      </w:pPr>
    </w:p>
    <w:tbl>
      <w:tblPr>
        <w:tblW w:w="15143" w:type="dxa"/>
        <w:tblInd w:w="93" w:type="dxa"/>
        <w:tblLook w:val="04A0"/>
      </w:tblPr>
      <w:tblGrid>
        <w:gridCol w:w="456"/>
        <w:gridCol w:w="1321"/>
        <w:gridCol w:w="2066"/>
        <w:gridCol w:w="2620"/>
        <w:gridCol w:w="1240"/>
        <w:gridCol w:w="1240"/>
        <w:gridCol w:w="1240"/>
        <w:gridCol w:w="1240"/>
        <w:gridCol w:w="1240"/>
        <w:gridCol w:w="1240"/>
        <w:gridCol w:w="1240"/>
      </w:tblGrid>
      <w:tr w:rsidR="008102F4" w:rsidRPr="008102F4" w:rsidTr="008102F4">
        <w:trPr>
          <w:trHeight w:val="540"/>
        </w:trPr>
        <w:tc>
          <w:tcPr>
            <w:tcW w:w="15143" w:type="dxa"/>
            <w:gridSpan w:val="11"/>
            <w:vMerge w:val="restart"/>
            <w:tcBorders>
              <w:top w:val="nil"/>
              <w:left w:val="nil"/>
              <w:bottom w:val="nil"/>
              <w:right w:val="nil"/>
            </w:tcBorders>
            <w:shd w:val="clear" w:color="auto" w:fill="auto"/>
            <w:vAlign w:val="bottom"/>
            <w:hideMark/>
          </w:tcPr>
          <w:p w:rsidR="008102F4" w:rsidRPr="008102F4" w:rsidRDefault="008102F4" w:rsidP="008102F4">
            <w:pPr>
              <w:jc w:val="right"/>
              <w:rPr>
                <w:sz w:val="16"/>
                <w:szCs w:val="16"/>
              </w:rPr>
            </w:pPr>
            <w:proofErr w:type="gramStart"/>
            <w:r w:rsidRPr="008102F4">
              <w:rPr>
                <w:sz w:val="16"/>
                <w:szCs w:val="16"/>
              </w:rPr>
              <w:lastRenderedPageBreak/>
              <w:t>Приложение 3                                                                                                                                                                                                                                                                                                                                                                                                                        к постановлению Администрации                                                                                                                                                                                                                                                                                                                                   Яковлевского муниципального района                                                                                                                                                                                                                                                                                                                                                                                                                                                                                                                                                                                                                 от_</w:t>
            </w:r>
            <w:r w:rsidRPr="008102F4">
              <w:rPr>
                <w:sz w:val="16"/>
                <w:szCs w:val="16"/>
                <w:u w:val="single"/>
              </w:rPr>
              <w:t xml:space="preserve">26.12.2018 г. </w:t>
            </w:r>
            <w:r w:rsidRPr="008102F4">
              <w:rPr>
                <w:sz w:val="16"/>
                <w:szCs w:val="16"/>
              </w:rPr>
              <w:t xml:space="preserve">№ </w:t>
            </w:r>
            <w:r w:rsidRPr="008102F4">
              <w:rPr>
                <w:sz w:val="16"/>
                <w:szCs w:val="16"/>
                <w:u w:val="single"/>
              </w:rPr>
              <w:t>706-НПА</w:t>
            </w:r>
            <w:proofErr w:type="gramEnd"/>
            <w:r w:rsidRPr="008102F4">
              <w:rPr>
                <w:sz w:val="16"/>
                <w:szCs w:val="16"/>
              </w:rPr>
              <w:t xml:space="preserve">                                                                                                                                                                                                                                                                                                                                                                                        Приложение № 5                                                                                                                                                                                                                                                                                                                                                                                                                         к муниципальной программе                                                                                                                                                                                                                                                                                                                                                                                         Яковлевского муниципального района                                                                                                                                                                                                                                                                                                                                                                                                                                                                                                                                                                                                                                                                                                                                                                                                                                                                                                                                                                  «Развитие физической культуры и спорта                                                                                                                                                                                                                                                                                                                                                                                                                                                                                                                                                                      в </w:t>
            </w:r>
            <w:proofErr w:type="spellStart"/>
            <w:r w:rsidRPr="008102F4">
              <w:rPr>
                <w:sz w:val="16"/>
                <w:szCs w:val="16"/>
              </w:rPr>
              <w:t>Яковлевском</w:t>
            </w:r>
            <w:proofErr w:type="spellEnd"/>
            <w:r w:rsidRPr="008102F4">
              <w:rPr>
                <w:sz w:val="16"/>
                <w:szCs w:val="16"/>
              </w:rPr>
              <w:t xml:space="preserve"> муниципальном районе на 2014 - 2020 годы»,                                                                                                                                                                                                                                                                                                                                                                                      утвержденной постановлением                                                                                                                                                                                                                                                                                                                                                                                          Администрации                                                                                                                                                                                                                                                                                                                                                                                                                                                                       Яковлевского муниципального района                                                                                                                                                                                                                                                                                                                                                                      09.12.2013г. № 887- НПА                  </w:t>
            </w:r>
          </w:p>
        </w:tc>
      </w:tr>
      <w:tr w:rsidR="008102F4" w:rsidRPr="008102F4" w:rsidTr="008102F4">
        <w:trPr>
          <w:trHeight w:val="315"/>
        </w:trPr>
        <w:tc>
          <w:tcPr>
            <w:tcW w:w="15143" w:type="dxa"/>
            <w:gridSpan w:val="11"/>
            <w:vMerge/>
            <w:tcBorders>
              <w:top w:val="nil"/>
              <w:left w:val="nil"/>
              <w:bottom w:val="nil"/>
              <w:right w:val="nil"/>
            </w:tcBorders>
            <w:vAlign w:val="center"/>
            <w:hideMark/>
          </w:tcPr>
          <w:p w:rsidR="008102F4" w:rsidRPr="008102F4" w:rsidRDefault="008102F4" w:rsidP="008102F4">
            <w:pPr>
              <w:rPr>
                <w:sz w:val="16"/>
                <w:szCs w:val="16"/>
              </w:rPr>
            </w:pPr>
          </w:p>
        </w:tc>
      </w:tr>
      <w:tr w:rsidR="008102F4" w:rsidRPr="008102F4" w:rsidTr="008102F4">
        <w:trPr>
          <w:trHeight w:val="315"/>
        </w:trPr>
        <w:tc>
          <w:tcPr>
            <w:tcW w:w="15143" w:type="dxa"/>
            <w:gridSpan w:val="11"/>
            <w:vMerge/>
            <w:tcBorders>
              <w:top w:val="nil"/>
              <w:left w:val="nil"/>
              <w:bottom w:val="nil"/>
              <w:right w:val="nil"/>
            </w:tcBorders>
            <w:vAlign w:val="center"/>
            <w:hideMark/>
          </w:tcPr>
          <w:p w:rsidR="008102F4" w:rsidRPr="008102F4" w:rsidRDefault="008102F4" w:rsidP="008102F4">
            <w:pPr>
              <w:rPr>
                <w:sz w:val="16"/>
                <w:szCs w:val="16"/>
              </w:rPr>
            </w:pPr>
          </w:p>
        </w:tc>
      </w:tr>
      <w:tr w:rsidR="008102F4" w:rsidRPr="008102F4" w:rsidTr="008102F4">
        <w:trPr>
          <w:trHeight w:val="315"/>
        </w:trPr>
        <w:tc>
          <w:tcPr>
            <w:tcW w:w="15143" w:type="dxa"/>
            <w:gridSpan w:val="11"/>
            <w:vMerge/>
            <w:tcBorders>
              <w:top w:val="nil"/>
              <w:left w:val="nil"/>
              <w:bottom w:val="nil"/>
              <w:right w:val="nil"/>
            </w:tcBorders>
            <w:vAlign w:val="center"/>
            <w:hideMark/>
          </w:tcPr>
          <w:p w:rsidR="008102F4" w:rsidRPr="008102F4" w:rsidRDefault="008102F4" w:rsidP="008102F4">
            <w:pPr>
              <w:rPr>
                <w:sz w:val="16"/>
                <w:szCs w:val="16"/>
              </w:rPr>
            </w:pPr>
          </w:p>
        </w:tc>
      </w:tr>
      <w:tr w:rsidR="008102F4" w:rsidRPr="008102F4" w:rsidTr="008102F4">
        <w:trPr>
          <w:trHeight w:val="315"/>
        </w:trPr>
        <w:tc>
          <w:tcPr>
            <w:tcW w:w="15143" w:type="dxa"/>
            <w:gridSpan w:val="11"/>
            <w:vMerge/>
            <w:tcBorders>
              <w:top w:val="nil"/>
              <w:left w:val="nil"/>
              <w:bottom w:val="nil"/>
              <w:right w:val="nil"/>
            </w:tcBorders>
            <w:vAlign w:val="center"/>
            <w:hideMark/>
          </w:tcPr>
          <w:p w:rsidR="008102F4" w:rsidRPr="008102F4" w:rsidRDefault="008102F4" w:rsidP="008102F4">
            <w:pPr>
              <w:rPr>
                <w:sz w:val="16"/>
                <w:szCs w:val="16"/>
              </w:rPr>
            </w:pPr>
          </w:p>
        </w:tc>
      </w:tr>
      <w:tr w:rsidR="008102F4" w:rsidRPr="008102F4" w:rsidTr="008102F4">
        <w:trPr>
          <w:trHeight w:val="315"/>
        </w:trPr>
        <w:tc>
          <w:tcPr>
            <w:tcW w:w="15143" w:type="dxa"/>
            <w:gridSpan w:val="11"/>
            <w:vMerge/>
            <w:tcBorders>
              <w:top w:val="nil"/>
              <w:left w:val="nil"/>
              <w:bottom w:val="nil"/>
              <w:right w:val="nil"/>
            </w:tcBorders>
            <w:vAlign w:val="center"/>
            <w:hideMark/>
          </w:tcPr>
          <w:p w:rsidR="008102F4" w:rsidRPr="008102F4" w:rsidRDefault="008102F4" w:rsidP="008102F4">
            <w:pPr>
              <w:rPr>
                <w:sz w:val="16"/>
                <w:szCs w:val="16"/>
              </w:rPr>
            </w:pPr>
          </w:p>
        </w:tc>
      </w:tr>
      <w:tr w:rsidR="008102F4" w:rsidRPr="008102F4" w:rsidTr="008102F4">
        <w:trPr>
          <w:trHeight w:val="315"/>
        </w:trPr>
        <w:tc>
          <w:tcPr>
            <w:tcW w:w="15143" w:type="dxa"/>
            <w:gridSpan w:val="11"/>
            <w:vMerge/>
            <w:tcBorders>
              <w:top w:val="nil"/>
              <w:left w:val="nil"/>
              <w:bottom w:val="nil"/>
              <w:right w:val="nil"/>
            </w:tcBorders>
            <w:vAlign w:val="center"/>
            <w:hideMark/>
          </w:tcPr>
          <w:p w:rsidR="008102F4" w:rsidRPr="008102F4" w:rsidRDefault="008102F4" w:rsidP="008102F4">
            <w:pPr>
              <w:rPr>
                <w:sz w:val="16"/>
                <w:szCs w:val="16"/>
              </w:rPr>
            </w:pPr>
          </w:p>
        </w:tc>
      </w:tr>
      <w:tr w:rsidR="008102F4" w:rsidRPr="008102F4" w:rsidTr="008102F4">
        <w:trPr>
          <w:trHeight w:val="315"/>
        </w:trPr>
        <w:tc>
          <w:tcPr>
            <w:tcW w:w="15143" w:type="dxa"/>
            <w:gridSpan w:val="11"/>
            <w:vMerge/>
            <w:tcBorders>
              <w:top w:val="nil"/>
              <w:left w:val="nil"/>
              <w:bottom w:val="nil"/>
              <w:right w:val="nil"/>
            </w:tcBorders>
            <w:vAlign w:val="center"/>
            <w:hideMark/>
          </w:tcPr>
          <w:p w:rsidR="008102F4" w:rsidRPr="008102F4" w:rsidRDefault="008102F4" w:rsidP="008102F4">
            <w:pPr>
              <w:rPr>
                <w:sz w:val="16"/>
                <w:szCs w:val="16"/>
              </w:rPr>
            </w:pPr>
          </w:p>
        </w:tc>
      </w:tr>
      <w:tr w:rsidR="008102F4" w:rsidRPr="008102F4" w:rsidTr="008102F4">
        <w:trPr>
          <w:trHeight w:val="315"/>
        </w:trPr>
        <w:tc>
          <w:tcPr>
            <w:tcW w:w="15143" w:type="dxa"/>
            <w:gridSpan w:val="11"/>
            <w:vMerge/>
            <w:tcBorders>
              <w:top w:val="nil"/>
              <w:left w:val="nil"/>
              <w:bottom w:val="nil"/>
              <w:right w:val="nil"/>
            </w:tcBorders>
            <w:vAlign w:val="center"/>
            <w:hideMark/>
          </w:tcPr>
          <w:p w:rsidR="008102F4" w:rsidRPr="008102F4" w:rsidRDefault="008102F4" w:rsidP="008102F4">
            <w:pPr>
              <w:rPr>
                <w:sz w:val="16"/>
                <w:szCs w:val="16"/>
              </w:rPr>
            </w:pPr>
          </w:p>
        </w:tc>
      </w:tr>
      <w:tr w:rsidR="008102F4" w:rsidRPr="008102F4" w:rsidTr="008102F4">
        <w:trPr>
          <w:trHeight w:val="315"/>
        </w:trPr>
        <w:tc>
          <w:tcPr>
            <w:tcW w:w="15143" w:type="dxa"/>
            <w:gridSpan w:val="11"/>
            <w:vMerge/>
            <w:tcBorders>
              <w:top w:val="nil"/>
              <w:left w:val="nil"/>
              <w:bottom w:val="nil"/>
              <w:right w:val="nil"/>
            </w:tcBorders>
            <w:vAlign w:val="center"/>
            <w:hideMark/>
          </w:tcPr>
          <w:p w:rsidR="008102F4" w:rsidRPr="008102F4" w:rsidRDefault="008102F4" w:rsidP="008102F4">
            <w:pPr>
              <w:rPr>
                <w:sz w:val="16"/>
                <w:szCs w:val="16"/>
              </w:rPr>
            </w:pPr>
          </w:p>
        </w:tc>
      </w:tr>
      <w:tr w:rsidR="008102F4" w:rsidRPr="008102F4" w:rsidTr="008102F4">
        <w:trPr>
          <w:trHeight w:val="315"/>
        </w:trPr>
        <w:tc>
          <w:tcPr>
            <w:tcW w:w="15143" w:type="dxa"/>
            <w:gridSpan w:val="11"/>
            <w:vMerge/>
            <w:tcBorders>
              <w:top w:val="nil"/>
              <w:left w:val="nil"/>
              <w:bottom w:val="nil"/>
              <w:right w:val="nil"/>
            </w:tcBorders>
            <w:vAlign w:val="center"/>
            <w:hideMark/>
          </w:tcPr>
          <w:p w:rsidR="008102F4" w:rsidRPr="008102F4" w:rsidRDefault="008102F4" w:rsidP="008102F4">
            <w:pPr>
              <w:rPr>
                <w:sz w:val="16"/>
                <w:szCs w:val="16"/>
              </w:rPr>
            </w:pPr>
          </w:p>
        </w:tc>
      </w:tr>
      <w:tr w:rsidR="008102F4" w:rsidRPr="008102F4" w:rsidTr="008102F4">
        <w:trPr>
          <w:trHeight w:val="315"/>
        </w:trPr>
        <w:tc>
          <w:tcPr>
            <w:tcW w:w="15143" w:type="dxa"/>
            <w:gridSpan w:val="11"/>
            <w:vMerge/>
            <w:tcBorders>
              <w:top w:val="nil"/>
              <w:left w:val="nil"/>
              <w:bottom w:val="nil"/>
              <w:right w:val="nil"/>
            </w:tcBorders>
            <w:vAlign w:val="center"/>
            <w:hideMark/>
          </w:tcPr>
          <w:p w:rsidR="008102F4" w:rsidRPr="008102F4" w:rsidRDefault="008102F4" w:rsidP="008102F4">
            <w:pPr>
              <w:rPr>
                <w:sz w:val="16"/>
                <w:szCs w:val="16"/>
              </w:rPr>
            </w:pPr>
          </w:p>
        </w:tc>
      </w:tr>
      <w:tr w:rsidR="008102F4" w:rsidRPr="008102F4" w:rsidTr="008102F4">
        <w:trPr>
          <w:trHeight w:val="276"/>
        </w:trPr>
        <w:tc>
          <w:tcPr>
            <w:tcW w:w="15143" w:type="dxa"/>
            <w:gridSpan w:val="11"/>
            <w:vMerge/>
            <w:tcBorders>
              <w:top w:val="nil"/>
              <w:left w:val="nil"/>
              <w:bottom w:val="nil"/>
              <w:right w:val="nil"/>
            </w:tcBorders>
            <w:vAlign w:val="center"/>
            <w:hideMark/>
          </w:tcPr>
          <w:p w:rsidR="008102F4" w:rsidRPr="008102F4" w:rsidRDefault="008102F4" w:rsidP="008102F4">
            <w:pPr>
              <w:rPr>
                <w:sz w:val="16"/>
                <w:szCs w:val="16"/>
              </w:rPr>
            </w:pPr>
          </w:p>
        </w:tc>
      </w:tr>
      <w:tr w:rsidR="008102F4" w:rsidRPr="008102F4" w:rsidTr="008102F4">
        <w:trPr>
          <w:trHeight w:val="315"/>
        </w:trPr>
        <w:tc>
          <w:tcPr>
            <w:tcW w:w="456"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1321"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2066"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262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rPr>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jc w:val="right"/>
              <w:rPr>
                <w:sz w:val="16"/>
                <w:szCs w:val="16"/>
              </w:rPr>
            </w:pPr>
          </w:p>
        </w:tc>
      </w:tr>
      <w:tr w:rsidR="008102F4" w:rsidRPr="008102F4" w:rsidTr="008102F4">
        <w:trPr>
          <w:trHeight w:val="315"/>
        </w:trPr>
        <w:tc>
          <w:tcPr>
            <w:tcW w:w="15143" w:type="dxa"/>
            <w:gridSpan w:val="11"/>
            <w:tcBorders>
              <w:top w:val="nil"/>
              <w:left w:val="nil"/>
              <w:bottom w:val="nil"/>
              <w:right w:val="nil"/>
            </w:tcBorders>
            <w:shd w:val="clear" w:color="auto" w:fill="auto"/>
            <w:vAlign w:val="bottom"/>
            <w:hideMark/>
          </w:tcPr>
          <w:p w:rsidR="008102F4" w:rsidRPr="008102F4" w:rsidRDefault="008102F4" w:rsidP="008102F4">
            <w:pPr>
              <w:jc w:val="center"/>
              <w:rPr>
                <w:b/>
                <w:bCs/>
                <w:sz w:val="16"/>
                <w:szCs w:val="16"/>
              </w:rPr>
            </w:pPr>
            <w:r w:rsidRPr="008102F4">
              <w:rPr>
                <w:b/>
                <w:bCs/>
                <w:sz w:val="16"/>
                <w:szCs w:val="16"/>
              </w:rPr>
              <w:t>ПРОГНОЗНАЯ ОЦЕНКА РАСХОДОВ НА РЕАЛИЗАЦИЮ</w:t>
            </w:r>
          </w:p>
        </w:tc>
      </w:tr>
      <w:tr w:rsidR="008102F4" w:rsidRPr="008102F4" w:rsidTr="008102F4">
        <w:trPr>
          <w:trHeight w:val="315"/>
        </w:trPr>
        <w:tc>
          <w:tcPr>
            <w:tcW w:w="15143" w:type="dxa"/>
            <w:gridSpan w:val="11"/>
            <w:tcBorders>
              <w:top w:val="nil"/>
              <w:left w:val="nil"/>
              <w:bottom w:val="nil"/>
              <w:right w:val="nil"/>
            </w:tcBorders>
            <w:shd w:val="clear" w:color="auto" w:fill="auto"/>
            <w:vAlign w:val="bottom"/>
            <w:hideMark/>
          </w:tcPr>
          <w:p w:rsidR="008102F4" w:rsidRPr="008102F4" w:rsidRDefault="008102F4" w:rsidP="008102F4">
            <w:pPr>
              <w:jc w:val="center"/>
              <w:rPr>
                <w:b/>
                <w:bCs/>
                <w:sz w:val="16"/>
                <w:szCs w:val="16"/>
              </w:rPr>
            </w:pPr>
            <w:r w:rsidRPr="008102F4">
              <w:rPr>
                <w:b/>
                <w:bCs/>
                <w:sz w:val="16"/>
                <w:szCs w:val="16"/>
              </w:rPr>
              <w:t>МУНИЦИПАЛЬНОЙ ПРОГРАММЫ ЯКОВЛЕВСКОГО МУНИЦИПАЛЬНОГО РАЙОНА</w:t>
            </w:r>
          </w:p>
        </w:tc>
      </w:tr>
      <w:tr w:rsidR="008102F4" w:rsidRPr="008102F4" w:rsidTr="008102F4">
        <w:trPr>
          <w:trHeight w:val="345"/>
        </w:trPr>
        <w:tc>
          <w:tcPr>
            <w:tcW w:w="15143" w:type="dxa"/>
            <w:gridSpan w:val="11"/>
            <w:tcBorders>
              <w:top w:val="nil"/>
              <w:left w:val="nil"/>
              <w:bottom w:val="nil"/>
              <w:right w:val="nil"/>
            </w:tcBorders>
            <w:shd w:val="clear" w:color="auto" w:fill="auto"/>
            <w:vAlign w:val="bottom"/>
            <w:hideMark/>
          </w:tcPr>
          <w:p w:rsidR="008102F4" w:rsidRPr="008102F4" w:rsidRDefault="008102F4" w:rsidP="008102F4">
            <w:pPr>
              <w:jc w:val="center"/>
              <w:rPr>
                <w:b/>
                <w:bCs/>
                <w:sz w:val="16"/>
                <w:szCs w:val="16"/>
              </w:rPr>
            </w:pPr>
            <w:r w:rsidRPr="008102F4">
              <w:rPr>
                <w:b/>
                <w:bCs/>
                <w:sz w:val="16"/>
                <w:szCs w:val="16"/>
              </w:rPr>
              <w:t xml:space="preserve"> "РАЗВИТИЕ ФИЗИЧЕСКОЙ КУЛЬТУРЫ И СПОРТА В ЯКОВЛЕВСКОМ МУНИЦИПАЛЬНОМ РАЙОНЕ </w:t>
            </w:r>
          </w:p>
        </w:tc>
      </w:tr>
      <w:tr w:rsidR="008102F4" w:rsidRPr="008102F4" w:rsidTr="008102F4">
        <w:trPr>
          <w:trHeight w:val="315"/>
        </w:trPr>
        <w:tc>
          <w:tcPr>
            <w:tcW w:w="15143" w:type="dxa"/>
            <w:gridSpan w:val="11"/>
            <w:tcBorders>
              <w:top w:val="nil"/>
              <w:left w:val="nil"/>
              <w:bottom w:val="nil"/>
              <w:right w:val="nil"/>
            </w:tcBorders>
            <w:shd w:val="clear" w:color="auto" w:fill="auto"/>
            <w:vAlign w:val="bottom"/>
            <w:hideMark/>
          </w:tcPr>
          <w:p w:rsidR="008102F4" w:rsidRPr="008102F4" w:rsidRDefault="008102F4" w:rsidP="008102F4">
            <w:pPr>
              <w:jc w:val="center"/>
              <w:rPr>
                <w:b/>
                <w:bCs/>
                <w:sz w:val="16"/>
                <w:szCs w:val="16"/>
              </w:rPr>
            </w:pPr>
            <w:r w:rsidRPr="008102F4">
              <w:rPr>
                <w:b/>
                <w:bCs/>
                <w:sz w:val="16"/>
                <w:szCs w:val="16"/>
              </w:rPr>
              <w:t>НА 2014-2020 ГОДЫ" ЗА СЧЕТ ВСЕХ ИСТОЧНИКОВ</w:t>
            </w:r>
          </w:p>
        </w:tc>
      </w:tr>
      <w:tr w:rsidR="008102F4" w:rsidRPr="008102F4" w:rsidTr="008102F4">
        <w:trPr>
          <w:trHeight w:val="315"/>
        </w:trPr>
        <w:tc>
          <w:tcPr>
            <w:tcW w:w="456" w:type="dxa"/>
            <w:tcBorders>
              <w:top w:val="nil"/>
              <w:left w:val="nil"/>
              <w:bottom w:val="nil"/>
              <w:right w:val="nil"/>
            </w:tcBorders>
            <w:shd w:val="clear" w:color="auto" w:fill="auto"/>
            <w:vAlign w:val="bottom"/>
            <w:hideMark/>
          </w:tcPr>
          <w:p w:rsidR="008102F4" w:rsidRPr="008102F4" w:rsidRDefault="008102F4" w:rsidP="008102F4">
            <w:pPr>
              <w:jc w:val="center"/>
              <w:rPr>
                <w:b/>
                <w:bCs/>
                <w:sz w:val="16"/>
                <w:szCs w:val="16"/>
              </w:rPr>
            </w:pPr>
          </w:p>
        </w:tc>
        <w:tc>
          <w:tcPr>
            <w:tcW w:w="1321" w:type="dxa"/>
            <w:tcBorders>
              <w:top w:val="nil"/>
              <w:left w:val="nil"/>
              <w:bottom w:val="nil"/>
              <w:right w:val="nil"/>
            </w:tcBorders>
            <w:shd w:val="clear" w:color="auto" w:fill="auto"/>
            <w:vAlign w:val="bottom"/>
            <w:hideMark/>
          </w:tcPr>
          <w:p w:rsidR="008102F4" w:rsidRPr="008102F4" w:rsidRDefault="008102F4" w:rsidP="008102F4">
            <w:pPr>
              <w:jc w:val="center"/>
              <w:rPr>
                <w:rFonts w:ascii="Calibri" w:hAnsi="Calibri"/>
                <w:b/>
                <w:bCs/>
                <w:sz w:val="16"/>
                <w:szCs w:val="16"/>
              </w:rPr>
            </w:pPr>
          </w:p>
        </w:tc>
        <w:tc>
          <w:tcPr>
            <w:tcW w:w="2066" w:type="dxa"/>
            <w:tcBorders>
              <w:top w:val="nil"/>
              <w:left w:val="nil"/>
              <w:bottom w:val="nil"/>
              <w:right w:val="nil"/>
            </w:tcBorders>
            <w:shd w:val="clear" w:color="auto" w:fill="auto"/>
            <w:vAlign w:val="bottom"/>
            <w:hideMark/>
          </w:tcPr>
          <w:p w:rsidR="008102F4" w:rsidRPr="008102F4" w:rsidRDefault="008102F4" w:rsidP="008102F4">
            <w:pPr>
              <w:jc w:val="center"/>
              <w:rPr>
                <w:rFonts w:ascii="Calibri" w:hAnsi="Calibri"/>
                <w:b/>
                <w:bCs/>
                <w:sz w:val="16"/>
                <w:szCs w:val="16"/>
              </w:rPr>
            </w:pPr>
          </w:p>
        </w:tc>
        <w:tc>
          <w:tcPr>
            <w:tcW w:w="2620" w:type="dxa"/>
            <w:tcBorders>
              <w:top w:val="nil"/>
              <w:left w:val="nil"/>
              <w:bottom w:val="nil"/>
              <w:right w:val="nil"/>
            </w:tcBorders>
            <w:shd w:val="clear" w:color="auto" w:fill="auto"/>
            <w:vAlign w:val="bottom"/>
            <w:hideMark/>
          </w:tcPr>
          <w:p w:rsidR="008102F4" w:rsidRPr="008102F4" w:rsidRDefault="008102F4" w:rsidP="008102F4">
            <w:pPr>
              <w:jc w:val="center"/>
              <w:rPr>
                <w:rFonts w:ascii="Calibri" w:hAnsi="Calibri"/>
                <w:b/>
                <w:bCs/>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jc w:val="center"/>
              <w:rPr>
                <w:rFonts w:ascii="Calibri" w:hAnsi="Calibri"/>
                <w:b/>
                <w:bCs/>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jc w:val="center"/>
              <w:rPr>
                <w:rFonts w:ascii="Calibri" w:hAnsi="Calibri"/>
                <w:b/>
                <w:bCs/>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jc w:val="center"/>
              <w:rPr>
                <w:rFonts w:ascii="Calibri" w:hAnsi="Calibri"/>
                <w:b/>
                <w:bCs/>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jc w:val="center"/>
              <w:rPr>
                <w:rFonts w:ascii="Calibri" w:hAnsi="Calibri"/>
                <w:b/>
                <w:bCs/>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jc w:val="center"/>
              <w:rPr>
                <w:rFonts w:ascii="Calibri" w:hAnsi="Calibri"/>
                <w:b/>
                <w:bCs/>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jc w:val="center"/>
              <w:rPr>
                <w:rFonts w:ascii="Calibri" w:hAnsi="Calibri"/>
                <w:b/>
                <w:bCs/>
                <w:sz w:val="16"/>
                <w:szCs w:val="16"/>
              </w:rPr>
            </w:pPr>
          </w:p>
        </w:tc>
        <w:tc>
          <w:tcPr>
            <w:tcW w:w="1240" w:type="dxa"/>
            <w:tcBorders>
              <w:top w:val="nil"/>
              <w:left w:val="nil"/>
              <w:bottom w:val="nil"/>
              <w:right w:val="nil"/>
            </w:tcBorders>
            <w:shd w:val="clear" w:color="auto" w:fill="auto"/>
            <w:vAlign w:val="bottom"/>
            <w:hideMark/>
          </w:tcPr>
          <w:p w:rsidR="008102F4" w:rsidRPr="008102F4" w:rsidRDefault="008102F4" w:rsidP="008102F4">
            <w:pPr>
              <w:jc w:val="center"/>
              <w:rPr>
                <w:rFonts w:ascii="Calibri" w:hAnsi="Calibri"/>
                <w:b/>
                <w:bCs/>
                <w:sz w:val="16"/>
                <w:szCs w:val="16"/>
              </w:rPr>
            </w:pPr>
          </w:p>
        </w:tc>
      </w:tr>
      <w:tr w:rsidR="008102F4" w:rsidRPr="008102F4" w:rsidTr="008102F4">
        <w:trPr>
          <w:trHeight w:val="180"/>
        </w:trPr>
        <w:tc>
          <w:tcPr>
            <w:tcW w:w="15143" w:type="dxa"/>
            <w:gridSpan w:val="11"/>
            <w:tcBorders>
              <w:top w:val="nil"/>
              <w:left w:val="nil"/>
              <w:bottom w:val="nil"/>
              <w:right w:val="nil"/>
            </w:tcBorders>
            <w:shd w:val="clear" w:color="auto" w:fill="auto"/>
            <w:vAlign w:val="bottom"/>
            <w:hideMark/>
          </w:tcPr>
          <w:p w:rsidR="008102F4" w:rsidRPr="008102F4" w:rsidRDefault="008102F4" w:rsidP="008102F4">
            <w:pPr>
              <w:jc w:val="center"/>
              <w:rPr>
                <w:sz w:val="16"/>
                <w:szCs w:val="16"/>
              </w:rPr>
            </w:pPr>
          </w:p>
        </w:tc>
      </w:tr>
      <w:tr w:rsidR="008102F4" w:rsidRPr="008102F4" w:rsidTr="008102F4">
        <w:trPr>
          <w:trHeight w:val="49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02F4" w:rsidRPr="008102F4" w:rsidRDefault="008102F4" w:rsidP="008102F4">
            <w:pPr>
              <w:jc w:val="center"/>
              <w:rPr>
                <w:sz w:val="16"/>
                <w:szCs w:val="16"/>
              </w:rPr>
            </w:pPr>
            <w:r w:rsidRPr="008102F4">
              <w:rPr>
                <w:sz w:val="16"/>
                <w:szCs w:val="16"/>
              </w:rPr>
              <w:t xml:space="preserve">№ </w:t>
            </w:r>
            <w:proofErr w:type="spellStart"/>
            <w:proofErr w:type="gramStart"/>
            <w:r w:rsidRPr="008102F4">
              <w:rPr>
                <w:sz w:val="16"/>
                <w:szCs w:val="16"/>
              </w:rPr>
              <w:t>п</w:t>
            </w:r>
            <w:proofErr w:type="spellEnd"/>
            <w:proofErr w:type="gramEnd"/>
            <w:r w:rsidRPr="008102F4">
              <w:rPr>
                <w:sz w:val="16"/>
                <w:szCs w:val="16"/>
              </w:rPr>
              <w:t>/</w:t>
            </w:r>
            <w:proofErr w:type="spellStart"/>
            <w:r w:rsidRPr="008102F4">
              <w:rPr>
                <w:sz w:val="16"/>
                <w:szCs w:val="16"/>
              </w:rPr>
              <w:t>п</w:t>
            </w:r>
            <w:proofErr w:type="spellEnd"/>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02F4" w:rsidRPr="008102F4" w:rsidRDefault="008102F4" w:rsidP="008102F4">
            <w:pPr>
              <w:jc w:val="center"/>
              <w:rPr>
                <w:sz w:val="16"/>
                <w:szCs w:val="16"/>
              </w:rPr>
            </w:pPr>
            <w:r w:rsidRPr="008102F4">
              <w:rPr>
                <w:sz w:val="16"/>
                <w:szCs w:val="16"/>
              </w:rPr>
              <w:t>Статус</w:t>
            </w:r>
          </w:p>
        </w:tc>
        <w:tc>
          <w:tcPr>
            <w:tcW w:w="20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02F4" w:rsidRPr="008102F4" w:rsidRDefault="008102F4" w:rsidP="008102F4">
            <w:pPr>
              <w:jc w:val="center"/>
              <w:rPr>
                <w:sz w:val="16"/>
                <w:szCs w:val="16"/>
              </w:rPr>
            </w:pPr>
            <w:r w:rsidRPr="008102F4">
              <w:rPr>
                <w:sz w:val="16"/>
                <w:szCs w:val="16"/>
              </w:rPr>
              <w:t>Наименование</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02F4" w:rsidRPr="008102F4" w:rsidRDefault="008102F4" w:rsidP="008102F4">
            <w:pPr>
              <w:jc w:val="center"/>
              <w:rPr>
                <w:sz w:val="16"/>
                <w:szCs w:val="16"/>
              </w:rPr>
            </w:pPr>
            <w:r w:rsidRPr="008102F4">
              <w:rPr>
                <w:sz w:val="16"/>
                <w:szCs w:val="16"/>
              </w:rPr>
              <w:t>источник финансирования</w:t>
            </w:r>
          </w:p>
        </w:tc>
        <w:tc>
          <w:tcPr>
            <w:tcW w:w="8680" w:type="dxa"/>
            <w:gridSpan w:val="7"/>
            <w:tcBorders>
              <w:top w:val="single" w:sz="4" w:space="0" w:color="auto"/>
              <w:left w:val="nil"/>
              <w:bottom w:val="single" w:sz="4" w:space="0" w:color="auto"/>
              <w:right w:val="single" w:sz="4" w:space="0" w:color="000000"/>
            </w:tcBorders>
            <w:shd w:val="clear" w:color="auto" w:fill="auto"/>
            <w:hideMark/>
          </w:tcPr>
          <w:p w:rsidR="008102F4" w:rsidRPr="008102F4" w:rsidRDefault="008102F4" w:rsidP="008102F4">
            <w:pPr>
              <w:jc w:val="center"/>
              <w:rPr>
                <w:sz w:val="16"/>
                <w:szCs w:val="16"/>
              </w:rPr>
            </w:pPr>
            <w:r w:rsidRPr="008102F4">
              <w:rPr>
                <w:sz w:val="16"/>
                <w:szCs w:val="16"/>
              </w:rPr>
              <w:t xml:space="preserve">Оценка расходов </w:t>
            </w:r>
            <w:proofErr w:type="gramStart"/>
            <w:r w:rsidRPr="008102F4">
              <w:rPr>
                <w:sz w:val="16"/>
                <w:szCs w:val="16"/>
              </w:rPr>
              <w:t xml:space="preserve">( </w:t>
            </w:r>
            <w:proofErr w:type="gramEnd"/>
            <w:r w:rsidRPr="008102F4">
              <w:rPr>
                <w:sz w:val="16"/>
                <w:szCs w:val="16"/>
              </w:rPr>
              <w:t>тыс. руб.), годы</w:t>
            </w:r>
          </w:p>
        </w:tc>
      </w:tr>
      <w:tr w:rsidR="008102F4" w:rsidRPr="008102F4" w:rsidTr="008102F4">
        <w:trPr>
          <w:trHeight w:val="31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single" w:sz="4" w:space="0" w:color="auto"/>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2014</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2015</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2016</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2017</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2018</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2019</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2020</w:t>
            </w:r>
          </w:p>
        </w:tc>
      </w:tr>
      <w:tr w:rsidR="008102F4" w:rsidRPr="008102F4" w:rsidTr="008102F4">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1</w:t>
            </w:r>
          </w:p>
        </w:tc>
        <w:tc>
          <w:tcPr>
            <w:tcW w:w="1321"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2</w:t>
            </w:r>
          </w:p>
        </w:tc>
        <w:tc>
          <w:tcPr>
            <w:tcW w:w="2066"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3</w:t>
            </w:r>
          </w:p>
        </w:tc>
        <w:tc>
          <w:tcPr>
            <w:tcW w:w="262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4</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5</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6</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7</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8</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9</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10</w:t>
            </w:r>
          </w:p>
        </w:tc>
        <w:tc>
          <w:tcPr>
            <w:tcW w:w="1240" w:type="dxa"/>
            <w:tcBorders>
              <w:top w:val="nil"/>
              <w:left w:val="nil"/>
              <w:bottom w:val="single" w:sz="4" w:space="0" w:color="auto"/>
              <w:right w:val="single" w:sz="4" w:space="0" w:color="auto"/>
            </w:tcBorders>
            <w:shd w:val="clear" w:color="auto" w:fill="auto"/>
            <w:vAlign w:val="bottom"/>
            <w:hideMark/>
          </w:tcPr>
          <w:p w:rsidR="008102F4" w:rsidRPr="008102F4" w:rsidRDefault="008102F4" w:rsidP="008102F4">
            <w:pPr>
              <w:jc w:val="center"/>
              <w:rPr>
                <w:sz w:val="16"/>
                <w:szCs w:val="16"/>
              </w:rPr>
            </w:pPr>
            <w:r w:rsidRPr="008102F4">
              <w:rPr>
                <w:sz w:val="16"/>
                <w:szCs w:val="16"/>
              </w:rPr>
              <w:t>10</w:t>
            </w:r>
          </w:p>
        </w:tc>
      </w:tr>
      <w:tr w:rsidR="008102F4" w:rsidRPr="008102F4" w:rsidTr="008102F4">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 </w:t>
            </w:r>
          </w:p>
        </w:tc>
        <w:tc>
          <w:tcPr>
            <w:tcW w:w="1321"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Муниципальная программа</w:t>
            </w:r>
          </w:p>
        </w:tc>
        <w:tc>
          <w:tcPr>
            <w:tcW w:w="206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 xml:space="preserve">«Развитие физической культуры и спорта в </w:t>
            </w:r>
            <w:proofErr w:type="spellStart"/>
            <w:r w:rsidRPr="008102F4">
              <w:rPr>
                <w:sz w:val="16"/>
                <w:szCs w:val="16"/>
              </w:rPr>
              <w:t>Яковлевском</w:t>
            </w:r>
            <w:proofErr w:type="spellEnd"/>
            <w:r w:rsidRPr="008102F4">
              <w:rPr>
                <w:sz w:val="16"/>
                <w:szCs w:val="16"/>
              </w:rPr>
              <w:t xml:space="preserve"> муниципальном районе на 2014-2020 годы»</w:t>
            </w: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420,00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309,00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357,815</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206,96041</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203,53769</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400,00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400,00</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1.</w:t>
            </w:r>
          </w:p>
        </w:tc>
        <w:tc>
          <w:tcPr>
            <w:tcW w:w="1321"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Отдельное мероприятие</w:t>
            </w:r>
          </w:p>
        </w:tc>
        <w:tc>
          <w:tcPr>
            <w:tcW w:w="206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Развитие физической культуры и спорта</w:t>
            </w: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420,00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309,00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204,723</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81,96041</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153,13806</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300,00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300,00</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75"/>
        </w:trPr>
        <w:tc>
          <w:tcPr>
            <w:tcW w:w="45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1.1.</w:t>
            </w:r>
          </w:p>
        </w:tc>
        <w:tc>
          <w:tcPr>
            <w:tcW w:w="1321"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 xml:space="preserve"> мероприятие</w:t>
            </w:r>
          </w:p>
        </w:tc>
        <w:tc>
          <w:tcPr>
            <w:tcW w:w="206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Создание и модернизация материально-технической спортивной базы для развития массовой физической культуры и спорта</w:t>
            </w: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50,00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10,705</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0,93441</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420"/>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420"/>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7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1.2.</w:t>
            </w:r>
          </w:p>
        </w:tc>
        <w:tc>
          <w:tcPr>
            <w:tcW w:w="1321"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 xml:space="preserve"> мероприятие</w:t>
            </w:r>
          </w:p>
        </w:tc>
        <w:tc>
          <w:tcPr>
            <w:tcW w:w="206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 xml:space="preserve">Развитие физической культуры и спорта среди взрослого населения </w:t>
            </w: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113,00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114,00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185,888</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68,37000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58,23293</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155,00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155,00</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1.3.</w:t>
            </w:r>
          </w:p>
        </w:tc>
        <w:tc>
          <w:tcPr>
            <w:tcW w:w="1321"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 xml:space="preserve"> мероприятие</w:t>
            </w:r>
          </w:p>
        </w:tc>
        <w:tc>
          <w:tcPr>
            <w:tcW w:w="206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Развитие физической культуры и спорта в учреждениях образования, среди детей, подростков</w:t>
            </w: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287,00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145,00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153,092</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125,00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50,39963</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100,00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100,00</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1.4.</w:t>
            </w:r>
          </w:p>
        </w:tc>
        <w:tc>
          <w:tcPr>
            <w:tcW w:w="1321"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 xml:space="preserve"> мероприятие</w:t>
            </w:r>
          </w:p>
        </w:tc>
        <w:tc>
          <w:tcPr>
            <w:tcW w:w="206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 xml:space="preserve">Развитие адаптивной физической культуры и инвалидного спорта </w:t>
            </w: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8,130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15,00</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jc w:val="center"/>
              <w:rPr>
                <w:sz w:val="16"/>
                <w:szCs w:val="16"/>
              </w:rPr>
            </w:pPr>
            <w:r w:rsidRPr="008102F4">
              <w:rPr>
                <w:sz w:val="16"/>
                <w:szCs w:val="16"/>
              </w:rPr>
              <w:t>1.5.</w:t>
            </w:r>
          </w:p>
        </w:tc>
        <w:tc>
          <w:tcPr>
            <w:tcW w:w="1321"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 xml:space="preserve"> мероприятие</w:t>
            </w:r>
          </w:p>
        </w:tc>
        <w:tc>
          <w:tcPr>
            <w:tcW w:w="206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proofErr w:type="gramStart"/>
            <w:r w:rsidRPr="008102F4">
              <w:rPr>
                <w:sz w:val="16"/>
                <w:szCs w:val="16"/>
              </w:rPr>
              <w:t xml:space="preserve">Развитие, организация, проведение, информирование и обеспечение участия жителей района в краевых, </w:t>
            </w:r>
            <w:r w:rsidRPr="008102F4">
              <w:rPr>
                <w:sz w:val="16"/>
                <w:szCs w:val="16"/>
              </w:rPr>
              <w:lastRenderedPageBreak/>
              <w:t>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2620" w:type="dxa"/>
            <w:tcBorders>
              <w:top w:val="nil"/>
              <w:left w:val="nil"/>
              <w:bottom w:val="nil"/>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lastRenderedPageBreak/>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12,65600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94,90513</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110,00</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6060"/>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jc w:val="center"/>
              <w:rPr>
                <w:sz w:val="16"/>
                <w:szCs w:val="16"/>
              </w:rPr>
            </w:pPr>
            <w:r w:rsidRPr="008102F4">
              <w:rPr>
                <w:sz w:val="16"/>
                <w:szCs w:val="16"/>
              </w:rPr>
              <w:lastRenderedPageBreak/>
              <w:t>1.6.</w:t>
            </w:r>
          </w:p>
        </w:tc>
        <w:tc>
          <w:tcPr>
            <w:tcW w:w="1321"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 xml:space="preserve"> мероприятие</w:t>
            </w:r>
          </w:p>
        </w:tc>
        <w:tc>
          <w:tcPr>
            <w:tcW w:w="2066" w:type="dxa"/>
            <w:vMerge w:val="restart"/>
            <w:tcBorders>
              <w:top w:val="nil"/>
              <w:left w:val="single" w:sz="4" w:space="0" w:color="auto"/>
              <w:bottom w:val="single" w:sz="4" w:space="0" w:color="000000"/>
              <w:right w:val="single" w:sz="4" w:space="0" w:color="auto"/>
            </w:tcBorders>
            <w:shd w:val="clear" w:color="auto" w:fill="auto"/>
            <w:hideMark/>
          </w:tcPr>
          <w:p w:rsidR="008102F4" w:rsidRPr="008102F4" w:rsidRDefault="008102F4" w:rsidP="008102F4">
            <w:pPr>
              <w:rPr>
                <w:sz w:val="16"/>
                <w:szCs w:val="16"/>
              </w:rPr>
            </w:pPr>
            <w:r w:rsidRPr="008102F4">
              <w:rPr>
                <w:sz w:val="16"/>
                <w:szCs w:val="16"/>
              </w:rPr>
              <w:t>Приобретение оборудования универсальной спортивной площадки (далее оборудование).</w:t>
            </w:r>
          </w:p>
        </w:tc>
        <w:tc>
          <w:tcPr>
            <w:tcW w:w="2620" w:type="dxa"/>
            <w:tcBorders>
              <w:top w:val="nil"/>
              <w:left w:val="nil"/>
              <w:bottom w:val="nil"/>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r>
      <w:tr w:rsidR="008102F4" w:rsidRPr="008102F4" w:rsidTr="008102F4">
        <w:trPr>
          <w:trHeight w:val="315"/>
        </w:trPr>
        <w:tc>
          <w:tcPr>
            <w:tcW w:w="45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066" w:type="dxa"/>
            <w:vMerge/>
            <w:tcBorders>
              <w:top w:val="nil"/>
              <w:left w:val="single" w:sz="4" w:space="0" w:color="auto"/>
              <w:bottom w:val="single" w:sz="4" w:space="0" w:color="000000"/>
              <w:right w:val="single" w:sz="4" w:space="0" w:color="auto"/>
            </w:tcBorders>
            <w:vAlign w:val="center"/>
            <w:hideMark/>
          </w:tcPr>
          <w:p w:rsidR="008102F4" w:rsidRPr="008102F4" w:rsidRDefault="008102F4" w:rsidP="008102F4">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rPr>
                <w:sz w:val="16"/>
                <w:szCs w:val="16"/>
              </w:rPr>
            </w:pPr>
            <w:r w:rsidRPr="008102F4">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rsidR="008102F4" w:rsidRPr="008102F4" w:rsidRDefault="008102F4" w:rsidP="008102F4">
            <w:pPr>
              <w:jc w:val="center"/>
              <w:rPr>
                <w:sz w:val="16"/>
                <w:szCs w:val="16"/>
              </w:rPr>
            </w:pPr>
            <w:r w:rsidRPr="008102F4">
              <w:rPr>
                <w:sz w:val="16"/>
                <w:szCs w:val="16"/>
              </w:rPr>
              <w:t> </w:t>
            </w:r>
          </w:p>
        </w:tc>
      </w:tr>
    </w:tbl>
    <w:p w:rsidR="008102F4" w:rsidRDefault="008102F4" w:rsidP="008102F4">
      <w:pPr>
        <w:spacing w:line="360" w:lineRule="auto"/>
        <w:jc w:val="both"/>
        <w:rPr>
          <w:sz w:val="28"/>
          <w:szCs w:val="28"/>
        </w:rPr>
      </w:pPr>
    </w:p>
    <w:sectPr w:rsidR="008102F4" w:rsidSect="008102F4">
      <w:pgSz w:w="16838" w:h="11906" w:orient="landscape"/>
      <w:pgMar w:top="1418" w:right="425"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7219"/>
    <w:rsid w:val="000139C0"/>
    <w:rsid w:val="000248DB"/>
    <w:rsid w:val="000B1113"/>
    <w:rsid w:val="001D27E2"/>
    <w:rsid w:val="003102E4"/>
    <w:rsid w:val="00335517"/>
    <w:rsid w:val="00412A7D"/>
    <w:rsid w:val="0052239D"/>
    <w:rsid w:val="005A2B77"/>
    <w:rsid w:val="005C2C0D"/>
    <w:rsid w:val="0061149B"/>
    <w:rsid w:val="00622BAA"/>
    <w:rsid w:val="00646E50"/>
    <w:rsid w:val="00665AB4"/>
    <w:rsid w:val="007023B3"/>
    <w:rsid w:val="007B20AF"/>
    <w:rsid w:val="007F1B56"/>
    <w:rsid w:val="008046AF"/>
    <w:rsid w:val="008102F4"/>
    <w:rsid w:val="008138D3"/>
    <w:rsid w:val="008B765D"/>
    <w:rsid w:val="008C272D"/>
    <w:rsid w:val="008D233C"/>
    <w:rsid w:val="00907F68"/>
    <w:rsid w:val="00957219"/>
    <w:rsid w:val="009C310E"/>
    <w:rsid w:val="009F2287"/>
    <w:rsid w:val="00A90690"/>
    <w:rsid w:val="00AB5E2C"/>
    <w:rsid w:val="00B03412"/>
    <w:rsid w:val="00B433FE"/>
    <w:rsid w:val="00B82F3D"/>
    <w:rsid w:val="00B9435C"/>
    <w:rsid w:val="00BB2FBB"/>
    <w:rsid w:val="00BF0399"/>
    <w:rsid w:val="00C75420"/>
    <w:rsid w:val="00C85F99"/>
    <w:rsid w:val="00C95E90"/>
    <w:rsid w:val="00C9739E"/>
    <w:rsid w:val="00D22158"/>
    <w:rsid w:val="00D347EA"/>
    <w:rsid w:val="00D37F26"/>
    <w:rsid w:val="00D70B43"/>
    <w:rsid w:val="00D90223"/>
    <w:rsid w:val="00E27F77"/>
    <w:rsid w:val="00E5253A"/>
    <w:rsid w:val="00E91637"/>
    <w:rsid w:val="00F33F61"/>
    <w:rsid w:val="00F87662"/>
    <w:rsid w:val="00FD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8102F4"/>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12798">
      <w:bodyDiv w:val="1"/>
      <w:marLeft w:val="0"/>
      <w:marRight w:val="0"/>
      <w:marTop w:val="0"/>
      <w:marBottom w:val="0"/>
      <w:divBdr>
        <w:top w:val="none" w:sz="0" w:space="0" w:color="auto"/>
        <w:left w:val="none" w:sz="0" w:space="0" w:color="auto"/>
        <w:bottom w:val="none" w:sz="0" w:space="0" w:color="auto"/>
        <w:right w:val="none" w:sz="0" w:space="0" w:color="auto"/>
      </w:divBdr>
    </w:div>
    <w:div w:id="15516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4838</Words>
  <Characters>27583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Лунина</cp:lastModifiedBy>
  <cp:revision>2</cp:revision>
  <cp:lastPrinted>2019-01-14T23:15:00Z</cp:lastPrinted>
  <dcterms:created xsi:type="dcterms:W3CDTF">2019-01-18T05:52:00Z</dcterms:created>
  <dcterms:modified xsi:type="dcterms:W3CDTF">2019-01-18T05:52:00Z</dcterms:modified>
</cp:coreProperties>
</file>