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F9" w:rsidRDefault="00563CF9" w:rsidP="000255B1">
      <w:pPr>
        <w:tabs>
          <w:tab w:val="center" w:pos="4536"/>
          <w:tab w:val="left" w:pos="7470"/>
        </w:tabs>
      </w:pPr>
      <w:r>
        <w:tab/>
      </w:r>
      <w:r w:rsidR="0067533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на бланк" style="width:58.5pt;height:76.5pt;visibility:visible">
            <v:imagedata r:id="rId8" o:title=""/>
          </v:shape>
        </w:pict>
      </w:r>
      <w:r>
        <w:tab/>
      </w:r>
    </w:p>
    <w:p w:rsidR="00563CF9" w:rsidRPr="0025120C" w:rsidRDefault="00563CF9" w:rsidP="0025120C">
      <w:pPr>
        <w:tabs>
          <w:tab w:val="left" w:pos="7110"/>
        </w:tabs>
        <w:rPr>
          <w:b/>
          <w:bCs/>
        </w:rPr>
      </w:pPr>
      <w:r>
        <w:tab/>
      </w:r>
    </w:p>
    <w:p w:rsidR="00563CF9" w:rsidRPr="00833A6F" w:rsidRDefault="00563CF9">
      <w:pPr>
        <w:pStyle w:val="1"/>
        <w:rPr>
          <w:rFonts w:ascii="Times New Roman" w:hAnsi="Times New Roman"/>
          <w:b w:val="0"/>
          <w:bCs w:val="0"/>
        </w:rPr>
      </w:pPr>
      <w:r w:rsidRPr="00833A6F">
        <w:rPr>
          <w:rFonts w:ascii="Times New Roman" w:hAnsi="Times New Roman"/>
        </w:rPr>
        <w:t>АДМИНИСТРАЦИЯ</w:t>
      </w:r>
    </w:p>
    <w:p w:rsidR="00563CF9" w:rsidRPr="00833A6F" w:rsidRDefault="00563CF9">
      <w:pPr>
        <w:pStyle w:val="2"/>
        <w:rPr>
          <w:rFonts w:ascii="Times New Roman" w:hAnsi="Times New Roman"/>
          <w:b w:val="0"/>
          <w:bCs w:val="0"/>
          <w:i w:val="0"/>
          <w:sz w:val="32"/>
          <w:szCs w:val="32"/>
        </w:rPr>
      </w:pPr>
      <w:r w:rsidRPr="00833A6F">
        <w:rPr>
          <w:rFonts w:ascii="Times New Roman" w:hAnsi="Times New Roman"/>
          <w:i w:val="0"/>
          <w:sz w:val="32"/>
          <w:szCs w:val="32"/>
        </w:rPr>
        <w:t xml:space="preserve">ЯКОВЛЕВСКОГО МУНИЦИПАЛЬНОГО РАЙОНА </w:t>
      </w:r>
    </w:p>
    <w:p w:rsidR="00563CF9" w:rsidRPr="005E18E1" w:rsidRDefault="00563CF9">
      <w:pPr>
        <w:jc w:val="center"/>
        <w:rPr>
          <w:sz w:val="36"/>
          <w:szCs w:val="36"/>
        </w:rPr>
      </w:pPr>
      <w:r w:rsidRPr="00D20D4E">
        <w:rPr>
          <w:b/>
          <w:bCs/>
          <w:sz w:val="32"/>
          <w:szCs w:val="32"/>
        </w:rPr>
        <w:t>ПРИМОРСКОГО КРАЯ</w:t>
      </w:r>
    </w:p>
    <w:p w:rsidR="00563CF9" w:rsidRDefault="00563CF9">
      <w:pPr>
        <w:jc w:val="center"/>
        <w:rPr>
          <w:sz w:val="28"/>
          <w:szCs w:val="28"/>
        </w:rPr>
      </w:pPr>
    </w:p>
    <w:p w:rsidR="00563CF9" w:rsidRPr="003460FA" w:rsidRDefault="00563CF9">
      <w:pPr>
        <w:jc w:val="center"/>
        <w:rPr>
          <w:b/>
          <w:bCs/>
          <w:sz w:val="32"/>
          <w:szCs w:val="32"/>
        </w:rPr>
      </w:pPr>
      <w:r w:rsidRPr="003460FA">
        <w:rPr>
          <w:b/>
          <w:bCs/>
          <w:sz w:val="32"/>
          <w:szCs w:val="32"/>
        </w:rPr>
        <w:t xml:space="preserve">ПОСТАНОВЛЕНИЕ </w:t>
      </w:r>
    </w:p>
    <w:p w:rsidR="00563CF9" w:rsidRPr="00137F91" w:rsidRDefault="00563CF9">
      <w:pPr>
        <w:jc w:val="center"/>
        <w:rPr>
          <w:b/>
          <w:bCs/>
          <w:sz w:val="28"/>
          <w:szCs w:val="28"/>
        </w:rPr>
      </w:pPr>
    </w:p>
    <w:p w:rsidR="00563CF9" w:rsidRPr="00137F91" w:rsidRDefault="00563CF9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75"/>
        <w:gridCol w:w="2552"/>
        <w:gridCol w:w="3827"/>
        <w:gridCol w:w="851"/>
        <w:gridCol w:w="1417"/>
      </w:tblGrid>
      <w:tr w:rsidR="00563CF9" w:rsidRPr="00675338">
        <w:tc>
          <w:tcPr>
            <w:tcW w:w="675" w:type="dxa"/>
          </w:tcPr>
          <w:p w:rsidR="00563CF9" w:rsidRPr="00DC78D0" w:rsidRDefault="00563CF9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63CF9" w:rsidRPr="00675338" w:rsidRDefault="00675338" w:rsidP="000250C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675338">
              <w:rPr>
                <w:b/>
                <w:sz w:val="28"/>
                <w:szCs w:val="28"/>
              </w:rPr>
              <w:t>18.10.2019</w:t>
            </w:r>
            <w:bookmarkEnd w:id="0"/>
          </w:p>
        </w:tc>
        <w:tc>
          <w:tcPr>
            <w:tcW w:w="3827" w:type="dxa"/>
          </w:tcPr>
          <w:p w:rsidR="00563CF9" w:rsidRPr="00DC78D0" w:rsidRDefault="00563CF9" w:rsidP="0091184D">
            <w:pPr>
              <w:jc w:val="center"/>
              <w:rPr>
                <w:sz w:val="28"/>
                <w:szCs w:val="28"/>
              </w:rPr>
            </w:pPr>
            <w:proofErr w:type="gramStart"/>
            <w:r w:rsidRPr="00DC78D0">
              <w:rPr>
                <w:sz w:val="28"/>
                <w:szCs w:val="28"/>
              </w:rPr>
              <w:t>с</w:t>
            </w:r>
            <w:proofErr w:type="gramEnd"/>
            <w:r w:rsidRPr="00DC78D0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563CF9" w:rsidRPr="00DC78D0" w:rsidRDefault="00563CF9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3CF9" w:rsidRPr="00675338" w:rsidRDefault="00675338" w:rsidP="007825C3">
            <w:pPr>
              <w:rPr>
                <w:b/>
                <w:sz w:val="28"/>
                <w:szCs w:val="28"/>
              </w:rPr>
            </w:pPr>
            <w:r w:rsidRPr="00675338">
              <w:rPr>
                <w:b/>
                <w:sz w:val="28"/>
                <w:szCs w:val="28"/>
              </w:rPr>
              <w:t>433-НПА</w:t>
            </w:r>
          </w:p>
        </w:tc>
      </w:tr>
    </w:tbl>
    <w:p w:rsidR="00563CF9" w:rsidRPr="009C1A8A" w:rsidRDefault="00563CF9">
      <w:pPr>
        <w:jc w:val="center"/>
        <w:rPr>
          <w:sz w:val="28"/>
          <w:szCs w:val="28"/>
        </w:rPr>
      </w:pPr>
    </w:p>
    <w:p w:rsidR="00563CF9" w:rsidRDefault="00563CF9" w:rsidP="000E61C3">
      <w:pPr>
        <w:pStyle w:val="Style5"/>
        <w:jc w:val="center"/>
        <w:rPr>
          <w:rStyle w:val="FontStyle13"/>
          <w:sz w:val="28"/>
          <w:szCs w:val="28"/>
        </w:rPr>
      </w:pPr>
    </w:p>
    <w:p w:rsidR="00563CF9" w:rsidRDefault="00563CF9" w:rsidP="000E61C3">
      <w:pPr>
        <w:pStyle w:val="Style5"/>
        <w:jc w:val="center"/>
        <w:rPr>
          <w:rStyle w:val="FontStyle13"/>
          <w:sz w:val="28"/>
          <w:szCs w:val="28"/>
        </w:rPr>
      </w:pPr>
    </w:p>
    <w:p w:rsidR="00882D95" w:rsidRDefault="00EF5ED4" w:rsidP="004607D5">
      <w:pPr>
        <w:pStyle w:val="af"/>
        <w:spacing w:before="0" w:beforeAutospacing="0" w:after="0" w:afterAutospacing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 внесении изменений в постановление Администрации </w:t>
      </w:r>
    </w:p>
    <w:p w:rsidR="00EF5ED4" w:rsidRDefault="00EF5ED4" w:rsidP="004607D5">
      <w:pPr>
        <w:pStyle w:val="af"/>
        <w:spacing w:before="0" w:beforeAutospacing="0" w:after="0" w:afterAutospacing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Яковлевского муниципального района от </w:t>
      </w:r>
      <w:r w:rsidR="007F06AE">
        <w:rPr>
          <w:rStyle w:val="FontStyle13"/>
          <w:sz w:val="28"/>
          <w:szCs w:val="28"/>
        </w:rPr>
        <w:t>30</w:t>
      </w:r>
      <w:r w:rsidR="00882D95">
        <w:rPr>
          <w:rStyle w:val="FontStyle13"/>
          <w:sz w:val="28"/>
          <w:szCs w:val="28"/>
        </w:rPr>
        <w:t>.0</w:t>
      </w:r>
      <w:r w:rsidR="007F06AE">
        <w:rPr>
          <w:rStyle w:val="FontStyle13"/>
          <w:sz w:val="28"/>
          <w:szCs w:val="28"/>
        </w:rPr>
        <w:t>7</w:t>
      </w:r>
      <w:r w:rsidR="00882D95">
        <w:rPr>
          <w:rStyle w:val="FontStyle13"/>
          <w:sz w:val="28"/>
          <w:szCs w:val="28"/>
        </w:rPr>
        <w:t>.</w:t>
      </w:r>
      <w:r>
        <w:rPr>
          <w:rStyle w:val="FontStyle13"/>
          <w:sz w:val="28"/>
          <w:szCs w:val="28"/>
        </w:rPr>
        <w:t>201</w:t>
      </w:r>
      <w:r w:rsidR="007F06AE">
        <w:rPr>
          <w:rStyle w:val="FontStyle13"/>
          <w:sz w:val="28"/>
          <w:szCs w:val="28"/>
        </w:rPr>
        <w:t>3</w:t>
      </w:r>
      <w:r>
        <w:rPr>
          <w:rStyle w:val="FontStyle13"/>
          <w:sz w:val="28"/>
          <w:szCs w:val="28"/>
        </w:rPr>
        <w:t xml:space="preserve"> года № 5</w:t>
      </w:r>
      <w:r w:rsidR="007F06AE">
        <w:rPr>
          <w:rStyle w:val="FontStyle13"/>
          <w:sz w:val="28"/>
          <w:szCs w:val="28"/>
        </w:rPr>
        <w:t>75</w:t>
      </w:r>
      <w:r>
        <w:rPr>
          <w:rStyle w:val="FontStyle13"/>
          <w:sz w:val="28"/>
          <w:szCs w:val="28"/>
        </w:rPr>
        <w:t xml:space="preserve">-НПА </w:t>
      </w:r>
    </w:p>
    <w:p w:rsidR="00563CF9" w:rsidRDefault="00EF5ED4" w:rsidP="004607D5">
      <w:pPr>
        <w:pStyle w:val="af"/>
        <w:spacing w:before="0" w:beforeAutospacing="0" w:after="0" w:afterAutospacing="0"/>
        <w:jc w:val="center"/>
      </w:pPr>
      <w:r>
        <w:rPr>
          <w:rStyle w:val="FontStyle13"/>
          <w:sz w:val="28"/>
          <w:szCs w:val="28"/>
        </w:rPr>
        <w:t>«</w:t>
      </w:r>
      <w:r w:rsidR="00563CF9">
        <w:rPr>
          <w:rStyle w:val="FontStyle13"/>
          <w:sz w:val="28"/>
          <w:szCs w:val="28"/>
        </w:rPr>
        <w:t>О</w:t>
      </w:r>
      <w:r w:rsidR="007F06AE">
        <w:rPr>
          <w:rStyle w:val="FontStyle13"/>
          <w:sz w:val="28"/>
          <w:szCs w:val="28"/>
        </w:rPr>
        <w:t xml:space="preserve"> введении отраслевых </w:t>
      </w:r>
      <w:proofErr w:type="gramStart"/>
      <w:r w:rsidR="007F06AE">
        <w:rPr>
          <w:rStyle w:val="FontStyle13"/>
          <w:sz w:val="28"/>
          <w:szCs w:val="28"/>
        </w:rPr>
        <w:t>систем оплаты труда работников муниципальных учреждений</w:t>
      </w:r>
      <w:proofErr w:type="gramEnd"/>
      <w:r w:rsidR="007F06AE">
        <w:rPr>
          <w:rStyle w:val="FontStyle13"/>
          <w:sz w:val="28"/>
          <w:szCs w:val="28"/>
        </w:rPr>
        <w:t xml:space="preserve"> Я</w:t>
      </w:r>
      <w:r w:rsidR="00563CF9">
        <w:rPr>
          <w:b/>
          <w:bCs/>
          <w:sz w:val="28"/>
          <w:szCs w:val="28"/>
        </w:rPr>
        <w:t>ковлевского муниципального района</w:t>
      </w:r>
      <w:r w:rsidR="004B2868">
        <w:rPr>
          <w:b/>
          <w:bCs/>
          <w:sz w:val="28"/>
          <w:szCs w:val="28"/>
        </w:rPr>
        <w:t>»</w:t>
      </w:r>
    </w:p>
    <w:p w:rsidR="00563CF9" w:rsidRPr="00EB551F" w:rsidRDefault="00563CF9" w:rsidP="000E61C3">
      <w:pPr>
        <w:pStyle w:val="Style5"/>
        <w:jc w:val="center"/>
        <w:rPr>
          <w:rStyle w:val="FontStyle13"/>
          <w:sz w:val="20"/>
          <w:szCs w:val="20"/>
        </w:rPr>
      </w:pPr>
    </w:p>
    <w:p w:rsidR="00563CF9" w:rsidRPr="00292F38" w:rsidRDefault="00AF6DAC" w:rsidP="004B2868">
      <w:pPr>
        <w:pStyle w:val="af"/>
        <w:spacing w:before="0" w:beforeAutospacing="0" w:after="0" w:afterAutospacing="0"/>
        <w:ind w:firstLine="709"/>
        <w:jc w:val="both"/>
        <w:rPr>
          <w:rStyle w:val="FontStyle14"/>
          <w:sz w:val="28"/>
          <w:szCs w:val="28"/>
        </w:rPr>
      </w:pPr>
      <w:r w:rsidRPr="00292F38">
        <w:rPr>
          <w:sz w:val="28"/>
          <w:szCs w:val="28"/>
        </w:rPr>
        <w:t xml:space="preserve">В </w:t>
      </w:r>
      <w:r w:rsidR="004D7861">
        <w:rPr>
          <w:sz w:val="28"/>
          <w:szCs w:val="28"/>
        </w:rPr>
        <w:t xml:space="preserve">соответствии с постановлением Администрации Приморского края от 15.10.2019г. № 664-па «О внесении изменений в постановление Администрации Приморского края от 08 мая 2013 года № 168-па «О введении отраслевых </w:t>
      </w:r>
      <w:proofErr w:type="gramStart"/>
      <w:r w:rsidR="004D7861">
        <w:rPr>
          <w:sz w:val="28"/>
          <w:szCs w:val="28"/>
        </w:rPr>
        <w:t>систем оплаты труда работников государственных учреждений Приморского</w:t>
      </w:r>
      <w:proofErr w:type="gramEnd"/>
      <w:r w:rsidR="004D7861">
        <w:rPr>
          <w:sz w:val="28"/>
          <w:szCs w:val="28"/>
        </w:rPr>
        <w:t xml:space="preserve"> края», на основании Устава Яковле</w:t>
      </w:r>
      <w:r w:rsidR="00AF4122">
        <w:rPr>
          <w:sz w:val="28"/>
          <w:szCs w:val="28"/>
        </w:rPr>
        <w:t>вского муниципального района, Администрация Яковлевского муниципального района</w:t>
      </w:r>
    </w:p>
    <w:p w:rsidR="00563CF9" w:rsidRDefault="00563CF9" w:rsidP="00824CE4">
      <w:pPr>
        <w:pStyle w:val="Style5"/>
        <w:jc w:val="both"/>
        <w:rPr>
          <w:rStyle w:val="FontStyle13"/>
          <w:sz w:val="28"/>
          <w:szCs w:val="28"/>
        </w:rPr>
      </w:pPr>
    </w:p>
    <w:p w:rsidR="00563CF9" w:rsidRDefault="00563CF9" w:rsidP="00824CE4">
      <w:pPr>
        <w:pStyle w:val="Style5"/>
        <w:jc w:val="both"/>
        <w:rPr>
          <w:rStyle w:val="FontStyle13"/>
          <w:sz w:val="28"/>
          <w:szCs w:val="28"/>
        </w:rPr>
      </w:pPr>
      <w:r w:rsidRPr="004C5B8A">
        <w:rPr>
          <w:rStyle w:val="FontStyle13"/>
          <w:sz w:val="28"/>
          <w:szCs w:val="28"/>
        </w:rPr>
        <w:t>ПОСТАНОВЛЯЕТ:</w:t>
      </w:r>
    </w:p>
    <w:p w:rsidR="00563CF9" w:rsidRDefault="00563CF9" w:rsidP="00824CE4">
      <w:pPr>
        <w:pStyle w:val="Style5"/>
        <w:jc w:val="both"/>
        <w:rPr>
          <w:rStyle w:val="FontStyle13"/>
          <w:sz w:val="28"/>
          <w:szCs w:val="28"/>
        </w:rPr>
      </w:pPr>
    </w:p>
    <w:p w:rsidR="00EA535C" w:rsidRPr="009E6AEC" w:rsidRDefault="00AF4122" w:rsidP="009E6AEC">
      <w:pPr>
        <w:pStyle w:val="af"/>
        <w:numPr>
          <w:ilvl w:val="0"/>
          <w:numId w:val="3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E6AEC">
        <w:rPr>
          <w:color w:val="000000"/>
          <w:sz w:val="28"/>
          <w:szCs w:val="28"/>
          <w:lang w:bidi="ru-RU"/>
        </w:rPr>
        <w:t>Внести в разъяснения о порядке установления компенсационных выплат в муниципальных учреждениях Яковлевского муниципального района</w:t>
      </w:r>
      <w:r w:rsidR="009E6AEC" w:rsidRPr="009E6AEC">
        <w:rPr>
          <w:color w:val="000000"/>
          <w:sz w:val="28"/>
          <w:szCs w:val="28"/>
          <w:lang w:bidi="ru-RU"/>
        </w:rPr>
        <w:t xml:space="preserve">, утвержденные постановлением </w:t>
      </w:r>
      <w:r w:rsidR="009E6AEC" w:rsidRPr="009E6AEC">
        <w:rPr>
          <w:rStyle w:val="FontStyle13"/>
          <w:b w:val="0"/>
          <w:sz w:val="28"/>
          <w:szCs w:val="28"/>
        </w:rPr>
        <w:t xml:space="preserve">Администрации Яковлевского муниципального района от 30.07.2013 года № 575-НПА «О введении отраслевых </w:t>
      </w:r>
      <w:proofErr w:type="gramStart"/>
      <w:r w:rsidR="009E6AEC" w:rsidRPr="009E6AEC">
        <w:rPr>
          <w:rStyle w:val="FontStyle13"/>
          <w:b w:val="0"/>
          <w:sz w:val="28"/>
          <w:szCs w:val="28"/>
        </w:rPr>
        <w:t>систем оплаты труда работников муниципальных учреждений</w:t>
      </w:r>
      <w:proofErr w:type="gramEnd"/>
      <w:r w:rsidR="009E6AEC" w:rsidRPr="009E6AEC">
        <w:rPr>
          <w:rStyle w:val="FontStyle13"/>
          <w:b w:val="0"/>
          <w:sz w:val="28"/>
          <w:szCs w:val="28"/>
        </w:rPr>
        <w:t xml:space="preserve"> Я</w:t>
      </w:r>
      <w:r w:rsidR="009E6AEC" w:rsidRPr="009E6AEC">
        <w:rPr>
          <w:bCs/>
          <w:sz w:val="28"/>
          <w:szCs w:val="28"/>
        </w:rPr>
        <w:t>ковлевского муниципального района»,  изменения, изложив абзацы второй, третий пункта 4 в следующей редакции:</w:t>
      </w:r>
    </w:p>
    <w:p w:rsidR="00B30177" w:rsidRDefault="009E6AEC" w:rsidP="00546FE1">
      <w:pPr>
        <w:pStyle w:val="a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«К заработной плате работников учреждений в соответствии с правовыми актами органов государственной власти бывшего Союза ССР и краевым законодательством начисля</w:t>
      </w:r>
      <w:r w:rsidR="00B30177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тся</w:t>
      </w:r>
      <w:r w:rsidR="00B30177">
        <w:rPr>
          <w:bCs/>
          <w:sz w:val="28"/>
          <w:szCs w:val="28"/>
        </w:rPr>
        <w:t>:</w:t>
      </w:r>
    </w:p>
    <w:p w:rsidR="009E6AEC" w:rsidRPr="009E6AEC" w:rsidRDefault="009E6AEC" w:rsidP="00546FE1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районный коэффициент к заработной плате в размере 1,</w:t>
      </w:r>
      <w:r w:rsidR="00B30177">
        <w:rPr>
          <w:bCs/>
          <w:sz w:val="28"/>
          <w:szCs w:val="28"/>
        </w:rPr>
        <w:t>2</w:t>
      </w:r>
      <w:r w:rsidR="00EC6AAF">
        <w:rPr>
          <w:bCs/>
          <w:sz w:val="28"/>
          <w:szCs w:val="28"/>
        </w:rPr>
        <w:t>;</w:t>
      </w:r>
      <w:r w:rsidR="00546FE1">
        <w:rPr>
          <w:bCs/>
          <w:sz w:val="28"/>
          <w:szCs w:val="28"/>
        </w:rPr>
        <w:t>».</w:t>
      </w:r>
      <w:r>
        <w:rPr>
          <w:bCs/>
          <w:sz w:val="28"/>
          <w:szCs w:val="28"/>
        </w:rPr>
        <w:t xml:space="preserve">  </w:t>
      </w:r>
    </w:p>
    <w:p w:rsidR="00563CF9" w:rsidRDefault="00DA3F22" w:rsidP="003C3124">
      <w:pPr>
        <w:pStyle w:val="Style8"/>
        <w:numPr>
          <w:ilvl w:val="0"/>
          <w:numId w:val="35"/>
        </w:numPr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>Ввести в действие изменения в отраслевые системы оплаты труда работников муниципальных учреждений Яковлевского муниципального района (далее – учреждения), предусмотренны</w:t>
      </w:r>
      <w:r w:rsidR="00C10EB2">
        <w:rPr>
          <w:rStyle w:val="FontStyle14"/>
          <w:sz w:val="28"/>
          <w:szCs w:val="28"/>
        </w:rPr>
        <w:t>е</w:t>
      </w:r>
      <w:r>
        <w:rPr>
          <w:rStyle w:val="FontStyle14"/>
          <w:sz w:val="28"/>
          <w:szCs w:val="28"/>
        </w:rPr>
        <w:t xml:space="preserve"> пунктом 1 настоящего постановления, с 1 января 2020 года.</w:t>
      </w:r>
    </w:p>
    <w:p w:rsidR="00C52D37" w:rsidRDefault="00C52D37" w:rsidP="003C3124">
      <w:pPr>
        <w:pStyle w:val="Style8"/>
        <w:numPr>
          <w:ilvl w:val="0"/>
          <w:numId w:val="35"/>
        </w:numPr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proofErr w:type="gramStart"/>
      <w:r>
        <w:rPr>
          <w:rStyle w:val="FontStyle14"/>
          <w:sz w:val="28"/>
          <w:szCs w:val="28"/>
        </w:rPr>
        <w:t>Установить, что заработная плата (оплата труда) работников учреждений (без учета стимулирующих выплат), устанавливаемая в соответствии с изменениями системы оплаты труда, предусмотренными настоящим постановлением, не может быть меньше заработной платы (оплаты труда) (без учета стимулирующих выплат), выплачиваемой до изменения системы опл</w:t>
      </w:r>
      <w:r w:rsidR="00335F2E">
        <w:rPr>
          <w:rStyle w:val="FontStyle14"/>
          <w:sz w:val="28"/>
          <w:szCs w:val="28"/>
        </w:rPr>
        <w:t>а</w:t>
      </w:r>
      <w:r>
        <w:rPr>
          <w:rStyle w:val="FontStyle14"/>
          <w:sz w:val="28"/>
          <w:szCs w:val="28"/>
        </w:rPr>
        <w:t xml:space="preserve">ты труда, при условии сохранения объема должностных обязанностей работников и выполнения ими работ той же квалификации. </w:t>
      </w:r>
      <w:proofErr w:type="gramEnd"/>
    </w:p>
    <w:p w:rsidR="00E25629" w:rsidRDefault="001A1761" w:rsidP="00FB6DC2">
      <w:pPr>
        <w:pStyle w:val="Style8"/>
        <w:numPr>
          <w:ilvl w:val="0"/>
          <w:numId w:val="35"/>
        </w:numPr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Руководителям </w:t>
      </w:r>
      <w:r w:rsidR="004F6305">
        <w:rPr>
          <w:rStyle w:val="FontStyle14"/>
          <w:sz w:val="28"/>
          <w:szCs w:val="28"/>
        </w:rPr>
        <w:t xml:space="preserve">муниципальных </w:t>
      </w:r>
      <w:r>
        <w:rPr>
          <w:rStyle w:val="FontStyle14"/>
          <w:sz w:val="28"/>
          <w:szCs w:val="28"/>
        </w:rPr>
        <w:t xml:space="preserve">учреждений </w:t>
      </w:r>
      <w:r w:rsidR="004F6305">
        <w:rPr>
          <w:rStyle w:val="FontStyle14"/>
          <w:sz w:val="28"/>
          <w:szCs w:val="28"/>
        </w:rPr>
        <w:t>Яковлевского муниципального района</w:t>
      </w:r>
      <w:r w:rsidR="00E25629">
        <w:rPr>
          <w:rStyle w:val="FontStyle14"/>
          <w:sz w:val="28"/>
          <w:szCs w:val="28"/>
        </w:rPr>
        <w:t>:</w:t>
      </w:r>
    </w:p>
    <w:p w:rsidR="00E25629" w:rsidRDefault="00E25629" w:rsidP="00FB6DC2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разработать и утвердить изменения в положения об оплате труда работников учреждений, соответствующие требованиям настоящего постановления</w:t>
      </w:r>
      <w:r w:rsidR="004A107C">
        <w:rPr>
          <w:rStyle w:val="FontStyle14"/>
          <w:sz w:val="28"/>
          <w:szCs w:val="28"/>
        </w:rPr>
        <w:t>,</w:t>
      </w:r>
      <w:r w:rsidR="00FB6DC2" w:rsidRPr="00FB6DC2">
        <w:rPr>
          <w:rStyle w:val="FontStyle14"/>
          <w:sz w:val="28"/>
          <w:szCs w:val="28"/>
        </w:rPr>
        <w:t xml:space="preserve"> </w:t>
      </w:r>
      <w:r w:rsidR="00FB6DC2">
        <w:rPr>
          <w:rStyle w:val="FontStyle14"/>
          <w:sz w:val="28"/>
          <w:szCs w:val="28"/>
        </w:rPr>
        <w:t>в срок до 1 ноября 2019 года</w:t>
      </w:r>
      <w:r>
        <w:rPr>
          <w:rStyle w:val="FontStyle14"/>
          <w:sz w:val="28"/>
          <w:szCs w:val="28"/>
        </w:rPr>
        <w:t>;</w:t>
      </w:r>
    </w:p>
    <w:p w:rsidR="00E25629" w:rsidRDefault="00E25629" w:rsidP="00FB6DC2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 связи с установлением районного коэффициента к заработной плате в размере, установленном пунктом 1 настоящего постановления, увеличить оклады работникам учреждений на 10 процентов;</w:t>
      </w:r>
    </w:p>
    <w:p w:rsidR="00C52D37" w:rsidRPr="004B2868" w:rsidRDefault="00E25629" w:rsidP="00FB6DC2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провести организационно-штатные мероприятия, связанные с изменениями, внесенными в положения об оплате труда</w:t>
      </w:r>
      <w:r w:rsidR="004A107C">
        <w:rPr>
          <w:rStyle w:val="FontStyle14"/>
          <w:sz w:val="28"/>
          <w:szCs w:val="28"/>
        </w:rPr>
        <w:t xml:space="preserve"> работников учреждений.</w:t>
      </w:r>
      <w:r>
        <w:rPr>
          <w:rStyle w:val="FontStyle14"/>
          <w:sz w:val="28"/>
          <w:szCs w:val="28"/>
        </w:rPr>
        <w:t xml:space="preserve"> </w:t>
      </w:r>
      <w:r w:rsidR="001A1761">
        <w:rPr>
          <w:rStyle w:val="FontStyle14"/>
          <w:sz w:val="28"/>
          <w:szCs w:val="28"/>
        </w:rPr>
        <w:t xml:space="preserve"> </w:t>
      </w:r>
    </w:p>
    <w:p w:rsidR="00563CF9" w:rsidRPr="00376B64" w:rsidRDefault="004C2D7D" w:rsidP="00804CED">
      <w:pPr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</w:t>
      </w:r>
      <w:r w:rsidR="00563CF9">
        <w:rPr>
          <w:rStyle w:val="FontStyle14"/>
          <w:sz w:val="28"/>
          <w:szCs w:val="28"/>
        </w:rPr>
        <w:t xml:space="preserve">. Опубликовать настоящее постановление в районной газете «Сельский </w:t>
      </w:r>
      <w:r w:rsidR="00737C92">
        <w:rPr>
          <w:rStyle w:val="FontStyle14"/>
          <w:sz w:val="28"/>
          <w:szCs w:val="28"/>
        </w:rPr>
        <w:t>т</w:t>
      </w:r>
      <w:r w:rsidR="00563CF9">
        <w:rPr>
          <w:rStyle w:val="FontStyle14"/>
          <w:sz w:val="28"/>
          <w:szCs w:val="28"/>
        </w:rPr>
        <w:t xml:space="preserve">руженик» и </w:t>
      </w:r>
      <w:r w:rsidR="00737C92">
        <w:rPr>
          <w:rStyle w:val="FontStyle14"/>
          <w:sz w:val="28"/>
          <w:szCs w:val="28"/>
        </w:rPr>
        <w:t xml:space="preserve">разместить </w:t>
      </w:r>
      <w:r w:rsidR="00563CF9">
        <w:rPr>
          <w:rStyle w:val="FontStyle14"/>
          <w:sz w:val="28"/>
          <w:szCs w:val="28"/>
        </w:rPr>
        <w:t xml:space="preserve">на официальном сайте </w:t>
      </w:r>
      <w:r w:rsidR="00737C92">
        <w:rPr>
          <w:rStyle w:val="FontStyle14"/>
          <w:sz w:val="28"/>
          <w:szCs w:val="28"/>
        </w:rPr>
        <w:t xml:space="preserve">Администрации </w:t>
      </w:r>
      <w:r w:rsidR="00563CF9">
        <w:rPr>
          <w:rStyle w:val="FontStyle14"/>
          <w:sz w:val="28"/>
          <w:szCs w:val="28"/>
        </w:rPr>
        <w:t>Яковлевского муниципального района в сети Интернет.</w:t>
      </w:r>
    </w:p>
    <w:p w:rsidR="00563CF9" w:rsidRDefault="004C2D7D" w:rsidP="00804CED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4</w:t>
      </w:r>
      <w:r w:rsidR="00563CF9">
        <w:rPr>
          <w:rStyle w:val="FontStyle14"/>
          <w:sz w:val="28"/>
          <w:szCs w:val="28"/>
        </w:rPr>
        <w:t xml:space="preserve">. Контроль за исполнением настоящего постановления </w:t>
      </w:r>
      <w:r w:rsidR="003E3C69">
        <w:rPr>
          <w:rStyle w:val="FontStyle14"/>
          <w:sz w:val="28"/>
          <w:szCs w:val="28"/>
        </w:rPr>
        <w:t>оставляю за собой</w:t>
      </w:r>
      <w:r w:rsidR="00563CF9">
        <w:rPr>
          <w:rStyle w:val="FontStyle14"/>
          <w:sz w:val="28"/>
          <w:szCs w:val="28"/>
        </w:rPr>
        <w:t>.</w:t>
      </w:r>
    </w:p>
    <w:p w:rsidR="00563CF9" w:rsidRDefault="004C2D7D" w:rsidP="00804CED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5</w:t>
      </w:r>
      <w:r w:rsidR="00563CF9">
        <w:rPr>
          <w:rStyle w:val="FontStyle14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63CF9" w:rsidRDefault="00563CF9" w:rsidP="00732187">
      <w:pPr>
        <w:jc w:val="both"/>
        <w:rPr>
          <w:sz w:val="28"/>
          <w:szCs w:val="28"/>
        </w:rPr>
      </w:pPr>
    </w:p>
    <w:p w:rsidR="00563CF9" w:rsidRDefault="00833DE9" w:rsidP="00732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- </w:t>
      </w:r>
      <w:r w:rsidR="00563CF9">
        <w:rPr>
          <w:sz w:val="28"/>
          <w:szCs w:val="28"/>
        </w:rPr>
        <w:t>г</w:t>
      </w:r>
      <w:r w:rsidR="00563CF9" w:rsidRPr="00AF58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63CF9">
        <w:rPr>
          <w:sz w:val="28"/>
          <w:szCs w:val="28"/>
        </w:rPr>
        <w:t xml:space="preserve"> Администрации</w:t>
      </w:r>
    </w:p>
    <w:p w:rsidR="00B30D62" w:rsidRDefault="00563CF9" w:rsidP="00F83585">
      <w:pPr>
        <w:jc w:val="both"/>
      </w:pPr>
      <w:r>
        <w:rPr>
          <w:sz w:val="28"/>
          <w:szCs w:val="28"/>
        </w:rPr>
        <w:t xml:space="preserve">Яковлевского </w:t>
      </w:r>
      <w:r w:rsidRPr="00AF58F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F58F7">
        <w:rPr>
          <w:sz w:val="28"/>
          <w:szCs w:val="28"/>
        </w:rPr>
        <w:t xml:space="preserve">района      </w:t>
      </w:r>
      <w:r>
        <w:rPr>
          <w:sz w:val="28"/>
          <w:szCs w:val="28"/>
        </w:rPr>
        <w:t xml:space="preserve">             </w:t>
      </w:r>
      <w:r w:rsidRPr="00AF58F7">
        <w:rPr>
          <w:sz w:val="28"/>
          <w:szCs w:val="28"/>
        </w:rPr>
        <w:t xml:space="preserve">            </w:t>
      </w:r>
      <w:r w:rsidR="00833DE9">
        <w:rPr>
          <w:sz w:val="28"/>
          <w:szCs w:val="28"/>
        </w:rPr>
        <w:t xml:space="preserve">          Н.В. </w:t>
      </w:r>
      <w:proofErr w:type="spellStart"/>
      <w:r w:rsidR="00833DE9">
        <w:rPr>
          <w:sz w:val="28"/>
          <w:szCs w:val="28"/>
        </w:rPr>
        <w:t>Вязовик</w:t>
      </w:r>
      <w:proofErr w:type="spellEnd"/>
    </w:p>
    <w:sectPr w:rsidR="00B30D62" w:rsidSect="00BF33B8">
      <w:pgSz w:w="11906" w:h="16838"/>
      <w:pgMar w:top="794" w:right="737" w:bottom="79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38" w:rsidRDefault="00675338" w:rsidP="00134AAF">
      <w:r>
        <w:separator/>
      </w:r>
    </w:p>
  </w:endnote>
  <w:endnote w:type="continuationSeparator" w:id="0">
    <w:p w:rsidR="00675338" w:rsidRDefault="00675338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38" w:rsidRDefault="00675338" w:rsidP="00134AAF">
      <w:r>
        <w:separator/>
      </w:r>
    </w:p>
  </w:footnote>
  <w:footnote w:type="continuationSeparator" w:id="0">
    <w:p w:rsidR="00675338" w:rsidRDefault="00675338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D967D6"/>
    <w:multiLevelType w:val="multilevel"/>
    <w:tmpl w:val="45449846"/>
    <w:lvl w:ilvl="0">
      <w:start w:val="6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5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7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9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2" w:hanging="2160"/>
      </w:pPr>
      <w:rPr>
        <w:rFonts w:hint="default"/>
      </w:rPr>
    </w:lvl>
  </w:abstractNum>
  <w:abstractNum w:abstractNumId="3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4F22AA7"/>
    <w:multiLevelType w:val="multilevel"/>
    <w:tmpl w:val="191828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531361E"/>
    <w:multiLevelType w:val="multilevel"/>
    <w:tmpl w:val="C96E36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9">
    <w:nsid w:val="2A2E6BB3"/>
    <w:multiLevelType w:val="hybridMultilevel"/>
    <w:tmpl w:val="2F205CC2"/>
    <w:lvl w:ilvl="0" w:tplc="1B8AEACC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677BD3"/>
    <w:multiLevelType w:val="hybridMultilevel"/>
    <w:tmpl w:val="D8BE8720"/>
    <w:lvl w:ilvl="0" w:tplc="8B04B8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4DE57B6"/>
    <w:multiLevelType w:val="multilevel"/>
    <w:tmpl w:val="40823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6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9F57F29"/>
    <w:multiLevelType w:val="multilevel"/>
    <w:tmpl w:val="422E63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517E0DFA"/>
    <w:multiLevelType w:val="multilevel"/>
    <w:tmpl w:val="BD00239C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957216"/>
    <w:multiLevelType w:val="multilevel"/>
    <w:tmpl w:val="C96E36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C26461"/>
    <w:multiLevelType w:val="multilevel"/>
    <w:tmpl w:val="4DCAD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CB55C1"/>
    <w:multiLevelType w:val="hybridMultilevel"/>
    <w:tmpl w:val="94FE480A"/>
    <w:lvl w:ilvl="0" w:tplc="5DCCC4C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6B91FFD"/>
    <w:multiLevelType w:val="multilevel"/>
    <w:tmpl w:val="C96E36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1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8"/>
  </w:num>
  <w:num w:numId="2">
    <w:abstractNumId w:val="34"/>
  </w:num>
  <w:num w:numId="3">
    <w:abstractNumId w:val="13"/>
  </w:num>
  <w:num w:numId="4">
    <w:abstractNumId w:val="3"/>
  </w:num>
  <w:num w:numId="5">
    <w:abstractNumId w:val="30"/>
  </w:num>
  <w:num w:numId="6">
    <w:abstractNumId w:val="11"/>
  </w:num>
  <w:num w:numId="7">
    <w:abstractNumId w:val="31"/>
  </w:num>
  <w:num w:numId="8">
    <w:abstractNumId w:val="21"/>
  </w:num>
  <w:num w:numId="9">
    <w:abstractNumId w:val="12"/>
  </w:num>
  <w:num w:numId="10">
    <w:abstractNumId w:val="26"/>
  </w:num>
  <w:num w:numId="11">
    <w:abstractNumId w:val="32"/>
  </w:num>
  <w:num w:numId="12">
    <w:abstractNumId w:val="1"/>
  </w:num>
  <w:num w:numId="13">
    <w:abstractNumId w:val="29"/>
  </w:num>
  <w:num w:numId="14">
    <w:abstractNumId w:val="7"/>
  </w:num>
  <w:num w:numId="15">
    <w:abstractNumId w:val="0"/>
  </w:num>
  <w:num w:numId="16">
    <w:abstractNumId w:val="27"/>
  </w:num>
  <w:num w:numId="17">
    <w:abstractNumId w:val="24"/>
  </w:num>
  <w:num w:numId="18">
    <w:abstractNumId w:val="33"/>
  </w:num>
  <w:num w:numId="19">
    <w:abstractNumId w:val="17"/>
  </w:num>
  <w:num w:numId="20">
    <w:abstractNumId w:val="28"/>
  </w:num>
  <w:num w:numId="21">
    <w:abstractNumId w:val="16"/>
  </w:num>
  <w:num w:numId="22">
    <w:abstractNumId w:val="6"/>
  </w:num>
  <w:num w:numId="23">
    <w:abstractNumId w:val="14"/>
  </w:num>
  <w:num w:numId="24">
    <w:abstractNumId w:val="22"/>
  </w:num>
  <w:num w:numId="25">
    <w:abstractNumId w:val="4"/>
  </w:num>
  <w:num w:numId="26">
    <w:abstractNumId w:val="25"/>
  </w:num>
  <w:num w:numId="27">
    <w:abstractNumId w:val="5"/>
  </w:num>
  <w:num w:numId="28">
    <w:abstractNumId w:val="20"/>
  </w:num>
  <w:num w:numId="29">
    <w:abstractNumId w:val="15"/>
  </w:num>
  <w:num w:numId="30">
    <w:abstractNumId w:val="2"/>
  </w:num>
  <w:num w:numId="31">
    <w:abstractNumId w:val="18"/>
  </w:num>
  <w:num w:numId="32">
    <w:abstractNumId w:val="23"/>
  </w:num>
  <w:num w:numId="33">
    <w:abstractNumId w:val="19"/>
  </w:num>
  <w:num w:numId="34">
    <w:abstractNumId w:val="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B88"/>
    <w:rsid w:val="0000140F"/>
    <w:rsid w:val="00004E86"/>
    <w:rsid w:val="00007AFE"/>
    <w:rsid w:val="00012822"/>
    <w:rsid w:val="000153A4"/>
    <w:rsid w:val="00016A66"/>
    <w:rsid w:val="00017F5D"/>
    <w:rsid w:val="00020E8A"/>
    <w:rsid w:val="00022F1D"/>
    <w:rsid w:val="000250CD"/>
    <w:rsid w:val="000255B1"/>
    <w:rsid w:val="00027988"/>
    <w:rsid w:val="00032BA6"/>
    <w:rsid w:val="00032BF0"/>
    <w:rsid w:val="00040BA9"/>
    <w:rsid w:val="00042B60"/>
    <w:rsid w:val="000464BE"/>
    <w:rsid w:val="00052681"/>
    <w:rsid w:val="000540D4"/>
    <w:rsid w:val="0006152E"/>
    <w:rsid w:val="00061AD6"/>
    <w:rsid w:val="00071EF3"/>
    <w:rsid w:val="000865B0"/>
    <w:rsid w:val="000A2B22"/>
    <w:rsid w:val="000A3B5E"/>
    <w:rsid w:val="000A4833"/>
    <w:rsid w:val="000A6D3C"/>
    <w:rsid w:val="000A7DC8"/>
    <w:rsid w:val="000B5B5D"/>
    <w:rsid w:val="000B6552"/>
    <w:rsid w:val="000C022D"/>
    <w:rsid w:val="000C2D24"/>
    <w:rsid w:val="000C7C87"/>
    <w:rsid w:val="000D10E9"/>
    <w:rsid w:val="000D1788"/>
    <w:rsid w:val="000D3363"/>
    <w:rsid w:val="000D4768"/>
    <w:rsid w:val="000D59A2"/>
    <w:rsid w:val="000D6F1B"/>
    <w:rsid w:val="000E0AAC"/>
    <w:rsid w:val="000E3014"/>
    <w:rsid w:val="000E4E75"/>
    <w:rsid w:val="000E61C3"/>
    <w:rsid w:val="000F753D"/>
    <w:rsid w:val="00100653"/>
    <w:rsid w:val="00101D43"/>
    <w:rsid w:val="00103CCF"/>
    <w:rsid w:val="0011124D"/>
    <w:rsid w:val="001128A3"/>
    <w:rsid w:val="0011290B"/>
    <w:rsid w:val="00114571"/>
    <w:rsid w:val="00114604"/>
    <w:rsid w:val="00121967"/>
    <w:rsid w:val="00131CA0"/>
    <w:rsid w:val="00134AAF"/>
    <w:rsid w:val="00137F91"/>
    <w:rsid w:val="00140245"/>
    <w:rsid w:val="00145171"/>
    <w:rsid w:val="001501B8"/>
    <w:rsid w:val="00150334"/>
    <w:rsid w:val="00151DCF"/>
    <w:rsid w:val="00156B88"/>
    <w:rsid w:val="001572A9"/>
    <w:rsid w:val="00161972"/>
    <w:rsid w:val="001654BC"/>
    <w:rsid w:val="00172DDC"/>
    <w:rsid w:val="001818F4"/>
    <w:rsid w:val="00184CAE"/>
    <w:rsid w:val="00186916"/>
    <w:rsid w:val="0018701D"/>
    <w:rsid w:val="00192E81"/>
    <w:rsid w:val="001931D1"/>
    <w:rsid w:val="001939C1"/>
    <w:rsid w:val="001A1761"/>
    <w:rsid w:val="001A38A3"/>
    <w:rsid w:val="001A3E86"/>
    <w:rsid w:val="001A7AD9"/>
    <w:rsid w:val="001B0497"/>
    <w:rsid w:val="001B507A"/>
    <w:rsid w:val="001B5133"/>
    <w:rsid w:val="001C2C5C"/>
    <w:rsid w:val="001C3430"/>
    <w:rsid w:val="001C6619"/>
    <w:rsid w:val="001C68C8"/>
    <w:rsid w:val="001C76D1"/>
    <w:rsid w:val="001C7B3C"/>
    <w:rsid w:val="001E794A"/>
    <w:rsid w:val="001F1785"/>
    <w:rsid w:val="00200E12"/>
    <w:rsid w:val="00202C64"/>
    <w:rsid w:val="00205146"/>
    <w:rsid w:val="0021003F"/>
    <w:rsid w:val="00210BC6"/>
    <w:rsid w:val="00213026"/>
    <w:rsid w:val="00221D3A"/>
    <w:rsid w:val="00224094"/>
    <w:rsid w:val="002424CB"/>
    <w:rsid w:val="0025120C"/>
    <w:rsid w:val="00254A80"/>
    <w:rsid w:val="00257CA3"/>
    <w:rsid w:val="00262100"/>
    <w:rsid w:val="002629B7"/>
    <w:rsid w:val="002658DB"/>
    <w:rsid w:val="00267334"/>
    <w:rsid w:val="00267D93"/>
    <w:rsid w:val="00275A08"/>
    <w:rsid w:val="002764CD"/>
    <w:rsid w:val="002855BD"/>
    <w:rsid w:val="00291CB5"/>
    <w:rsid w:val="00292F38"/>
    <w:rsid w:val="002978B5"/>
    <w:rsid w:val="002B6658"/>
    <w:rsid w:val="002C677B"/>
    <w:rsid w:val="002D201F"/>
    <w:rsid w:val="002D490E"/>
    <w:rsid w:val="002D60EE"/>
    <w:rsid w:val="002E3B57"/>
    <w:rsid w:val="002E3F31"/>
    <w:rsid w:val="002F304D"/>
    <w:rsid w:val="0030023D"/>
    <w:rsid w:val="003071C3"/>
    <w:rsid w:val="00313B95"/>
    <w:rsid w:val="003154B0"/>
    <w:rsid w:val="003177A0"/>
    <w:rsid w:val="0032352C"/>
    <w:rsid w:val="00330CDD"/>
    <w:rsid w:val="00331D21"/>
    <w:rsid w:val="00335F2E"/>
    <w:rsid w:val="0033633E"/>
    <w:rsid w:val="00337ADF"/>
    <w:rsid w:val="003412A8"/>
    <w:rsid w:val="00342956"/>
    <w:rsid w:val="003460FA"/>
    <w:rsid w:val="00352232"/>
    <w:rsid w:val="00353762"/>
    <w:rsid w:val="00367706"/>
    <w:rsid w:val="00376563"/>
    <w:rsid w:val="00376B64"/>
    <w:rsid w:val="00380367"/>
    <w:rsid w:val="00381936"/>
    <w:rsid w:val="00382223"/>
    <w:rsid w:val="003860C0"/>
    <w:rsid w:val="0038751E"/>
    <w:rsid w:val="0039258C"/>
    <w:rsid w:val="00392EF3"/>
    <w:rsid w:val="003955B9"/>
    <w:rsid w:val="003A0F31"/>
    <w:rsid w:val="003A141C"/>
    <w:rsid w:val="003A70A5"/>
    <w:rsid w:val="003A791A"/>
    <w:rsid w:val="003A7E53"/>
    <w:rsid w:val="003B3642"/>
    <w:rsid w:val="003B6A18"/>
    <w:rsid w:val="003C092D"/>
    <w:rsid w:val="003C10FD"/>
    <w:rsid w:val="003C3124"/>
    <w:rsid w:val="003C56AF"/>
    <w:rsid w:val="003C6F0B"/>
    <w:rsid w:val="003C71F0"/>
    <w:rsid w:val="003D31D6"/>
    <w:rsid w:val="003D3429"/>
    <w:rsid w:val="003D58BF"/>
    <w:rsid w:val="003E16FF"/>
    <w:rsid w:val="003E3C69"/>
    <w:rsid w:val="003E4BA5"/>
    <w:rsid w:val="003E4E7C"/>
    <w:rsid w:val="003E510D"/>
    <w:rsid w:val="003F12A6"/>
    <w:rsid w:val="00402FA8"/>
    <w:rsid w:val="00403818"/>
    <w:rsid w:val="00413BC3"/>
    <w:rsid w:val="0041469E"/>
    <w:rsid w:val="00421D40"/>
    <w:rsid w:val="0044268E"/>
    <w:rsid w:val="0044789D"/>
    <w:rsid w:val="004567FE"/>
    <w:rsid w:val="00456E7E"/>
    <w:rsid w:val="004607D5"/>
    <w:rsid w:val="00467B1A"/>
    <w:rsid w:val="0047400C"/>
    <w:rsid w:val="0047781A"/>
    <w:rsid w:val="004834B6"/>
    <w:rsid w:val="004913CC"/>
    <w:rsid w:val="00494A58"/>
    <w:rsid w:val="004A0C42"/>
    <w:rsid w:val="004A107C"/>
    <w:rsid w:val="004B2868"/>
    <w:rsid w:val="004B5A14"/>
    <w:rsid w:val="004C2D7D"/>
    <w:rsid w:val="004C4BEC"/>
    <w:rsid w:val="004C5B8A"/>
    <w:rsid w:val="004D7861"/>
    <w:rsid w:val="004E0312"/>
    <w:rsid w:val="004E1495"/>
    <w:rsid w:val="004E1FF9"/>
    <w:rsid w:val="004E59D7"/>
    <w:rsid w:val="004E7942"/>
    <w:rsid w:val="004F2DEB"/>
    <w:rsid w:val="004F6305"/>
    <w:rsid w:val="004F6EBC"/>
    <w:rsid w:val="004F70F2"/>
    <w:rsid w:val="004F730F"/>
    <w:rsid w:val="00506A77"/>
    <w:rsid w:val="005102E5"/>
    <w:rsid w:val="005137F9"/>
    <w:rsid w:val="00515832"/>
    <w:rsid w:val="00517CBF"/>
    <w:rsid w:val="00522AAF"/>
    <w:rsid w:val="00522EED"/>
    <w:rsid w:val="0052428F"/>
    <w:rsid w:val="00525370"/>
    <w:rsid w:val="00534B93"/>
    <w:rsid w:val="005354B1"/>
    <w:rsid w:val="00540062"/>
    <w:rsid w:val="00541A26"/>
    <w:rsid w:val="005421AF"/>
    <w:rsid w:val="005441EC"/>
    <w:rsid w:val="00546FE1"/>
    <w:rsid w:val="00551E5C"/>
    <w:rsid w:val="00554C61"/>
    <w:rsid w:val="00561138"/>
    <w:rsid w:val="005617F5"/>
    <w:rsid w:val="00563CF9"/>
    <w:rsid w:val="005641A7"/>
    <w:rsid w:val="005653C0"/>
    <w:rsid w:val="00565F3A"/>
    <w:rsid w:val="00565F3E"/>
    <w:rsid w:val="005664CE"/>
    <w:rsid w:val="00567F28"/>
    <w:rsid w:val="00570BB4"/>
    <w:rsid w:val="005800BC"/>
    <w:rsid w:val="00585DD8"/>
    <w:rsid w:val="00587213"/>
    <w:rsid w:val="005A3434"/>
    <w:rsid w:val="005A45D2"/>
    <w:rsid w:val="005A5D1B"/>
    <w:rsid w:val="005B2489"/>
    <w:rsid w:val="005B3873"/>
    <w:rsid w:val="005B5747"/>
    <w:rsid w:val="005B5D01"/>
    <w:rsid w:val="005B783E"/>
    <w:rsid w:val="005C0A22"/>
    <w:rsid w:val="005C565C"/>
    <w:rsid w:val="005C6856"/>
    <w:rsid w:val="005C6CD0"/>
    <w:rsid w:val="005D2C62"/>
    <w:rsid w:val="005D5F17"/>
    <w:rsid w:val="005E124B"/>
    <w:rsid w:val="005E18E1"/>
    <w:rsid w:val="005F34A6"/>
    <w:rsid w:val="005F3F77"/>
    <w:rsid w:val="005F421D"/>
    <w:rsid w:val="00600951"/>
    <w:rsid w:val="00601597"/>
    <w:rsid w:val="00602C0D"/>
    <w:rsid w:val="00606B6D"/>
    <w:rsid w:val="00620163"/>
    <w:rsid w:val="00622740"/>
    <w:rsid w:val="00630E23"/>
    <w:rsid w:val="00631822"/>
    <w:rsid w:val="00633DAE"/>
    <w:rsid w:val="00634639"/>
    <w:rsid w:val="0063639B"/>
    <w:rsid w:val="00637880"/>
    <w:rsid w:val="0064080F"/>
    <w:rsid w:val="00644527"/>
    <w:rsid w:val="006534A5"/>
    <w:rsid w:val="00653866"/>
    <w:rsid w:val="00655288"/>
    <w:rsid w:val="0067014C"/>
    <w:rsid w:val="0067279F"/>
    <w:rsid w:val="00674DFD"/>
    <w:rsid w:val="00675338"/>
    <w:rsid w:val="00682B30"/>
    <w:rsid w:val="006832AF"/>
    <w:rsid w:val="0069325C"/>
    <w:rsid w:val="00693D24"/>
    <w:rsid w:val="00694448"/>
    <w:rsid w:val="006A3018"/>
    <w:rsid w:val="006A31CD"/>
    <w:rsid w:val="006A4F98"/>
    <w:rsid w:val="006B1599"/>
    <w:rsid w:val="006B5379"/>
    <w:rsid w:val="006B6665"/>
    <w:rsid w:val="006B7905"/>
    <w:rsid w:val="006C4FBC"/>
    <w:rsid w:val="006D3FE9"/>
    <w:rsid w:val="006D678C"/>
    <w:rsid w:val="006E119A"/>
    <w:rsid w:val="006F27B8"/>
    <w:rsid w:val="006F51E3"/>
    <w:rsid w:val="0070043A"/>
    <w:rsid w:val="00700EB6"/>
    <w:rsid w:val="007027E6"/>
    <w:rsid w:val="00704119"/>
    <w:rsid w:val="007043A2"/>
    <w:rsid w:val="0071543A"/>
    <w:rsid w:val="007160F2"/>
    <w:rsid w:val="007165CC"/>
    <w:rsid w:val="0071666C"/>
    <w:rsid w:val="00722302"/>
    <w:rsid w:val="00726BDC"/>
    <w:rsid w:val="00732187"/>
    <w:rsid w:val="00737C92"/>
    <w:rsid w:val="007407D3"/>
    <w:rsid w:val="00740D0A"/>
    <w:rsid w:val="007419C7"/>
    <w:rsid w:val="007423CA"/>
    <w:rsid w:val="007424C8"/>
    <w:rsid w:val="00757934"/>
    <w:rsid w:val="00760314"/>
    <w:rsid w:val="00770D21"/>
    <w:rsid w:val="00782443"/>
    <w:rsid w:val="007825C3"/>
    <w:rsid w:val="007829E4"/>
    <w:rsid w:val="0078437A"/>
    <w:rsid w:val="007926E3"/>
    <w:rsid w:val="00796A42"/>
    <w:rsid w:val="007A0141"/>
    <w:rsid w:val="007A102D"/>
    <w:rsid w:val="007B72A3"/>
    <w:rsid w:val="007C051F"/>
    <w:rsid w:val="007C1850"/>
    <w:rsid w:val="007D2E05"/>
    <w:rsid w:val="007D2F2C"/>
    <w:rsid w:val="007D3583"/>
    <w:rsid w:val="007D6F58"/>
    <w:rsid w:val="007E3AEB"/>
    <w:rsid w:val="007F06AE"/>
    <w:rsid w:val="007F1C68"/>
    <w:rsid w:val="00801666"/>
    <w:rsid w:val="00801913"/>
    <w:rsid w:val="0080371A"/>
    <w:rsid w:val="00804CED"/>
    <w:rsid w:val="00822E04"/>
    <w:rsid w:val="00824CE4"/>
    <w:rsid w:val="00833A6F"/>
    <w:rsid w:val="00833DE9"/>
    <w:rsid w:val="00837005"/>
    <w:rsid w:val="008421E6"/>
    <w:rsid w:val="00852C75"/>
    <w:rsid w:val="008615E2"/>
    <w:rsid w:val="00862B0B"/>
    <w:rsid w:val="00863D7C"/>
    <w:rsid w:val="00871E31"/>
    <w:rsid w:val="00877CC5"/>
    <w:rsid w:val="00880655"/>
    <w:rsid w:val="00882D95"/>
    <w:rsid w:val="00887281"/>
    <w:rsid w:val="00890784"/>
    <w:rsid w:val="00893869"/>
    <w:rsid w:val="00896C91"/>
    <w:rsid w:val="008B2B0A"/>
    <w:rsid w:val="008C2905"/>
    <w:rsid w:val="008C5FBD"/>
    <w:rsid w:val="008E66E9"/>
    <w:rsid w:val="008F37F0"/>
    <w:rsid w:val="008F5247"/>
    <w:rsid w:val="008F61A7"/>
    <w:rsid w:val="00901B41"/>
    <w:rsid w:val="00901EC2"/>
    <w:rsid w:val="009035C2"/>
    <w:rsid w:val="0091184D"/>
    <w:rsid w:val="00913634"/>
    <w:rsid w:val="0091364C"/>
    <w:rsid w:val="0091727B"/>
    <w:rsid w:val="00920304"/>
    <w:rsid w:val="00923605"/>
    <w:rsid w:val="00930976"/>
    <w:rsid w:val="00937202"/>
    <w:rsid w:val="00937617"/>
    <w:rsid w:val="009412F1"/>
    <w:rsid w:val="00943329"/>
    <w:rsid w:val="009533AB"/>
    <w:rsid w:val="009540F8"/>
    <w:rsid w:val="009556DC"/>
    <w:rsid w:val="009609DE"/>
    <w:rsid w:val="00970B2B"/>
    <w:rsid w:val="00972C22"/>
    <w:rsid w:val="00975501"/>
    <w:rsid w:val="009814B5"/>
    <w:rsid w:val="00983BD7"/>
    <w:rsid w:val="00986842"/>
    <w:rsid w:val="00987FB3"/>
    <w:rsid w:val="0099192D"/>
    <w:rsid w:val="00993A8F"/>
    <w:rsid w:val="009A0352"/>
    <w:rsid w:val="009A1144"/>
    <w:rsid w:val="009A2759"/>
    <w:rsid w:val="009B648C"/>
    <w:rsid w:val="009C1A8A"/>
    <w:rsid w:val="009D42E1"/>
    <w:rsid w:val="009E57AA"/>
    <w:rsid w:val="009E5A42"/>
    <w:rsid w:val="009E6AEC"/>
    <w:rsid w:val="009F25C0"/>
    <w:rsid w:val="009F37BF"/>
    <w:rsid w:val="009F5721"/>
    <w:rsid w:val="009F6456"/>
    <w:rsid w:val="00A0263C"/>
    <w:rsid w:val="00A047AB"/>
    <w:rsid w:val="00A05643"/>
    <w:rsid w:val="00A143D4"/>
    <w:rsid w:val="00A158E1"/>
    <w:rsid w:val="00A22354"/>
    <w:rsid w:val="00A278B2"/>
    <w:rsid w:val="00A34D03"/>
    <w:rsid w:val="00A44A86"/>
    <w:rsid w:val="00A470BF"/>
    <w:rsid w:val="00A50628"/>
    <w:rsid w:val="00A5359F"/>
    <w:rsid w:val="00A5366A"/>
    <w:rsid w:val="00A53CCE"/>
    <w:rsid w:val="00A6045D"/>
    <w:rsid w:val="00A64743"/>
    <w:rsid w:val="00A7487A"/>
    <w:rsid w:val="00A75056"/>
    <w:rsid w:val="00A75B23"/>
    <w:rsid w:val="00A766D3"/>
    <w:rsid w:val="00A803B1"/>
    <w:rsid w:val="00A86A56"/>
    <w:rsid w:val="00A911A9"/>
    <w:rsid w:val="00A9123D"/>
    <w:rsid w:val="00A915FC"/>
    <w:rsid w:val="00A970BD"/>
    <w:rsid w:val="00A9750F"/>
    <w:rsid w:val="00AA0166"/>
    <w:rsid w:val="00AA03DF"/>
    <w:rsid w:val="00AA1CC7"/>
    <w:rsid w:val="00AA3180"/>
    <w:rsid w:val="00AA49D7"/>
    <w:rsid w:val="00AA5DD1"/>
    <w:rsid w:val="00AB2C8D"/>
    <w:rsid w:val="00AC2EAB"/>
    <w:rsid w:val="00AC597A"/>
    <w:rsid w:val="00AD1BC9"/>
    <w:rsid w:val="00AD1D53"/>
    <w:rsid w:val="00AD4ADC"/>
    <w:rsid w:val="00AE028A"/>
    <w:rsid w:val="00AE56FE"/>
    <w:rsid w:val="00AE70DD"/>
    <w:rsid w:val="00AF4122"/>
    <w:rsid w:val="00AF58F7"/>
    <w:rsid w:val="00AF6DAC"/>
    <w:rsid w:val="00B005E4"/>
    <w:rsid w:val="00B01B18"/>
    <w:rsid w:val="00B04713"/>
    <w:rsid w:val="00B07FC5"/>
    <w:rsid w:val="00B10BD4"/>
    <w:rsid w:val="00B11072"/>
    <w:rsid w:val="00B13611"/>
    <w:rsid w:val="00B1667D"/>
    <w:rsid w:val="00B16B84"/>
    <w:rsid w:val="00B203C5"/>
    <w:rsid w:val="00B242E3"/>
    <w:rsid w:val="00B30177"/>
    <w:rsid w:val="00B30D62"/>
    <w:rsid w:val="00B32985"/>
    <w:rsid w:val="00B32E80"/>
    <w:rsid w:val="00B337BE"/>
    <w:rsid w:val="00B33DE7"/>
    <w:rsid w:val="00B40B38"/>
    <w:rsid w:val="00B40B77"/>
    <w:rsid w:val="00B41325"/>
    <w:rsid w:val="00B434F2"/>
    <w:rsid w:val="00B5139D"/>
    <w:rsid w:val="00B53555"/>
    <w:rsid w:val="00B56776"/>
    <w:rsid w:val="00B635C5"/>
    <w:rsid w:val="00B64B63"/>
    <w:rsid w:val="00B64E3F"/>
    <w:rsid w:val="00B70405"/>
    <w:rsid w:val="00B7625A"/>
    <w:rsid w:val="00B77DD6"/>
    <w:rsid w:val="00B810EF"/>
    <w:rsid w:val="00B94C91"/>
    <w:rsid w:val="00B962C4"/>
    <w:rsid w:val="00B97E39"/>
    <w:rsid w:val="00BA4661"/>
    <w:rsid w:val="00BB59C4"/>
    <w:rsid w:val="00BB7478"/>
    <w:rsid w:val="00BC29A2"/>
    <w:rsid w:val="00BC3406"/>
    <w:rsid w:val="00BD4379"/>
    <w:rsid w:val="00BE1248"/>
    <w:rsid w:val="00BE58E3"/>
    <w:rsid w:val="00BE7782"/>
    <w:rsid w:val="00BF31AA"/>
    <w:rsid w:val="00BF33B8"/>
    <w:rsid w:val="00BF57D0"/>
    <w:rsid w:val="00BF7D2D"/>
    <w:rsid w:val="00C02028"/>
    <w:rsid w:val="00C0452B"/>
    <w:rsid w:val="00C04C13"/>
    <w:rsid w:val="00C05229"/>
    <w:rsid w:val="00C06B26"/>
    <w:rsid w:val="00C10EB2"/>
    <w:rsid w:val="00C17EBF"/>
    <w:rsid w:val="00C23EDF"/>
    <w:rsid w:val="00C268AF"/>
    <w:rsid w:val="00C26DDB"/>
    <w:rsid w:val="00C37162"/>
    <w:rsid w:val="00C37F00"/>
    <w:rsid w:val="00C403D0"/>
    <w:rsid w:val="00C45CE7"/>
    <w:rsid w:val="00C45D73"/>
    <w:rsid w:val="00C46574"/>
    <w:rsid w:val="00C4687A"/>
    <w:rsid w:val="00C5015C"/>
    <w:rsid w:val="00C506D6"/>
    <w:rsid w:val="00C52D37"/>
    <w:rsid w:val="00C57480"/>
    <w:rsid w:val="00C57537"/>
    <w:rsid w:val="00C64AE3"/>
    <w:rsid w:val="00C65851"/>
    <w:rsid w:val="00C6727F"/>
    <w:rsid w:val="00C67E33"/>
    <w:rsid w:val="00C74C8E"/>
    <w:rsid w:val="00C81DE2"/>
    <w:rsid w:val="00C820F8"/>
    <w:rsid w:val="00C8457D"/>
    <w:rsid w:val="00C95DF3"/>
    <w:rsid w:val="00CA61A1"/>
    <w:rsid w:val="00CA6C7F"/>
    <w:rsid w:val="00CB6402"/>
    <w:rsid w:val="00CB6E8F"/>
    <w:rsid w:val="00CC12DE"/>
    <w:rsid w:val="00CC58F3"/>
    <w:rsid w:val="00CC616A"/>
    <w:rsid w:val="00CD0CE5"/>
    <w:rsid w:val="00CD576A"/>
    <w:rsid w:val="00CD5F52"/>
    <w:rsid w:val="00CE312F"/>
    <w:rsid w:val="00CE7B4F"/>
    <w:rsid w:val="00CF0501"/>
    <w:rsid w:val="00CF6E88"/>
    <w:rsid w:val="00D01768"/>
    <w:rsid w:val="00D025EA"/>
    <w:rsid w:val="00D0438D"/>
    <w:rsid w:val="00D05BC3"/>
    <w:rsid w:val="00D07164"/>
    <w:rsid w:val="00D07415"/>
    <w:rsid w:val="00D137D0"/>
    <w:rsid w:val="00D147F8"/>
    <w:rsid w:val="00D1622E"/>
    <w:rsid w:val="00D171A6"/>
    <w:rsid w:val="00D20D4E"/>
    <w:rsid w:val="00D218B4"/>
    <w:rsid w:val="00D21BDF"/>
    <w:rsid w:val="00D27E0C"/>
    <w:rsid w:val="00D347EB"/>
    <w:rsid w:val="00D5108A"/>
    <w:rsid w:val="00D51C6D"/>
    <w:rsid w:val="00D628EE"/>
    <w:rsid w:val="00D62EB8"/>
    <w:rsid w:val="00D641CC"/>
    <w:rsid w:val="00D641D2"/>
    <w:rsid w:val="00D65D89"/>
    <w:rsid w:val="00D67FCB"/>
    <w:rsid w:val="00D736A5"/>
    <w:rsid w:val="00D75A52"/>
    <w:rsid w:val="00D770AC"/>
    <w:rsid w:val="00D86CD2"/>
    <w:rsid w:val="00D93BA8"/>
    <w:rsid w:val="00D951EF"/>
    <w:rsid w:val="00D960DC"/>
    <w:rsid w:val="00DA3F22"/>
    <w:rsid w:val="00DA41E6"/>
    <w:rsid w:val="00DA4B4C"/>
    <w:rsid w:val="00DA4E27"/>
    <w:rsid w:val="00DA7591"/>
    <w:rsid w:val="00DB4762"/>
    <w:rsid w:val="00DB4D46"/>
    <w:rsid w:val="00DB6F81"/>
    <w:rsid w:val="00DC1C8F"/>
    <w:rsid w:val="00DC78D0"/>
    <w:rsid w:val="00DD1790"/>
    <w:rsid w:val="00DD5B1A"/>
    <w:rsid w:val="00DF387E"/>
    <w:rsid w:val="00DF4F11"/>
    <w:rsid w:val="00E02152"/>
    <w:rsid w:val="00E021AA"/>
    <w:rsid w:val="00E04975"/>
    <w:rsid w:val="00E06363"/>
    <w:rsid w:val="00E10A90"/>
    <w:rsid w:val="00E10F00"/>
    <w:rsid w:val="00E1330D"/>
    <w:rsid w:val="00E14436"/>
    <w:rsid w:val="00E200C3"/>
    <w:rsid w:val="00E23077"/>
    <w:rsid w:val="00E23576"/>
    <w:rsid w:val="00E25629"/>
    <w:rsid w:val="00E3178D"/>
    <w:rsid w:val="00E359B6"/>
    <w:rsid w:val="00E405E3"/>
    <w:rsid w:val="00E43549"/>
    <w:rsid w:val="00E44443"/>
    <w:rsid w:val="00E44881"/>
    <w:rsid w:val="00E45F19"/>
    <w:rsid w:val="00E47629"/>
    <w:rsid w:val="00E505C2"/>
    <w:rsid w:val="00E62DEF"/>
    <w:rsid w:val="00E73180"/>
    <w:rsid w:val="00E74630"/>
    <w:rsid w:val="00E85534"/>
    <w:rsid w:val="00E90E08"/>
    <w:rsid w:val="00E94825"/>
    <w:rsid w:val="00EA3C8D"/>
    <w:rsid w:val="00EA4E2E"/>
    <w:rsid w:val="00EA535C"/>
    <w:rsid w:val="00EA7824"/>
    <w:rsid w:val="00EB141B"/>
    <w:rsid w:val="00EB551F"/>
    <w:rsid w:val="00EB6B0A"/>
    <w:rsid w:val="00EC0F13"/>
    <w:rsid w:val="00EC4DA1"/>
    <w:rsid w:val="00EC5D31"/>
    <w:rsid w:val="00EC6AAF"/>
    <w:rsid w:val="00ED2B13"/>
    <w:rsid w:val="00ED608B"/>
    <w:rsid w:val="00EE4ACF"/>
    <w:rsid w:val="00EF5C33"/>
    <w:rsid w:val="00EF5ED4"/>
    <w:rsid w:val="00EF7F4C"/>
    <w:rsid w:val="00F02683"/>
    <w:rsid w:val="00F04455"/>
    <w:rsid w:val="00F05783"/>
    <w:rsid w:val="00F13F30"/>
    <w:rsid w:val="00F2031A"/>
    <w:rsid w:val="00F20643"/>
    <w:rsid w:val="00F21BA8"/>
    <w:rsid w:val="00F21D84"/>
    <w:rsid w:val="00F23D86"/>
    <w:rsid w:val="00F26C1A"/>
    <w:rsid w:val="00F26DF2"/>
    <w:rsid w:val="00F372E9"/>
    <w:rsid w:val="00F37C83"/>
    <w:rsid w:val="00F52CDA"/>
    <w:rsid w:val="00F70548"/>
    <w:rsid w:val="00F7072F"/>
    <w:rsid w:val="00F75B35"/>
    <w:rsid w:val="00F75F0A"/>
    <w:rsid w:val="00F75FAB"/>
    <w:rsid w:val="00F7616B"/>
    <w:rsid w:val="00F8018C"/>
    <w:rsid w:val="00F83065"/>
    <w:rsid w:val="00F83585"/>
    <w:rsid w:val="00F84E13"/>
    <w:rsid w:val="00F86FA5"/>
    <w:rsid w:val="00F92070"/>
    <w:rsid w:val="00F931FB"/>
    <w:rsid w:val="00FA079F"/>
    <w:rsid w:val="00FB47D4"/>
    <w:rsid w:val="00FB53F4"/>
    <w:rsid w:val="00FB6DC2"/>
    <w:rsid w:val="00FC1F5A"/>
    <w:rsid w:val="00FD73F4"/>
    <w:rsid w:val="00FE06BF"/>
    <w:rsid w:val="00FE2DA1"/>
    <w:rsid w:val="00FE7E48"/>
    <w:rsid w:val="00FE7F7D"/>
    <w:rsid w:val="00FF18C0"/>
    <w:rsid w:val="00FF3EAA"/>
    <w:rsid w:val="00FF4D1D"/>
    <w:rsid w:val="00FF4F3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7DD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77DD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77DD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77DD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B77DD6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B77DD6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sz w:val="2"/>
      <w:szCs w:val="2"/>
    </w:rPr>
  </w:style>
  <w:style w:type="character" w:customStyle="1" w:styleId="ad">
    <w:name w:val="Текст выноски Знак"/>
    <w:link w:val="ac"/>
    <w:uiPriority w:val="99"/>
    <w:semiHidden/>
    <w:locked/>
    <w:rsid w:val="00B77DD6"/>
    <w:rPr>
      <w:sz w:val="2"/>
      <w:szCs w:val="2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Основной текст (2)_"/>
    <w:basedOn w:val="a0"/>
    <w:link w:val="24"/>
    <w:rsid w:val="00AF6DA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F6DAC"/>
    <w:pPr>
      <w:widowControl w:val="0"/>
      <w:shd w:val="clear" w:color="auto" w:fill="FFFFFF"/>
      <w:overflowPunct/>
      <w:autoSpaceDE/>
      <w:autoSpaceDN/>
      <w:adjustRightInd/>
      <w:spacing w:before="420" w:after="360" w:line="427" w:lineRule="exact"/>
      <w:jc w:val="both"/>
      <w:textAlignment w:val="auto"/>
    </w:pPr>
    <w:rPr>
      <w:sz w:val="28"/>
      <w:szCs w:val="28"/>
    </w:rPr>
  </w:style>
  <w:style w:type="paragraph" w:customStyle="1" w:styleId="s12">
    <w:name w:val="s_12"/>
    <w:basedOn w:val="a"/>
    <w:uiPriority w:val="99"/>
    <w:rsid w:val="00833A6F"/>
    <w:pPr>
      <w:overflowPunct/>
      <w:autoSpaceDE/>
      <w:autoSpaceDN/>
      <w:adjustRightInd/>
      <w:ind w:firstLine="720"/>
      <w:textAlignment w:val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833A6F"/>
    <w:pPr>
      <w:overflowPunct/>
      <w:autoSpaceDE/>
      <w:autoSpaceDN/>
      <w:adjustRightInd/>
      <w:ind w:firstLine="720"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link">
    <w:name w:val="link"/>
    <w:basedOn w:val="a0"/>
    <w:uiPriority w:val="99"/>
    <w:rsid w:val="00833A6F"/>
    <w:rPr>
      <w:u w:val="none"/>
      <w:effect w:val="none"/>
    </w:rPr>
  </w:style>
  <w:style w:type="paragraph" w:customStyle="1" w:styleId="s13">
    <w:name w:val="s_13"/>
    <w:basedOn w:val="a"/>
    <w:uiPriority w:val="99"/>
    <w:rsid w:val="00833A6F"/>
    <w:pPr>
      <w:overflowPunct/>
      <w:autoSpaceDE/>
      <w:autoSpaceDN/>
      <w:adjustRightInd/>
      <w:ind w:firstLine="720"/>
      <w:textAlignment w:val="auto"/>
    </w:pPr>
    <w:rPr>
      <w:sz w:val="15"/>
      <w:szCs w:val="15"/>
    </w:rPr>
  </w:style>
  <w:style w:type="character" w:styleId="af2">
    <w:name w:val="Hyperlink"/>
    <w:basedOn w:val="a0"/>
    <w:uiPriority w:val="99"/>
    <w:rsid w:val="00833A6F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833A6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833A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33A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RePack by SPecialiST</cp:lastModifiedBy>
  <cp:revision>247</cp:revision>
  <cp:lastPrinted>2019-10-22T02:04:00Z</cp:lastPrinted>
  <dcterms:created xsi:type="dcterms:W3CDTF">2015-06-10T06:00:00Z</dcterms:created>
  <dcterms:modified xsi:type="dcterms:W3CDTF">2019-10-22T02:07:00Z</dcterms:modified>
</cp:coreProperties>
</file>