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F9" w:rsidRDefault="00563CF9" w:rsidP="000255B1">
      <w:pPr>
        <w:tabs>
          <w:tab w:val="center" w:pos="4536"/>
          <w:tab w:val="left" w:pos="7470"/>
        </w:tabs>
      </w:pPr>
      <w:r>
        <w:tab/>
      </w:r>
      <w:r w:rsidR="00A955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бланк" style="width:58.5pt;height:76.5pt;visibility:visible">
            <v:imagedata r:id="rId7" o:title=""/>
          </v:shape>
        </w:pict>
      </w:r>
      <w:r>
        <w:tab/>
      </w:r>
    </w:p>
    <w:p w:rsidR="00563CF9" w:rsidRPr="0025120C" w:rsidRDefault="00563CF9" w:rsidP="0025120C">
      <w:pPr>
        <w:tabs>
          <w:tab w:val="left" w:pos="7110"/>
        </w:tabs>
        <w:rPr>
          <w:b/>
          <w:bCs/>
        </w:rPr>
      </w:pPr>
      <w:r>
        <w:tab/>
      </w:r>
    </w:p>
    <w:p w:rsidR="00563CF9" w:rsidRPr="00833A6F" w:rsidRDefault="00563CF9">
      <w:pPr>
        <w:pStyle w:val="1"/>
        <w:rPr>
          <w:rFonts w:ascii="Times New Roman" w:hAnsi="Times New Roman"/>
          <w:b w:val="0"/>
          <w:bCs w:val="0"/>
        </w:rPr>
      </w:pPr>
      <w:r w:rsidRPr="00833A6F">
        <w:rPr>
          <w:rFonts w:ascii="Times New Roman" w:hAnsi="Times New Roman"/>
        </w:rPr>
        <w:t>АДМИНИСТРАЦИЯ</w:t>
      </w:r>
    </w:p>
    <w:p w:rsidR="00563CF9" w:rsidRPr="00833A6F" w:rsidRDefault="00563CF9">
      <w:pPr>
        <w:pStyle w:val="2"/>
        <w:rPr>
          <w:rFonts w:ascii="Times New Roman" w:hAnsi="Times New Roman"/>
          <w:b w:val="0"/>
          <w:bCs w:val="0"/>
          <w:i w:val="0"/>
          <w:sz w:val="32"/>
          <w:szCs w:val="32"/>
        </w:rPr>
      </w:pPr>
      <w:r w:rsidRPr="00833A6F">
        <w:rPr>
          <w:rFonts w:ascii="Times New Roman" w:hAnsi="Times New Roman"/>
          <w:i w:val="0"/>
          <w:sz w:val="32"/>
          <w:szCs w:val="32"/>
        </w:rPr>
        <w:t xml:space="preserve">ЯКОВЛЕВСКОГО МУНИЦИПАЛЬНОГО РАЙОНА </w:t>
      </w:r>
    </w:p>
    <w:p w:rsidR="00563CF9" w:rsidRPr="005E18E1" w:rsidRDefault="00563CF9">
      <w:pPr>
        <w:jc w:val="center"/>
        <w:rPr>
          <w:sz w:val="36"/>
          <w:szCs w:val="36"/>
        </w:rPr>
      </w:pPr>
      <w:r w:rsidRPr="00D20D4E">
        <w:rPr>
          <w:b/>
          <w:bCs/>
          <w:sz w:val="32"/>
          <w:szCs w:val="32"/>
        </w:rPr>
        <w:t>ПРИМОРСКОГО КРАЯ</w:t>
      </w:r>
    </w:p>
    <w:p w:rsidR="00563CF9" w:rsidRDefault="00563CF9">
      <w:pPr>
        <w:jc w:val="center"/>
        <w:rPr>
          <w:sz w:val="28"/>
          <w:szCs w:val="28"/>
        </w:rPr>
      </w:pPr>
    </w:p>
    <w:p w:rsidR="00563CF9" w:rsidRPr="003460FA" w:rsidRDefault="00563CF9">
      <w:pPr>
        <w:jc w:val="center"/>
        <w:rPr>
          <w:b/>
          <w:bCs/>
          <w:sz w:val="32"/>
          <w:szCs w:val="32"/>
        </w:rPr>
      </w:pPr>
      <w:r w:rsidRPr="003460FA">
        <w:rPr>
          <w:b/>
          <w:bCs/>
          <w:sz w:val="32"/>
          <w:szCs w:val="32"/>
        </w:rPr>
        <w:t xml:space="preserve">ПОСТАНОВЛЕНИЕ </w:t>
      </w:r>
    </w:p>
    <w:p w:rsidR="00563CF9" w:rsidRPr="00137F91" w:rsidRDefault="00563CF9">
      <w:pPr>
        <w:jc w:val="center"/>
        <w:rPr>
          <w:b/>
          <w:bCs/>
          <w:sz w:val="28"/>
          <w:szCs w:val="28"/>
        </w:rPr>
      </w:pPr>
    </w:p>
    <w:p w:rsidR="00563CF9" w:rsidRPr="00137F91" w:rsidRDefault="00563CF9">
      <w:pPr>
        <w:jc w:val="center"/>
        <w:rPr>
          <w:sz w:val="28"/>
          <w:szCs w:val="28"/>
        </w:rPr>
      </w:pPr>
    </w:p>
    <w:tbl>
      <w:tblPr>
        <w:tblW w:w="0" w:type="auto"/>
        <w:tblInd w:w="-106" w:type="dxa"/>
        <w:tblLook w:val="00A0"/>
      </w:tblPr>
      <w:tblGrid>
        <w:gridCol w:w="675"/>
        <w:gridCol w:w="2552"/>
        <w:gridCol w:w="3827"/>
        <w:gridCol w:w="851"/>
        <w:gridCol w:w="1417"/>
      </w:tblGrid>
      <w:tr w:rsidR="00563CF9" w:rsidRPr="00DC78D0">
        <w:tc>
          <w:tcPr>
            <w:tcW w:w="675" w:type="dxa"/>
          </w:tcPr>
          <w:p w:rsidR="00563CF9" w:rsidRPr="00DC78D0" w:rsidRDefault="00563CF9" w:rsidP="00DC78D0">
            <w:pPr>
              <w:jc w:val="center"/>
              <w:rPr>
                <w:sz w:val="28"/>
                <w:szCs w:val="28"/>
              </w:rPr>
            </w:pPr>
            <w:r w:rsidRPr="00DC78D0">
              <w:rPr>
                <w:sz w:val="28"/>
                <w:szCs w:val="28"/>
              </w:rPr>
              <w:t>от</w:t>
            </w:r>
          </w:p>
        </w:tc>
        <w:tc>
          <w:tcPr>
            <w:tcW w:w="2552" w:type="dxa"/>
            <w:tcBorders>
              <w:bottom w:val="single" w:sz="4" w:space="0" w:color="auto"/>
            </w:tcBorders>
          </w:tcPr>
          <w:p w:rsidR="00563CF9" w:rsidRPr="00DC78D0" w:rsidRDefault="00E14436" w:rsidP="000250CD">
            <w:pPr>
              <w:jc w:val="center"/>
              <w:rPr>
                <w:sz w:val="28"/>
                <w:szCs w:val="28"/>
              </w:rPr>
            </w:pPr>
            <w:r>
              <w:rPr>
                <w:sz w:val="28"/>
                <w:szCs w:val="28"/>
              </w:rPr>
              <w:t>03.07.2019</w:t>
            </w:r>
          </w:p>
        </w:tc>
        <w:tc>
          <w:tcPr>
            <w:tcW w:w="3827" w:type="dxa"/>
          </w:tcPr>
          <w:p w:rsidR="00563CF9" w:rsidRPr="00DC78D0" w:rsidRDefault="00563CF9" w:rsidP="0091184D">
            <w:pPr>
              <w:jc w:val="center"/>
              <w:rPr>
                <w:sz w:val="28"/>
                <w:szCs w:val="28"/>
              </w:rPr>
            </w:pPr>
            <w:proofErr w:type="gramStart"/>
            <w:r w:rsidRPr="00DC78D0">
              <w:rPr>
                <w:sz w:val="28"/>
                <w:szCs w:val="28"/>
              </w:rPr>
              <w:t>с</w:t>
            </w:r>
            <w:proofErr w:type="gramEnd"/>
            <w:r w:rsidRPr="00DC78D0">
              <w:rPr>
                <w:sz w:val="28"/>
                <w:szCs w:val="28"/>
              </w:rPr>
              <w:t>. Яковлевка</w:t>
            </w:r>
          </w:p>
        </w:tc>
        <w:tc>
          <w:tcPr>
            <w:tcW w:w="851" w:type="dxa"/>
          </w:tcPr>
          <w:p w:rsidR="00563CF9" w:rsidRPr="00DC78D0" w:rsidRDefault="00563CF9" w:rsidP="00DC78D0">
            <w:pPr>
              <w:jc w:val="center"/>
              <w:rPr>
                <w:sz w:val="28"/>
                <w:szCs w:val="28"/>
              </w:rPr>
            </w:pPr>
            <w:r w:rsidRPr="00DC78D0">
              <w:rPr>
                <w:sz w:val="28"/>
                <w:szCs w:val="28"/>
              </w:rPr>
              <w:t>№</w:t>
            </w:r>
          </w:p>
        </w:tc>
        <w:tc>
          <w:tcPr>
            <w:tcW w:w="1417" w:type="dxa"/>
            <w:tcBorders>
              <w:bottom w:val="single" w:sz="4" w:space="0" w:color="auto"/>
            </w:tcBorders>
          </w:tcPr>
          <w:p w:rsidR="00563CF9" w:rsidRPr="00DC78D0" w:rsidRDefault="00DA7591" w:rsidP="00E14436">
            <w:pPr>
              <w:rPr>
                <w:sz w:val="28"/>
                <w:szCs w:val="28"/>
              </w:rPr>
            </w:pPr>
            <w:bookmarkStart w:id="0" w:name="_GoBack"/>
            <w:bookmarkEnd w:id="0"/>
            <w:r>
              <w:rPr>
                <w:sz w:val="28"/>
                <w:szCs w:val="28"/>
              </w:rPr>
              <w:t xml:space="preserve"> </w:t>
            </w:r>
            <w:r w:rsidR="00E14436">
              <w:rPr>
                <w:sz w:val="28"/>
                <w:szCs w:val="28"/>
              </w:rPr>
              <w:t>267</w:t>
            </w:r>
            <w:r w:rsidR="00563CF9">
              <w:rPr>
                <w:sz w:val="28"/>
                <w:szCs w:val="28"/>
              </w:rPr>
              <w:t>-НПА</w:t>
            </w:r>
          </w:p>
        </w:tc>
      </w:tr>
    </w:tbl>
    <w:p w:rsidR="00563CF9" w:rsidRPr="009C1A8A" w:rsidRDefault="00563CF9">
      <w:pPr>
        <w:jc w:val="center"/>
        <w:rPr>
          <w:sz w:val="28"/>
          <w:szCs w:val="28"/>
        </w:rPr>
      </w:pPr>
    </w:p>
    <w:p w:rsidR="00563CF9" w:rsidRDefault="00563CF9" w:rsidP="000E61C3">
      <w:pPr>
        <w:pStyle w:val="Style5"/>
        <w:jc w:val="center"/>
        <w:rPr>
          <w:rStyle w:val="FontStyle13"/>
          <w:sz w:val="28"/>
          <w:szCs w:val="28"/>
        </w:rPr>
      </w:pPr>
    </w:p>
    <w:p w:rsidR="00563CF9" w:rsidRDefault="00563CF9" w:rsidP="000E61C3">
      <w:pPr>
        <w:pStyle w:val="Style5"/>
        <w:jc w:val="center"/>
        <w:rPr>
          <w:rStyle w:val="FontStyle13"/>
          <w:sz w:val="28"/>
          <w:szCs w:val="28"/>
        </w:rPr>
      </w:pPr>
    </w:p>
    <w:p w:rsidR="00882D95" w:rsidRDefault="00EF5ED4" w:rsidP="004607D5">
      <w:pPr>
        <w:pStyle w:val="af"/>
        <w:spacing w:before="0" w:beforeAutospacing="0" w:after="0" w:afterAutospacing="0"/>
        <w:jc w:val="center"/>
        <w:rPr>
          <w:rStyle w:val="FontStyle13"/>
          <w:sz w:val="28"/>
          <w:szCs w:val="28"/>
        </w:rPr>
      </w:pPr>
      <w:r>
        <w:rPr>
          <w:rStyle w:val="FontStyle13"/>
          <w:sz w:val="28"/>
          <w:szCs w:val="28"/>
        </w:rPr>
        <w:t xml:space="preserve">О внесении изменений в постановление Администрации </w:t>
      </w:r>
    </w:p>
    <w:p w:rsidR="00EF5ED4" w:rsidRDefault="00EF5ED4" w:rsidP="004607D5">
      <w:pPr>
        <w:pStyle w:val="af"/>
        <w:spacing w:before="0" w:beforeAutospacing="0" w:after="0" w:afterAutospacing="0"/>
        <w:jc w:val="center"/>
        <w:rPr>
          <w:rStyle w:val="FontStyle13"/>
          <w:sz w:val="28"/>
          <w:szCs w:val="28"/>
        </w:rPr>
      </w:pPr>
      <w:r>
        <w:rPr>
          <w:rStyle w:val="FontStyle13"/>
          <w:sz w:val="28"/>
          <w:szCs w:val="28"/>
        </w:rPr>
        <w:t>Яковлевского муниципального района от 18</w:t>
      </w:r>
      <w:r w:rsidR="00882D95">
        <w:rPr>
          <w:rStyle w:val="FontStyle13"/>
          <w:sz w:val="28"/>
          <w:szCs w:val="28"/>
        </w:rPr>
        <w:t>.02.</w:t>
      </w:r>
      <w:r>
        <w:rPr>
          <w:rStyle w:val="FontStyle13"/>
          <w:sz w:val="28"/>
          <w:szCs w:val="28"/>
        </w:rPr>
        <w:t xml:space="preserve">2019 года № 58-НПА </w:t>
      </w:r>
    </w:p>
    <w:p w:rsidR="00EF5ED4" w:rsidRDefault="00EF5ED4" w:rsidP="004607D5">
      <w:pPr>
        <w:pStyle w:val="af"/>
        <w:spacing w:before="0" w:beforeAutospacing="0" w:after="0" w:afterAutospacing="0"/>
        <w:jc w:val="center"/>
        <w:rPr>
          <w:b/>
          <w:bCs/>
          <w:sz w:val="28"/>
          <w:szCs w:val="28"/>
        </w:rPr>
      </w:pPr>
      <w:r>
        <w:rPr>
          <w:rStyle w:val="FontStyle13"/>
          <w:sz w:val="28"/>
          <w:szCs w:val="28"/>
        </w:rPr>
        <w:t>«</w:t>
      </w:r>
      <w:r w:rsidR="00563CF9">
        <w:rPr>
          <w:rStyle w:val="FontStyle13"/>
          <w:sz w:val="28"/>
          <w:szCs w:val="28"/>
        </w:rPr>
        <w:t>Об утверждении П</w:t>
      </w:r>
      <w:r w:rsidR="00563CF9">
        <w:rPr>
          <w:b/>
          <w:bCs/>
          <w:sz w:val="28"/>
          <w:szCs w:val="28"/>
        </w:rPr>
        <w:t xml:space="preserve">оложения </w:t>
      </w:r>
      <w:r w:rsidR="00563CF9" w:rsidRPr="005B3873">
        <w:rPr>
          <w:b/>
          <w:bCs/>
          <w:sz w:val="28"/>
          <w:szCs w:val="28"/>
        </w:rPr>
        <w:t xml:space="preserve">об оплате труда работников муниципальных </w:t>
      </w:r>
      <w:r w:rsidR="00563CF9">
        <w:rPr>
          <w:b/>
          <w:bCs/>
          <w:sz w:val="28"/>
          <w:szCs w:val="28"/>
        </w:rPr>
        <w:t xml:space="preserve">бюджетных </w:t>
      </w:r>
      <w:r w:rsidR="00563CF9" w:rsidRPr="00D641CC">
        <w:rPr>
          <w:b/>
          <w:bCs/>
          <w:color w:val="000000"/>
          <w:sz w:val="28"/>
          <w:szCs w:val="28"/>
        </w:rPr>
        <w:t>образова</w:t>
      </w:r>
      <w:r w:rsidR="00563CF9">
        <w:rPr>
          <w:b/>
          <w:bCs/>
          <w:color w:val="000000"/>
          <w:sz w:val="28"/>
          <w:szCs w:val="28"/>
        </w:rPr>
        <w:t>тель</w:t>
      </w:r>
      <w:r w:rsidR="00563CF9" w:rsidRPr="00D641CC">
        <w:rPr>
          <w:b/>
          <w:bCs/>
          <w:color w:val="000000"/>
          <w:sz w:val="28"/>
          <w:szCs w:val="28"/>
        </w:rPr>
        <w:t>н</w:t>
      </w:r>
      <w:r w:rsidR="00563CF9">
        <w:rPr>
          <w:b/>
          <w:bCs/>
          <w:color w:val="000000"/>
          <w:sz w:val="28"/>
          <w:szCs w:val="28"/>
        </w:rPr>
        <w:t>ых</w:t>
      </w:r>
      <w:r w:rsidR="00563CF9" w:rsidRPr="007043A2">
        <w:rPr>
          <w:b/>
          <w:bCs/>
          <w:sz w:val="28"/>
          <w:szCs w:val="28"/>
        </w:rPr>
        <w:t xml:space="preserve"> </w:t>
      </w:r>
      <w:r w:rsidR="00563CF9" w:rsidRPr="005B3873">
        <w:rPr>
          <w:b/>
          <w:bCs/>
          <w:sz w:val="28"/>
          <w:szCs w:val="28"/>
        </w:rPr>
        <w:t>учреждений</w:t>
      </w:r>
      <w:r w:rsidR="00563CF9">
        <w:rPr>
          <w:b/>
          <w:bCs/>
          <w:sz w:val="28"/>
          <w:szCs w:val="28"/>
        </w:rPr>
        <w:t xml:space="preserve"> </w:t>
      </w:r>
    </w:p>
    <w:p w:rsidR="00563CF9" w:rsidRDefault="00563CF9" w:rsidP="004607D5">
      <w:pPr>
        <w:pStyle w:val="af"/>
        <w:spacing w:before="0" w:beforeAutospacing="0" w:after="0" w:afterAutospacing="0"/>
        <w:jc w:val="center"/>
      </w:pPr>
      <w:r>
        <w:rPr>
          <w:b/>
          <w:bCs/>
          <w:sz w:val="28"/>
          <w:szCs w:val="28"/>
        </w:rPr>
        <w:t>Яковлевского муниципального района</w:t>
      </w:r>
      <w:r w:rsidR="004B2868">
        <w:rPr>
          <w:b/>
          <w:bCs/>
          <w:sz w:val="28"/>
          <w:szCs w:val="28"/>
        </w:rPr>
        <w:t>»</w:t>
      </w:r>
    </w:p>
    <w:p w:rsidR="00563CF9" w:rsidRPr="00EB551F" w:rsidRDefault="00563CF9" w:rsidP="000E61C3">
      <w:pPr>
        <w:pStyle w:val="Style5"/>
        <w:jc w:val="center"/>
        <w:rPr>
          <w:rStyle w:val="FontStyle13"/>
          <w:sz w:val="20"/>
          <w:szCs w:val="20"/>
        </w:rPr>
      </w:pPr>
    </w:p>
    <w:p w:rsidR="00563CF9" w:rsidRPr="00292F38" w:rsidRDefault="00AF6DAC" w:rsidP="004B2868">
      <w:pPr>
        <w:pStyle w:val="af"/>
        <w:spacing w:before="0" w:beforeAutospacing="0" w:after="0" w:afterAutospacing="0"/>
        <w:ind w:firstLine="709"/>
        <w:jc w:val="both"/>
        <w:rPr>
          <w:rStyle w:val="FontStyle14"/>
          <w:sz w:val="28"/>
          <w:szCs w:val="28"/>
        </w:rPr>
      </w:pPr>
      <w:proofErr w:type="gramStart"/>
      <w:r w:rsidRPr="00292F38">
        <w:rPr>
          <w:sz w:val="28"/>
          <w:szCs w:val="28"/>
        </w:rPr>
        <w:t xml:space="preserve">В целях </w:t>
      </w:r>
      <w:r w:rsidR="00EF5ED4" w:rsidRPr="00292F38">
        <w:rPr>
          <w:sz w:val="28"/>
          <w:szCs w:val="28"/>
        </w:rPr>
        <w:t xml:space="preserve">приведения </w:t>
      </w:r>
      <w:r w:rsidR="004B2868" w:rsidRPr="00292F38">
        <w:rPr>
          <w:rStyle w:val="FontStyle13"/>
          <w:b w:val="0"/>
          <w:sz w:val="28"/>
          <w:szCs w:val="28"/>
        </w:rPr>
        <w:t>постановления Администрации Яковлевского муниципального района от 18</w:t>
      </w:r>
      <w:r w:rsidR="00882D95">
        <w:rPr>
          <w:rStyle w:val="FontStyle13"/>
          <w:b w:val="0"/>
          <w:sz w:val="28"/>
          <w:szCs w:val="28"/>
        </w:rPr>
        <w:t>.02.</w:t>
      </w:r>
      <w:r w:rsidR="004B2868" w:rsidRPr="00292F38">
        <w:rPr>
          <w:rStyle w:val="FontStyle13"/>
          <w:b w:val="0"/>
          <w:sz w:val="28"/>
          <w:szCs w:val="28"/>
        </w:rPr>
        <w:t>2019 года № 58-НПА «Об утверждении П</w:t>
      </w:r>
      <w:r w:rsidR="004B2868" w:rsidRPr="00292F38">
        <w:rPr>
          <w:bCs/>
          <w:sz w:val="28"/>
          <w:szCs w:val="28"/>
        </w:rPr>
        <w:t xml:space="preserve">оложения об оплате труда работников муниципальных бюджетных </w:t>
      </w:r>
      <w:r w:rsidR="004B2868" w:rsidRPr="00292F38">
        <w:rPr>
          <w:bCs/>
          <w:color w:val="000000"/>
          <w:sz w:val="28"/>
          <w:szCs w:val="28"/>
        </w:rPr>
        <w:t>образовательных</w:t>
      </w:r>
      <w:r w:rsidR="004B2868" w:rsidRPr="00292F38">
        <w:rPr>
          <w:bCs/>
          <w:sz w:val="28"/>
          <w:szCs w:val="28"/>
        </w:rPr>
        <w:t xml:space="preserve"> учреждений Яковлевского муниципального района» (далее – постановление) в соответствие с действующим законодательством</w:t>
      </w:r>
      <w:r w:rsidR="00563CF9" w:rsidRPr="00292F38">
        <w:rPr>
          <w:rStyle w:val="FontStyle14"/>
          <w:sz w:val="28"/>
          <w:szCs w:val="28"/>
        </w:rPr>
        <w:t xml:space="preserve">, </w:t>
      </w:r>
      <w:r w:rsidR="000D4768">
        <w:rPr>
          <w:rStyle w:val="FontStyle14"/>
          <w:sz w:val="28"/>
          <w:szCs w:val="28"/>
        </w:rPr>
        <w:t xml:space="preserve">согласно </w:t>
      </w:r>
      <w:r w:rsidR="001572A9">
        <w:rPr>
          <w:sz w:val="28"/>
          <w:szCs w:val="28"/>
        </w:rPr>
        <w:t>методическим рекомендациям по оплате труда педагогических работников муниципальных образовательных организаций Приморского края, утвержденны</w:t>
      </w:r>
      <w:r w:rsidR="00FF3EAA">
        <w:rPr>
          <w:sz w:val="28"/>
          <w:szCs w:val="28"/>
        </w:rPr>
        <w:t xml:space="preserve">м </w:t>
      </w:r>
      <w:r w:rsidR="00292F38" w:rsidRPr="00292F38">
        <w:rPr>
          <w:sz w:val="28"/>
          <w:szCs w:val="28"/>
        </w:rPr>
        <w:t>приказ</w:t>
      </w:r>
      <w:r w:rsidR="001572A9">
        <w:rPr>
          <w:sz w:val="28"/>
          <w:szCs w:val="28"/>
        </w:rPr>
        <w:t xml:space="preserve">ом </w:t>
      </w:r>
      <w:r w:rsidR="00292F38" w:rsidRPr="00292F38">
        <w:rPr>
          <w:sz w:val="28"/>
          <w:szCs w:val="28"/>
        </w:rPr>
        <w:t xml:space="preserve">департамента образования и науки Приморского края от </w:t>
      </w:r>
      <w:r w:rsidR="001572A9">
        <w:rPr>
          <w:sz w:val="28"/>
          <w:szCs w:val="28"/>
        </w:rPr>
        <w:t>08</w:t>
      </w:r>
      <w:r w:rsidR="00292F38" w:rsidRPr="00292F38">
        <w:rPr>
          <w:sz w:val="28"/>
          <w:szCs w:val="28"/>
        </w:rPr>
        <w:t>.</w:t>
      </w:r>
      <w:r w:rsidR="00292F38">
        <w:rPr>
          <w:sz w:val="28"/>
          <w:szCs w:val="28"/>
        </w:rPr>
        <w:t>0</w:t>
      </w:r>
      <w:r w:rsidR="001572A9">
        <w:rPr>
          <w:sz w:val="28"/>
          <w:szCs w:val="28"/>
        </w:rPr>
        <w:t>5</w:t>
      </w:r>
      <w:r w:rsidR="00292F38" w:rsidRPr="00292F38">
        <w:rPr>
          <w:sz w:val="28"/>
          <w:szCs w:val="28"/>
        </w:rPr>
        <w:t>.201</w:t>
      </w:r>
      <w:r w:rsidR="00292F38">
        <w:rPr>
          <w:sz w:val="28"/>
          <w:szCs w:val="28"/>
        </w:rPr>
        <w:t xml:space="preserve">9г. </w:t>
      </w:r>
      <w:r w:rsidR="00292F38" w:rsidRPr="00292F38">
        <w:rPr>
          <w:sz w:val="28"/>
          <w:szCs w:val="28"/>
        </w:rPr>
        <w:t xml:space="preserve">№ </w:t>
      </w:r>
      <w:r w:rsidR="001572A9">
        <w:rPr>
          <w:sz w:val="28"/>
          <w:szCs w:val="28"/>
        </w:rPr>
        <w:t>713</w:t>
      </w:r>
      <w:r w:rsidR="00292F38">
        <w:rPr>
          <w:sz w:val="28"/>
          <w:szCs w:val="28"/>
        </w:rPr>
        <w:t>-а</w:t>
      </w:r>
      <w:r w:rsidR="00292F38" w:rsidRPr="00292F38">
        <w:rPr>
          <w:sz w:val="28"/>
          <w:szCs w:val="28"/>
        </w:rPr>
        <w:t xml:space="preserve"> «</w:t>
      </w:r>
      <w:r w:rsidR="00292F38">
        <w:rPr>
          <w:sz w:val="28"/>
          <w:szCs w:val="28"/>
        </w:rPr>
        <w:t xml:space="preserve">О </w:t>
      </w:r>
      <w:r w:rsidR="001572A9">
        <w:rPr>
          <w:sz w:val="28"/>
          <w:szCs w:val="28"/>
        </w:rPr>
        <w:t>методических</w:t>
      </w:r>
      <w:proofErr w:type="gramEnd"/>
      <w:r w:rsidR="001572A9">
        <w:rPr>
          <w:sz w:val="28"/>
          <w:szCs w:val="28"/>
        </w:rPr>
        <w:t xml:space="preserve"> </w:t>
      </w:r>
      <w:proofErr w:type="gramStart"/>
      <w:r w:rsidR="001572A9">
        <w:rPr>
          <w:sz w:val="28"/>
          <w:szCs w:val="28"/>
        </w:rPr>
        <w:t>рекомендациях</w:t>
      </w:r>
      <w:proofErr w:type="gramEnd"/>
      <w:r w:rsidR="001572A9">
        <w:rPr>
          <w:sz w:val="28"/>
          <w:szCs w:val="28"/>
        </w:rPr>
        <w:t xml:space="preserve"> по оплате труда педагогических работников муниципальных организаций Приморского края»</w:t>
      </w:r>
      <w:r w:rsidR="00292F38" w:rsidRPr="00292F38">
        <w:rPr>
          <w:sz w:val="28"/>
          <w:szCs w:val="28"/>
        </w:rPr>
        <w:t xml:space="preserve">, </w:t>
      </w:r>
      <w:r w:rsidR="00563CF9" w:rsidRPr="00292F38">
        <w:rPr>
          <w:rStyle w:val="FontStyle14"/>
          <w:sz w:val="28"/>
          <w:szCs w:val="28"/>
        </w:rPr>
        <w:t>Администрация Яковлевского муниципального района</w:t>
      </w:r>
    </w:p>
    <w:p w:rsidR="00563CF9" w:rsidRDefault="00563CF9" w:rsidP="00824CE4">
      <w:pPr>
        <w:pStyle w:val="Style5"/>
        <w:jc w:val="both"/>
        <w:rPr>
          <w:rStyle w:val="FontStyle13"/>
          <w:sz w:val="28"/>
          <w:szCs w:val="28"/>
        </w:rPr>
      </w:pPr>
    </w:p>
    <w:p w:rsidR="00563CF9" w:rsidRDefault="00563CF9" w:rsidP="00824CE4">
      <w:pPr>
        <w:pStyle w:val="Style5"/>
        <w:jc w:val="both"/>
        <w:rPr>
          <w:rStyle w:val="FontStyle13"/>
          <w:sz w:val="28"/>
          <w:szCs w:val="28"/>
        </w:rPr>
      </w:pPr>
      <w:r w:rsidRPr="004C5B8A">
        <w:rPr>
          <w:rStyle w:val="FontStyle13"/>
          <w:sz w:val="28"/>
          <w:szCs w:val="28"/>
        </w:rPr>
        <w:t>ПОСТАНОВЛЯЕТ:</w:t>
      </w:r>
    </w:p>
    <w:p w:rsidR="00563CF9" w:rsidRDefault="00563CF9" w:rsidP="00824CE4">
      <w:pPr>
        <w:pStyle w:val="Style5"/>
        <w:jc w:val="both"/>
        <w:rPr>
          <w:rStyle w:val="FontStyle13"/>
          <w:sz w:val="28"/>
          <w:szCs w:val="28"/>
        </w:rPr>
      </w:pPr>
    </w:p>
    <w:p w:rsidR="00EA535C" w:rsidRDefault="00804CED" w:rsidP="00EA535C">
      <w:pPr>
        <w:pStyle w:val="Style8"/>
        <w:numPr>
          <w:ilvl w:val="0"/>
          <w:numId w:val="34"/>
        </w:numPr>
        <w:spacing w:line="360" w:lineRule="auto"/>
        <w:ind w:left="0" w:firstLine="709"/>
        <w:jc w:val="both"/>
        <w:rPr>
          <w:rStyle w:val="FontStyle14"/>
          <w:sz w:val="28"/>
          <w:szCs w:val="28"/>
        </w:rPr>
      </w:pPr>
      <w:r>
        <w:rPr>
          <w:color w:val="000000"/>
          <w:sz w:val="28"/>
          <w:szCs w:val="28"/>
          <w:lang w:bidi="ru-RU"/>
        </w:rPr>
        <w:t xml:space="preserve">Изложить </w:t>
      </w:r>
      <w:r w:rsidR="00563CF9" w:rsidRPr="004B2868">
        <w:rPr>
          <w:rStyle w:val="FontStyle14"/>
          <w:sz w:val="28"/>
          <w:szCs w:val="28"/>
        </w:rPr>
        <w:t xml:space="preserve">Положение </w:t>
      </w:r>
      <w:r w:rsidR="00563CF9" w:rsidRPr="004B2868">
        <w:rPr>
          <w:sz w:val="28"/>
          <w:szCs w:val="28"/>
        </w:rPr>
        <w:t xml:space="preserve">об оплате труда работников муниципальных бюджетных </w:t>
      </w:r>
      <w:r w:rsidR="00563CF9" w:rsidRPr="004B2868">
        <w:rPr>
          <w:color w:val="000000"/>
          <w:sz w:val="28"/>
          <w:szCs w:val="28"/>
        </w:rPr>
        <w:t>образовательных</w:t>
      </w:r>
      <w:r w:rsidR="00563CF9" w:rsidRPr="004B2868">
        <w:rPr>
          <w:sz w:val="28"/>
          <w:szCs w:val="28"/>
        </w:rPr>
        <w:t xml:space="preserve"> учреждений</w:t>
      </w:r>
      <w:r w:rsidR="00563CF9" w:rsidRPr="004B2868">
        <w:rPr>
          <w:b/>
          <w:bCs/>
          <w:sz w:val="28"/>
          <w:szCs w:val="28"/>
        </w:rPr>
        <w:t xml:space="preserve"> </w:t>
      </w:r>
      <w:r w:rsidR="00563CF9" w:rsidRPr="004B2868">
        <w:rPr>
          <w:sz w:val="28"/>
          <w:szCs w:val="28"/>
        </w:rPr>
        <w:t>Яковлевского муниципального района</w:t>
      </w:r>
      <w:r>
        <w:rPr>
          <w:sz w:val="28"/>
          <w:szCs w:val="28"/>
        </w:rPr>
        <w:t xml:space="preserve"> в новой редакции согласно Приложению к настоящему постановлению</w:t>
      </w:r>
      <w:r w:rsidR="00563CF9" w:rsidRPr="004B2868">
        <w:rPr>
          <w:rStyle w:val="FontStyle14"/>
          <w:sz w:val="28"/>
          <w:szCs w:val="28"/>
        </w:rPr>
        <w:t>.</w:t>
      </w:r>
    </w:p>
    <w:p w:rsidR="00563CF9" w:rsidRPr="004B2868" w:rsidRDefault="00EA535C" w:rsidP="00EA535C">
      <w:pPr>
        <w:pStyle w:val="Style8"/>
        <w:numPr>
          <w:ilvl w:val="0"/>
          <w:numId w:val="34"/>
        </w:numPr>
        <w:spacing w:line="360" w:lineRule="auto"/>
        <w:ind w:left="0" w:firstLine="709"/>
        <w:jc w:val="both"/>
        <w:rPr>
          <w:rStyle w:val="FontStyle14"/>
          <w:sz w:val="28"/>
          <w:szCs w:val="28"/>
        </w:rPr>
      </w:pPr>
      <w:r>
        <w:rPr>
          <w:rStyle w:val="FontStyle14"/>
          <w:sz w:val="28"/>
          <w:szCs w:val="28"/>
        </w:rPr>
        <w:t>Руководителям муниципальных бюджетных образовательных учреждений Яковлевского муниципального района осуществлять оплату труда в учреждени</w:t>
      </w:r>
      <w:r w:rsidR="00AE70DD">
        <w:rPr>
          <w:rStyle w:val="FontStyle14"/>
          <w:sz w:val="28"/>
          <w:szCs w:val="28"/>
        </w:rPr>
        <w:t>ях</w:t>
      </w:r>
      <w:r>
        <w:rPr>
          <w:rStyle w:val="FontStyle14"/>
          <w:sz w:val="28"/>
          <w:szCs w:val="28"/>
        </w:rPr>
        <w:t xml:space="preserve"> в соответствии с Положением</w:t>
      </w:r>
      <w:r w:rsidR="007423CA" w:rsidRPr="007423CA">
        <w:rPr>
          <w:sz w:val="28"/>
          <w:szCs w:val="28"/>
        </w:rPr>
        <w:t xml:space="preserve"> </w:t>
      </w:r>
      <w:r w:rsidR="007423CA">
        <w:rPr>
          <w:sz w:val="28"/>
          <w:szCs w:val="28"/>
        </w:rPr>
        <w:t xml:space="preserve">в редакции Приложения </w:t>
      </w:r>
      <w:proofErr w:type="gramStart"/>
      <w:r w:rsidR="007423CA">
        <w:rPr>
          <w:sz w:val="28"/>
          <w:szCs w:val="28"/>
        </w:rPr>
        <w:t>к</w:t>
      </w:r>
      <w:proofErr w:type="gramEnd"/>
      <w:r w:rsidR="007423CA">
        <w:rPr>
          <w:sz w:val="28"/>
          <w:szCs w:val="28"/>
        </w:rPr>
        <w:t xml:space="preserve"> </w:t>
      </w:r>
      <w:r w:rsidR="007423CA">
        <w:rPr>
          <w:sz w:val="28"/>
          <w:szCs w:val="28"/>
        </w:rPr>
        <w:lastRenderedPageBreak/>
        <w:t>настоящему постановлению</w:t>
      </w:r>
      <w:r>
        <w:rPr>
          <w:rStyle w:val="FontStyle14"/>
          <w:sz w:val="28"/>
          <w:szCs w:val="28"/>
        </w:rPr>
        <w:t xml:space="preserve">. </w:t>
      </w:r>
      <w:r w:rsidR="00563CF9" w:rsidRPr="004B2868">
        <w:rPr>
          <w:rStyle w:val="FontStyle14"/>
          <w:sz w:val="28"/>
          <w:szCs w:val="28"/>
        </w:rPr>
        <w:t xml:space="preserve">  </w:t>
      </w:r>
    </w:p>
    <w:p w:rsidR="00563CF9" w:rsidRPr="00376B64" w:rsidRDefault="004C2D7D" w:rsidP="00804CED">
      <w:pPr>
        <w:spacing w:line="360" w:lineRule="auto"/>
        <w:ind w:firstLine="709"/>
        <w:jc w:val="both"/>
        <w:rPr>
          <w:rStyle w:val="FontStyle14"/>
          <w:sz w:val="28"/>
          <w:szCs w:val="28"/>
        </w:rPr>
      </w:pPr>
      <w:r>
        <w:rPr>
          <w:rStyle w:val="FontStyle14"/>
          <w:sz w:val="28"/>
          <w:szCs w:val="28"/>
        </w:rPr>
        <w:t>3</w:t>
      </w:r>
      <w:r w:rsidR="00563CF9">
        <w:rPr>
          <w:rStyle w:val="FontStyle14"/>
          <w:sz w:val="28"/>
          <w:szCs w:val="28"/>
        </w:rPr>
        <w:t xml:space="preserve">. Опубликовать настоящее постановление в районной газете «Сельский </w:t>
      </w:r>
      <w:r w:rsidR="00737C92">
        <w:rPr>
          <w:rStyle w:val="FontStyle14"/>
          <w:sz w:val="28"/>
          <w:szCs w:val="28"/>
        </w:rPr>
        <w:t>т</w:t>
      </w:r>
      <w:r w:rsidR="00563CF9">
        <w:rPr>
          <w:rStyle w:val="FontStyle14"/>
          <w:sz w:val="28"/>
          <w:szCs w:val="28"/>
        </w:rPr>
        <w:t xml:space="preserve">руженик» и </w:t>
      </w:r>
      <w:r w:rsidR="00737C92">
        <w:rPr>
          <w:rStyle w:val="FontStyle14"/>
          <w:sz w:val="28"/>
          <w:szCs w:val="28"/>
        </w:rPr>
        <w:t xml:space="preserve">разместить </w:t>
      </w:r>
      <w:r w:rsidR="00563CF9">
        <w:rPr>
          <w:rStyle w:val="FontStyle14"/>
          <w:sz w:val="28"/>
          <w:szCs w:val="28"/>
        </w:rPr>
        <w:t xml:space="preserve">на официальном сайте </w:t>
      </w:r>
      <w:r w:rsidR="00737C92">
        <w:rPr>
          <w:rStyle w:val="FontStyle14"/>
          <w:sz w:val="28"/>
          <w:szCs w:val="28"/>
        </w:rPr>
        <w:t xml:space="preserve">Администрации </w:t>
      </w:r>
      <w:r w:rsidR="00563CF9">
        <w:rPr>
          <w:rStyle w:val="FontStyle14"/>
          <w:sz w:val="28"/>
          <w:szCs w:val="28"/>
        </w:rPr>
        <w:t>Яковлевского муниципального района в сети Интернет.</w:t>
      </w:r>
    </w:p>
    <w:p w:rsidR="00563CF9" w:rsidRDefault="004C2D7D" w:rsidP="00804CED">
      <w:pPr>
        <w:pStyle w:val="Style8"/>
        <w:spacing w:line="360" w:lineRule="auto"/>
        <w:ind w:firstLine="709"/>
        <w:jc w:val="both"/>
        <w:rPr>
          <w:rStyle w:val="FontStyle14"/>
          <w:sz w:val="28"/>
          <w:szCs w:val="28"/>
        </w:rPr>
      </w:pPr>
      <w:r>
        <w:rPr>
          <w:rStyle w:val="FontStyle14"/>
          <w:sz w:val="28"/>
          <w:szCs w:val="28"/>
        </w:rPr>
        <w:t>4</w:t>
      </w:r>
      <w:r w:rsidR="00563CF9">
        <w:rPr>
          <w:rStyle w:val="FontStyle14"/>
          <w:sz w:val="28"/>
          <w:szCs w:val="28"/>
        </w:rPr>
        <w:t xml:space="preserve">. Контроль за исполнением настоящего постановления </w:t>
      </w:r>
      <w:r w:rsidR="003E3C69">
        <w:rPr>
          <w:rStyle w:val="FontStyle14"/>
          <w:sz w:val="28"/>
          <w:szCs w:val="28"/>
        </w:rPr>
        <w:t>оставляю за собой</w:t>
      </w:r>
      <w:r w:rsidR="00563CF9">
        <w:rPr>
          <w:rStyle w:val="FontStyle14"/>
          <w:sz w:val="28"/>
          <w:szCs w:val="28"/>
        </w:rPr>
        <w:t>.</w:t>
      </w:r>
    </w:p>
    <w:p w:rsidR="00563CF9" w:rsidRDefault="004C2D7D" w:rsidP="00804CED">
      <w:pPr>
        <w:pStyle w:val="Style8"/>
        <w:spacing w:line="360" w:lineRule="auto"/>
        <w:ind w:firstLine="709"/>
        <w:jc w:val="both"/>
        <w:rPr>
          <w:rStyle w:val="FontStyle14"/>
          <w:sz w:val="28"/>
          <w:szCs w:val="28"/>
        </w:rPr>
      </w:pPr>
      <w:r>
        <w:rPr>
          <w:rStyle w:val="FontStyle14"/>
          <w:sz w:val="28"/>
          <w:szCs w:val="28"/>
        </w:rPr>
        <w:t>5</w:t>
      </w:r>
      <w:r w:rsidR="00563CF9">
        <w:rPr>
          <w:rStyle w:val="FontStyle14"/>
          <w:sz w:val="28"/>
          <w:szCs w:val="28"/>
        </w:rPr>
        <w:t>. Настоящее постановление вступает в силу со дня его официального опубликования.</w:t>
      </w:r>
    </w:p>
    <w:p w:rsidR="00563CF9" w:rsidRDefault="00563CF9" w:rsidP="00732187">
      <w:pPr>
        <w:jc w:val="both"/>
        <w:rPr>
          <w:sz w:val="28"/>
          <w:szCs w:val="28"/>
        </w:rPr>
      </w:pPr>
    </w:p>
    <w:p w:rsidR="00563CF9" w:rsidRDefault="00563CF9" w:rsidP="00732187">
      <w:pPr>
        <w:jc w:val="both"/>
        <w:rPr>
          <w:sz w:val="28"/>
          <w:szCs w:val="28"/>
        </w:rPr>
      </w:pPr>
    </w:p>
    <w:p w:rsidR="00563CF9" w:rsidRDefault="00833DE9" w:rsidP="00732187">
      <w:pPr>
        <w:jc w:val="both"/>
        <w:rPr>
          <w:sz w:val="28"/>
          <w:szCs w:val="28"/>
        </w:rPr>
      </w:pPr>
      <w:r>
        <w:rPr>
          <w:sz w:val="28"/>
          <w:szCs w:val="28"/>
        </w:rPr>
        <w:t xml:space="preserve">Глава района - </w:t>
      </w:r>
      <w:r w:rsidR="00563CF9">
        <w:rPr>
          <w:sz w:val="28"/>
          <w:szCs w:val="28"/>
        </w:rPr>
        <w:t>г</w:t>
      </w:r>
      <w:r w:rsidR="00563CF9" w:rsidRPr="00AF58F7">
        <w:rPr>
          <w:sz w:val="28"/>
          <w:szCs w:val="28"/>
        </w:rPr>
        <w:t>лав</w:t>
      </w:r>
      <w:r>
        <w:rPr>
          <w:sz w:val="28"/>
          <w:szCs w:val="28"/>
        </w:rPr>
        <w:t>а</w:t>
      </w:r>
      <w:r w:rsidR="00563CF9">
        <w:rPr>
          <w:sz w:val="28"/>
          <w:szCs w:val="28"/>
        </w:rPr>
        <w:t xml:space="preserve"> Администрации</w:t>
      </w:r>
    </w:p>
    <w:p w:rsidR="00563CF9" w:rsidRDefault="00563CF9" w:rsidP="00BC3406">
      <w:pPr>
        <w:jc w:val="both"/>
        <w:rPr>
          <w:sz w:val="28"/>
          <w:szCs w:val="28"/>
        </w:rPr>
      </w:pPr>
      <w:r>
        <w:rPr>
          <w:sz w:val="28"/>
          <w:szCs w:val="28"/>
        </w:rPr>
        <w:t xml:space="preserve">Яковлевского </w:t>
      </w:r>
      <w:r w:rsidRPr="00AF58F7">
        <w:rPr>
          <w:sz w:val="28"/>
          <w:szCs w:val="28"/>
        </w:rPr>
        <w:t>муниципального</w:t>
      </w:r>
      <w:r>
        <w:rPr>
          <w:sz w:val="28"/>
          <w:szCs w:val="28"/>
        </w:rPr>
        <w:t xml:space="preserve"> </w:t>
      </w:r>
      <w:r w:rsidRPr="00AF58F7">
        <w:rPr>
          <w:sz w:val="28"/>
          <w:szCs w:val="28"/>
        </w:rPr>
        <w:t xml:space="preserve">района      </w:t>
      </w:r>
      <w:r>
        <w:rPr>
          <w:sz w:val="28"/>
          <w:szCs w:val="28"/>
        </w:rPr>
        <w:t xml:space="preserve">             </w:t>
      </w:r>
      <w:r w:rsidRPr="00AF58F7">
        <w:rPr>
          <w:sz w:val="28"/>
          <w:szCs w:val="28"/>
        </w:rPr>
        <w:t xml:space="preserve">            </w:t>
      </w:r>
      <w:r w:rsidR="00833DE9">
        <w:rPr>
          <w:sz w:val="28"/>
          <w:szCs w:val="28"/>
        </w:rPr>
        <w:t xml:space="preserve">          Н.В. Вязовик</w:t>
      </w:r>
    </w:p>
    <w:p w:rsidR="00833A6F" w:rsidRDefault="00833A6F"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C8457D" w:rsidRDefault="00C8457D" w:rsidP="00833A6F">
      <w:pPr>
        <w:pStyle w:val="ConsPlusNormal"/>
        <w:jc w:val="right"/>
        <w:outlineLvl w:val="0"/>
        <w:rPr>
          <w:rFonts w:ascii="Times New Roman" w:hAnsi="Times New Roman" w:cs="Times New Roman"/>
        </w:rPr>
      </w:pPr>
    </w:p>
    <w:p w:rsidR="00C8457D" w:rsidRDefault="00C8457D" w:rsidP="00833A6F">
      <w:pPr>
        <w:pStyle w:val="ConsPlusNormal"/>
        <w:jc w:val="right"/>
        <w:outlineLvl w:val="0"/>
        <w:rPr>
          <w:rFonts w:ascii="Times New Roman" w:hAnsi="Times New Roman" w:cs="Times New Roman"/>
        </w:rPr>
      </w:pPr>
    </w:p>
    <w:p w:rsidR="00C8457D" w:rsidRDefault="00C8457D" w:rsidP="00833A6F">
      <w:pPr>
        <w:pStyle w:val="ConsPlusNormal"/>
        <w:jc w:val="right"/>
        <w:outlineLvl w:val="0"/>
        <w:rPr>
          <w:rFonts w:ascii="Times New Roman" w:hAnsi="Times New Roman" w:cs="Times New Roman"/>
        </w:rPr>
      </w:pPr>
    </w:p>
    <w:p w:rsidR="00C8457D" w:rsidRDefault="00C8457D" w:rsidP="00833A6F">
      <w:pPr>
        <w:pStyle w:val="ConsPlusNormal"/>
        <w:jc w:val="right"/>
        <w:outlineLvl w:val="0"/>
        <w:rPr>
          <w:rFonts w:ascii="Times New Roman" w:hAnsi="Times New Roman" w:cs="Times New Roman"/>
        </w:rPr>
      </w:pPr>
    </w:p>
    <w:p w:rsidR="00B30D62" w:rsidRDefault="00B30D62" w:rsidP="00833A6F">
      <w:pPr>
        <w:pStyle w:val="ConsPlusNormal"/>
        <w:jc w:val="right"/>
        <w:outlineLvl w:val="0"/>
        <w:rPr>
          <w:rFonts w:ascii="Times New Roman" w:hAnsi="Times New Roman" w:cs="Times New Roman"/>
        </w:rPr>
      </w:pPr>
    </w:p>
    <w:p w:rsidR="00B30D62" w:rsidRDefault="00B30D62" w:rsidP="00833A6F">
      <w:pPr>
        <w:pStyle w:val="ConsPlusNormal"/>
        <w:jc w:val="right"/>
        <w:outlineLvl w:val="0"/>
        <w:rPr>
          <w:rFonts w:ascii="Times New Roman" w:hAnsi="Times New Roman" w:cs="Times New Roman"/>
        </w:rPr>
      </w:pPr>
    </w:p>
    <w:p w:rsidR="00D025EA" w:rsidRDefault="00D025EA" w:rsidP="00833A6F">
      <w:pPr>
        <w:pStyle w:val="ConsPlusNormal"/>
        <w:jc w:val="right"/>
        <w:outlineLvl w:val="0"/>
        <w:rPr>
          <w:rFonts w:ascii="Times New Roman" w:hAnsi="Times New Roman" w:cs="Times New Roman"/>
        </w:rPr>
      </w:pPr>
      <w:r>
        <w:rPr>
          <w:rFonts w:ascii="Times New Roman" w:hAnsi="Times New Roman" w:cs="Times New Roman"/>
        </w:rPr>
        <w:lastRenderedPageBreak/>
        <w:t xml:space="preserve">Приложение </w:t>
      </w:r>
    </w:p>
    <w:p w:rsidR="00833A6F" w:rsidRPr="00730BF8" w:rsidRDefault="00D025EA" w:rsidP="00D025EA">
      <w:pPr>
        <w:pStyle w:val="ConsPlusNormal"/>
        <w:jc w:val="right"/>
        <w:outlineLvl w:val="0"/>
        <w:rPr>
          <w:rFonts w:ascii="Times New Roman" w:hAnsi="Times New Roman" w:cs="Times New Roman"/>
        </w:rPr>
      </w:pPr>
      <w:r>
        <w:rPr>
          <w:rFonts w:ascii="Times New Roman" w:hAnsi="Times New Roman" w:cs="Times New Roman"/>
        </w:rPr>
        <w:t xml:space="preserve">к </w:t>
      </w:r>
      <w:r w:rsidR="00833A6F" w:rsidRPr="00730BF8">
        <w:rPr>
          <w:rFonts w:ascii="Times New Roman" w:hAnsi="Times New Roman" w:cs="Times New Roman"/>
        </w:rPr>
        <w:t>постановлени</w:t>
      </w:r>
      <w:r>
        <w:rPr>
          <w:rFonts w:ascii="Times New Roman" w:hAnsi="Times New Roman" w:cs="Times New Roman"/>
        </w:rPr>
        <w:t>ю</w:t>
      </w:r>
      <w:r w:rsidR="00833A6F" w:rsidRPr="00730BF8">
        <w:rPr>
          <w:rFonts w:ascii="Times New Roman" w:hAnsi="Times New Roman" w:cs="Times New Roman"/>
        </w:rPr>
        <w:t xml:space="preserve"> Администрации</w:t>
      </w:r>
    </w:p>
    <w:p w:rsidR="00833A6F" w:rsidRPr="00730BF8" w:rsidRDefault="00833A6F" w:rsidP="00833A6F">
      <w:pPr>
        <w:pStyle w:val="ConsPlusNormal"/>
        <w:jc w:val="right"/>
        <w:rPr>
          <w:rFonts w:ascii="Times New Roman" w:hAnsi="Times New Roman" w:cs="Times New Roman"/>
        </w:rPr>
      </w:pPr>
      <w:r w:rsidRPr="00730BF8">
        <w:rPr>
          <w:rFonts w:ascii="Times New Roman" w:hAnsi="Times New Roman" w:cs="Times New Roman"/>
        </w:rPr>
        <w:t>Яковлевского муниципального района</w:t>
      </w:r>
    </w:p>
    <w:p w:rsidR="00833A6F" w:rsidRPr="00C267B0" w:rsidRDefault="00833A6F" w:rsidP="00833A6F">
      <w:pPr>
        <w:pStyle w:val="ConsPlusNormal"/>
        <w:jc w:val="right"/>
        <w:rPr>
          <w:rFonts w:ascii="Times New Roman" w:hAnsi="Times New Roman" w:cs="Times New Roman"/>
        </w:rPr>
      </w:pPr>
      <w:r w:rsidRPr="00C267B0">
        <w:rPr>
          <w:rFonts w:ascii="Times New Roman" w:hAnsi="Times New Roman" w:cs="Times New Roman"/>
        </w:rPr>
        <w:t xml:space="preserve">от </w:t>
      </w:r>
      <w:r w:rsidR="00E40DEB">
        <w:rPr>
          <w:rFonts w:ascii="Times New Roman" w:hAnsi="Times New Roman" w:cs="Times New Roman"/>
        </w:rPr>
        <w:t>03.07.2019</w:t>
      </w:r>
      <w:r w:rsidRPr="00C267B0">
        <w:rPr>
          <w:rFonts w:ascii="Times New Roman" w:hAnsi="Times New Roman" w:cs="Times New Roman"/>
        </w:rPr>
        <w:t xml:space="preserve">  № </w:t>
      </w:r>
      <w:r w:rsidR="00E40DEB">
        <w:rPr>
          <w:rFonts w:ascii="Times New Roman" w:hAnsi="Times New Roman" w:cs="Times New Roman"/>
        </w:rPr>
        <w:t>267</w:t>
      </w:r>
      <w:r>
        <w:rPr>
          <w:rFonts w:ascii="Times New Roman" w:hAnsi="Times New Roman" w:cs="Times New Roman"/>
        </w:rPr>
        <w:t>-</w:t>
      </w:r>
      <w:r w:rsidRPr="00C267B0">
        <w:rPr>
          <w:rFonts w:ascii="Times New Roman" w:hAnsi="Times New Roman" w:cs="Times New Roman"/>
        </w:rPr>
        <w:t>НПА</w:t>
      </w:r>
    </w:p>
    <w:p w:rsidR="00833A6F" w:rsidRDefault="00833A6F" w:rsidP="00833A6F">
      <w:pPr>
        <w:pStyle w:val="ConsPlusNormal"/>
        <w:jc w:val="both"/>
      </w:pPr>
    </w:p>
    <w:p w:rsidR="00833A6F" w:rsidRPr="00896694" w:rsidRDefault="00833A6F" w:rsidP="00833A6F">
      <w:pPr>
        <w:pStyle w:val="ConsPlusNormal"/>
        <w:jc w:val="center"/>
        <w:rPr>
          <w:rFonts w:ascii="Times New Roman" w:hAnsi="Times New Roman" w:cs="Times New Roman"/>
          <w:b/>
          <w:bCs/>
          <w:sz w:val="28"/>
          <w:szCs w:val="28"/>
        </w:rPr>
      </w:pPr>
      <w:bookmarkStart w:id="1" w:name="Par725"/>
      <w:bookmarkEnd w:id="1"/>
      <w:r w:rsidRPr="00896694">
        <w:rPr>
          <w:rFonts w:ascii="Times New Roman" w:hAnsi="Times New Roman" w:cs="Times New Roman"/>
          <w:b/>
          <w:bCs/>
          <w:sz w:val="28"/>
          <w:szCs w:val="28"/>
        </w:rPr>
        <w:t>ПОЛОЖЕНИЕ</w:t>
      </w:r>
    </w:p>
    <w:p w:rsidR="00833A6F" w:rsidRPr="007043A2" w:rsidRDefault="00833A6F" w:rsidP="00833A6F">
      <w:pPr>
        <w:pStyle w:val="af"/>
        <w:spacing w:before="0" w:beforeAutospacing="0" w:after="0" w:afterAutospacing="0"/>
        <w:jc w:val="center"/>
      </w:pPr>
      <w:r w:rsidRPr="005B3873">
        <w:rPr>
          <w:b/>
          <w:bCs/>
          <w:sz w:val="28"/>
          <w:szCs w:val="28"/>
        </w:rPr>
        <w:t xml:space="preserve">ОБ ОПЛАТЕ ТРУДА РАБОТНИКОВ МУНИЦИПАЛЬНЫХ </w:t>
      </w:r>
      <w:r>
        <w:rPr>
          <w:b/>
          <w:bCs/>
          <w:sz w:val="28"/>
          <w:szCs w:val="28"/>
        </w:rPr>
        <w:t xml:space="preserve">БЮДЖЕТНЫХ </w:t>
      </w:r>
      <w:r w:rsidRPr="00D641CC">
        <w:rPr>
          <w:b/>
          <w:bCs/>
          <w:color w:val="000000"/>
          <w:sz w:val="28"/>
          <w:szCs w:val="28"/>
        </w:rPr>
        <w:t>ОБРАЗОВА</w:t>
      </w:r>
      <w:r>
        <w:rPr>
          <w:b/>
          <w:bCs/>
          <w:color w:val="000000"/>
          <w:sz w:val="28"/>
          <w:szCs w:val="28"/>
        </w:rPr>
        <w:t>ТЕЛЬ</w:t>
      </w:r>
      <w:r w:rsidRPr="00D641CC">
        <w:rPr>
          <w:b/>
          <w:bCs/>
          <w:color w:val="000000"/>
          <w:sz w:val="28"/>
          <w:szCs w:val="28"/>
        </w:rPr>
        <w:t>Н</w:t>
      </w:r>
      <w:r>
        <w:rPr>
          <w:b/>
          <w:bCs/>
          <w:color w:val="000000"/>
          <w:sz w:val="28"/>
          <w:szCs w:val="28"/>
        </w:rPr>
        <w:t>ЫХ</w:t>
      </w:r>
      <w:r w:rsidRPr="007043A2">
        <w:rPr>
          <w:b/>
          <w:bCs/>
          <w:sz w:val="28"/>
          <w:szCs w:val="28"/>
        </w:rPr>
        <w:t xml:space="preserve"> </w:t>
      </w:r>
      <w:r w:rsidRPr="005B3873">
        <w:rPr>
          <w:b/>
          <w:bCs/>
          <w:sz w:val="28"/>
          <w:szCs w:val="28"/>
        </w:rPr>
        <w:t>УЧРЕЖДЕНИЙ</w:t>
      </w:r>
      <w:r>
        <w:rPr>
          <w:b/>
          <w:bCs/>
          <w:sz w:val="28"/>
          <w:szCs w:val="28"/>
        </w:rPr>
        <w:t xml:space="preserve"> </w:t>
      </w:r>
      <w:r w:rsidRPr="005B3873">
        <w:rPr>
          <w:b/>
          <w:bCs/>
          <w:sz w:val="28"/>
          <w:szCs w:val="28"/>
        </w:rPr>
        <w:t>ЯКОВЛЕВСКОГО МУНИЦИПАЛЬНОГО РАЙОНА</w:t>
      </w:r>
    </w:p>
    <w:p w:rsidR="00833A6F" w:rsidRPr="009F12A4" w:rsidRDefault="00833A6F" w:rsidP="00833A6F">
      <w:pPr>
        <w:pStyle w:val="ConsPlusNormal"/>
        <w:jc w:val="both"/>
        <w:rPr>
          <w:rFonts w:ascii="Times New Roman" w:hAnsi="Times New Roman" w:cs="Times New Roman"/>
          <w:sz w:val="28"/>
          <w:szCs w:val="28"/>
        </w:rPr>
      </w:pPr>
    </w:p>
    <w:p w:rsidR="00833A6F" w:rsidRDefault="00833A6F" w:rsidP="00833A6F">
      <w:pPr>
        <w:pStyle w:val="ConsPlusNormal"/>
        <w:numPr>
          <w:ilvl w:val="0"/>
          <w:numId w:val="25"/>
        </w:numPr>
        <w:jc w:val="center"/>
        <w:outlineLvl w:val="1"/>
        <w:rPr>
          <w:rFonts w:ascii="Times New Roman" w:hAnsi="Times New Roman" w:cs="Times New Roman"/>
          <w:b/>
          <w:bCs/>
          <w:sz w:val="28"/>
          <w:szCs w:val="28"/>
        </w:rPr>
      </w:pPr>
      <w:bookmarkStart w:id="2" w:name="Par729"/>
      <w:bookmarkEnd w:id="2"/>
      <w:r w:rsidRPr="009F12A4">
        <w:rPr>
          <w:rFonts w:ascii="Times New Roman" w:hAnsi="Times New Roman" w:cs="Times New Roman"/>
          <w:b/>
          <w:bCs/>
          <w:sz w:val="28"/>
          <w:szCs w:val="28"/>
        </w:rPr>
        <w:t>Общие положения</w:t>
      </w:r>
    </w:p>
    <w:p w:rsidR="00833A6F" w:rsidRDefault="00833A6F" w:rsidP="00833A6F">
      <w:pPr>
        <w:pStyle w:val="ConsPlusNormal"/>
        <w:jc w:val="center"/>
        <w:outlineLvl w:val="1"/>
        <w:rPr>
          <w:rFonts w:ascii="Times New Roman" w:hAnsi="Times New Roman" w:cs="Times New Roman"/>
          <w:b/>
          <w:bCs/>
          <w:sz w:val="28"/>
          <w:szCs w:val="28"/>
        </w:rPr>
      </w:pPr>
    </w:p>
    <w:p w:rsidR="00833A6F" w:rsidRPr="00F204E6" w:rsidRDefault="00833A6F" w:rsidP="000C022D">
      <w:pPr>
        <w:pStyle w:val="24"/>
        <w:shd w:val="clear" w:color="auto" w:fill="auto"/>
        <w:tabs>
          <w:tab w:val="left" w:pos="1876"/>
        </w:tabs>
        <w:spacing w:before="0" w:after="0" w:line="240" w:lineRule="auto"/>
        <w:ind w:firstLine="709"/>
      </w:pPr>
      <w:r>
        <w:t xml:space="preserve">1.1. </w:t>
      </w:r>
      <w:r w:rsidRPr="00F204E6">
        <w:t xml:space="preserve">Настоящее </w:t>
      </w:r>
      <w:r>
        <w:t>П</w:t>
      </w:r>
      <w:r w:rsidRPr="00F204E6">
        <w:t xml:space="preserve">оложение регулирует порядок и условия оплаты труда работников муниципальных </w:t>
      </w:r>
      <w:r>
        <w:t xml:space="preserve">бюджетных </w:t>
      </w:r>
      <w:r w:rsidRPr="00F204E6">
        <w:t xml:space="preserve">образовательных </w:t>
      </w:r>
      <w:r>
        <w:t>учреждений Яковлевского муниципального района</w:t>
      </w:r>
      <w:r w:rsidRPr="00F204E6">
        <w:t xml:space="preserve"> (далее </w:t>
      </w:r>
      <w:r>
        <w:t>–</w:t>
      </w:r>
      <w:r w:rsidRPr="00F204E6">
        <w:t xml:space="preserve"> </w:t>
      </w:r>
      <w:r>
        <w:t xml:space="preserve">Положение, </w:t>
      </w:r>
      <w:r w:rsidR="002D490E">
        <w:t>у</w:t>
      </w:r>
      <w:r>
        <w:t>чреждение</w:t>
      </w:r>
      <w:r w:rsidRPr="00F204E6">
        <w:t>).</w:t>
      </w:r>
    </w:p>
    <w:p w:rsidR="00833A6F" w:rsidRDefault="00833A6F" w:rsidP="000C022D">
      <w:pPr>
        <w:pStyle w:val="ConsPlusNormal"/>
        <w:ind w:firstLine="709"/>
        <w:jc w:val="both"/>
        <w:outlineLvl w:val="1"/>
        <w:rPr>
          <w:rFonts w:ascii="Times New Roman" w:hAnsi="Times New Roman" w:cs="Times New Roman"/>
          <w:sz w:val="28"/>
          <w:szCs w:val="28"/>
        </w:rPr>
      </w:pPr>
      <w:r w:rsidRPr="00F204E6">
        <w:rPr>
          <w:rFonts w:ascii="Times New Roman" w:hAnsi="Times New Roman" w:cs="Times New Roman"/>
          <w:sz w:val="28"/>
          <w:szCs w:val="28"/>
        </w:rPr>
        <w:t>1.2</w:t>
      </w:r>
      <w:r>
        <w:rPr>
          <w:rFonts w:ascii="Times New Roman" w:hAnsi="Times New Roman" w:cs="Times New Roman"/>
          <w:sz w:val="28"/>
          <w:szCs w:val="28"/>
        </w:rPr>
        <w:t>.</w:t>
      </w:r>
      <w:r w:rsidRPr="00F204E6">
        <w:rPr>
          <w:rFonts w:ascii="Times New Roman" w:hAnsi="Times New Roman" w:cs="Times New Roman"/>
          <w:sz w:val="28"/>
          <w:szCs w:val="28"/>
        </w:rPr>
        <w:t xml:space="preserve"> Заработная плата (оплата труда) работников </w:t>
      </w:r>
      <w:r w:rsidR="00A75056">
        <w:rPr>
          <w:rFonts w:ascii="Times New Roman" w:hAnsi="Times New Roman" w:cs="Times New Roman"/>
          <w:sz w:val="28"/>
          <w:szCs w:val="28"/>
        </w:rPr>
        <w:t>у</w:t>
      </w:r>
      <w:r>
        <w:rPr>
          <w:rFonts w:ascii="Times New Roman" w:hAnsi="Times New Roman" w:cs="Times New Roman"/>
          <w:sz w:val="28"/>
          <w:szCs w:val="28"/>
        </w:rPr>
        <w:t>чреждений</w:t>
      </w:r>
      <w:r w:rsidRPr="00F204E6">
        <w:rPr>
          <w:rFonts w:ascii="Times New Roman" w:hAnsi="Times New Roman" w:cs="Times New Roman"/>
          <w:sz w:val="28"/>
          <w:szCs w:val="28"/>
        </w:rPr>
        <w:t xml:space="preserve">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w:t>
      </w:r>
      <w:r>
        <w:rPr>
          <w:rFonts w:ascii="Times New Roman" w:hAnsi="Times New Roman" w:cs="Times New Roman"/>
          <w:sz w:val="28"/>
          <w:szCs w:val="28"/>
        </w:rPr>
        <w:t xml:space="preserve"> </w:t>
      </w:r>
      <w:r w:rsidRPr="00F204E6">
        <w:rPr>
          <w:rFonts w:ascii="Times New Roman" w:hAnsi="Times New Roman" w:cs="Times New Roman"/>
          <w:sz w:val="28"/>
          <w:szCs w:val="28"/>
        </w:rPr>
        <w:t>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833A6F" w:rsidRPr="00F204E6" w:rsidRDefault="00833A6F" w:rsidP="000C022D">
      <w:pPr>
        <w:pStyle w:val="24"/>
        <w:shd w:val="clear" w:color="auto" w:fill="auto"/>
        <w:tabs>
          <w:tab w:val="left" w:pos="1881"/>
        </w:tabs>
        <w:spacing w:before="0" w:after="0" w:line="240" w:lineRule="auto"/>
        <w:ind w:firstLine="709"/>
      </w:pPr>
      <w:r>
        <w:t xml:space="preserve">1.3. </w:t>
      </w:r>
      <w:r w:rsidRPr="00F204E6">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833A6F" w:rsidRPr="00F204E6" w:rsidRDefault="00833A6F" w:rsidP="000C022D">
      <w:pPr>
        <w:pStyle w:val="24"/>
        <w:shd w:val="clear" w:color="auto" w:fill="auto"/>
        <w:tabs>
          <w:tab w:val="left" w:pos="1881"/>
        </w:tabs>
        <w:spacing w:before="0" w:after="0" w:line="240" w:lineRule="auto"/>
        <w:ind w:firstLine="709"/>
      </w:pPr>
      <w:r>
        <w:t xml:space="preserve">1.4. </w:t>
      </w:r>
      <w:r w:rsidRPr="00F204E6">
        <w:t xml:space="preserve">Оплата труда работников </w:t>
      </w:r>
      <w:r w:rsidR="00337ADF">
        <w:t>у</w:t>
      </w:r>
      <w:r>
        <w:t>чреждений</w:t>
      </w:r>
      <w:r w:rsidRPr="00F204E6">
        <w:t>,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33A6F" w:rsidRPr="00F204E6" w:rsidRDefault="00833A6F" w:rsidP="000C022D">
      <w:pPr>
        <w:pStyle w:val="24"/>
        <w:shd w:val="clear" w:color="auto" w:fill="auto"/>
        <w:tabs>
          <w:tab w:val="left" w:pos="1881"/>
        </w:tabs>
        <w:spacing w:before="0" w:after="0" w:line="240" w:lineRule="auto"/>
        <w:ind w:firstLine="709"/>
      </w:pPr>
      <w:r>
        <w:t xml:space="preserve">1.5. </w:t>
      </w:r>
      <w:r w:rsidRPr="00F204E6">
        <w:t xml:space="preserve">Система оплаты труда в </w:t>
      </w:r>
      <w:r w:rsidR="00B005E4">
        <w:t>у</w:t>
      </w:r>
      <w:r>
        <w:t>чреждениях</w:t>
      </w:r>
      <w:r w:rsidRPr="00F204E6">
        <w:t xml:space="preserve">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а также настоящим </w:t>
      </w:r>
      <w:r>
        <w:t>П</w:t>
      </w:r>
      <w:r w:rsidRPr="00F204E6">
        <w:t>оложением.</w:t>
      </w:r>
    </w:p>
    <w:p w:rsidR="00833A6F" w:rsidRPr="00F204E6" w:rsidRDefault="00833A6F" w:rsidP="000C022D">
      <w:pPr>
        <w:pStyle w:val="24"/>
        <w:shd w:val="clear" w:color="auto" w:fill="auto"/>
        <w:tabs>
          <w:tab w:val="left" w:pos="1881"/>
        </w:tabs>
        <w:spacing w:before="0" w:after="0" w:line="240" w:lineRule="auto"/>
        <w:ind w:firstLine="709"/>
      </w:pPr>
      <w:r>
        <w:t xml:space="preserve">1.6. </w:t>
      </w:r>
      <w:r w:rsidRPr="00F204E6">
        <w:t xml:space="preserve">Размеры окладов работников </w:t>
      </w:r>
      <w:r w:rsidR="00B53555">
        <w:t>у</w:t>
      </w:r>
      <w:r>
        <w:t>чреждений</w:t>
      </w:r>
      <w:r w:rsidRPr="00F204E6">
        <w:t xml:space="preserve"> устанавливаются по квалификационным уровням профессиональных квалификационных групп.</w:t>
      </w:r>
    </w:p>
    <w:p w:rsidR="00F86FA5" w:rsidRDefault="00833A6F" w:rsidP="000C022D">
      <w:pPr>
        <w:pStyle w:val="ConsPlusNormal"/>
        <w:ind w:firstLine="709"/>
        <w:jc w:val="both"/>
        <w:rPr>
          <w:rFonts w:ascii="Times New Roman" w:hAnsi="Times New Roman" w:cs="Times New Roman"/>
          <w:color w:val="000000"/>
          <w:sz w:val="28"/>
          <w:szCs w:val="28"/>
          <w:lang w:bidi="ru-RU"/>
        </w:rPr>
      </w:pPr>
      <w:r w:rsidRPr="00AF632E">
        <w:rPr>
          <w:rFonts w:ascii="Times New Roman" w:hAnsi="Times New Roman" w:cs="Times New Roman"/>
          <w:sz w:val="28"/>
          <w:szCs w:val="28"/>
        </w:rPr>
        <w:t>1.</w:t>
      </w:r>
      <w:r>
        <w:rPr>
          <w:rFonts w:ascii="Times New Roman" w:hAnsi="Times New Roman" w:cs="Times New Roman"/>
          <w:sz w:val="28"/>
          <w:szCs w:val="28"/>
        </w:rPr>
        <w:t>7</w:t>
      </w:r>
      <w:r w:rsidRPr="00AF632E">
        <w:rPr>
          <w:rFonts w:ascii="Times New Roman" w:hAnsi="Times New Roman" w:cs="Times New Roman"/>
          <w:sz w:val="28"/>
          <w:szCs w:val="28"/>
        </w:rPr>
        <w:t>.</w:t>
      </w:r>
      <w:r>
        <w:rPr>
          <w:rFonts w:ascii="Times New Roman" w:hAnsi="Times New Roman" w:cs="Times New Roman"/>
          <w:sz w:val="28"/>
          <w:szCs w:val="28"/>
        </w:rPr>
        <w:t xml:space="preserve"> </w:t>
      </w:r>
      <w:r w:rsidR="000540D4" w:rsidRPr="007D3583">
        <w:rPr>
          <w:rFonts w:ascii="Times New Roman" w:hAnsi="Times New Roman" w:cs="Times New Roman"/>
          <w:sz w:val="28"/>
          <w:szCs w:val="28"/>
        </w:rPr>
        <w:t>В целях развития кадрового потенциала, повышения престижности и привлекательности педагогической профессии, выполнения целевых значений показателя средней заработной платы педагогических работников муниципальных образовательных учреждений</w:t>
      </w:r>
      <w:r w:rsidR="00C26DDB" w:rsidRPr="007D3583">
        <w:rPr>
          <w:rFonts w:ascii="Times New Roman" w:hAnsi="Times New Roman" w:cs="Times New Roman"/>
          <w:sz w:val="28"/>
          <w:szCs w:val="28"/>
        </w:rPr>
        <w:t xml:space="preserve">, совершенствование систем оплаты </w:t>
      </w:r>
      <w:r w:rsidR="007D3583" w:rsidRPr="007D3583">
        <w:rPr>
          <w:rFonts w:ascii="Times New Roman" w:hAnsi="Times New Roman" w:cs="Times New Roman"/>
          <w:sz w:val="28"/>
          <w:szCs w:val="28"/>
        </w:rPr>
        <w:t xml:space="preserve">осуществляется путем перераспределения средств, предназначенных на оплату труда в учреждениях, в соответствии с действующими </w:t>
      </w:r>
      <w:r w:rsidR="007D3583" w:rsidRPr="007D3583">
        <w:rPr>
          <w:rFonts w:ascii="Times New Roman" w:hAnsi="Times New Roman" w:cs="Times New Roman"/>
          <w:color w:val="000000"/>
          <w:sz w:val="28"/>
          <w:szCs w:val="28"/>
          <w:lang w:bidi="ru-RU"/>
        </w:rPr>
        <w:t>Едины</w:t>
      </w:r>
      <w:r w:rsidR="0064080F">
        <w:rPr>
          <w:rFonts w:ascii="Times New Roman" w:hAnsi="Times New Roman" w:cs="Times New Roman"/>
          <w:color w:val="000000"/>
          <w:sz w:val="28"/>
          <w:szCs w:val="28"/>
          <w:lang w:bidi="ru-RU"/>
        </w:rPr>
        <w:t xml:space="preserve">ми </w:t>
      </w:r>
      <w:r w:rsidR="007D3583" w:rsidRPr="007D3583">
        <w:rPr>
          <w:rFonts w:ascii="Times New Roman" w:hAnsi="Times New Roman" w:cs="Times New Roman"/>
          <w:color w:val="000000"/>
          <w:sz w:val="28"/>
          <w:szCs w:val="28"/>
          <w:lang w:bidi="ru-RU"/>
        </w:rPr>
        <w:t>рекомендаци</w:t>
      </w:r>
      <w:r w:rsidR="0064080F">
        <w:rPr>
          <w:rFonts w:ascii="Times New Roman" w:hAnsi="Times New Roman" w:cs="Times New Roman"/>
          <w:color w:val="000000"/>
          <w:sz w:val="28"/>
          <w:szCs w:val="28"/>
          <w:lang w:bidi="ru-RU"/>
        </w:rPr>
        <w:t xml:space="preserve">ями </w:t>
      </w:r>
      <w:r w:rsidR="007D3583" w:rsidRPr="007D3583">
        <w:rPr>
          <w:rFonts w:ascii="Times New Roman" w:hAnsi="Times New Roman" w:cs="Times New Roman"/>
          <w:color w:val="000000"/>
          <w:sz w:val="28"/>
          <w:szCs w:val="28"/>
          <w:lang w:bidi="ru-RU"/>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(далее </w:t>
      </w:r>
      <w:r w:rsidR="0064080F">
        <w:rPr>
          <w:rFonts w:ascii="Times New Roman" w:hAnsi="Times New Roman" w:cs="Times New Roman"/>
          <w:color w:val="000000"/>
          <w:sz w:val="28"/>
          <w:szCs w:val="28"/>
          <w:lang w:bidi="ru-RU"/>
        </w:rPr>
        <w:t>–</w:t>
      </w:r>
      <w:r w:rsidR="007D3583" w:rsidRPr="007D3583">
        <w:rPr>
          <w:rFonts w:ascii="Times New Roman" w:hAnsi="Times New Roman" w:cs="Times New Roman"/>
          <w:color w:val="000000"/>
          <w:sz w:val="28"/>
          <w:szCs w:val="28"/>
          <w:lang w:bidi="ru-RU"/>
        </w:rPr>
        <w:t xml:space="preserve"> Рекомендаци</w:t>
      </w:r>
      <w:r w:rsidR="0064080F">
        <w:rPr>
          <w:rFonts w:ascii="Times New Roman" w:hAnsi="Times New Roman" w:cs="Times New Roman"/>
          <w:color w:val="000000"/>
          <w:sz w:val="28"/>
          <w:szCs w:val="28"/>
          <w:lang w:bidi="ru-RU"/>
        </w:rPr>
        <w:t xml:space="preserve">ями </w:t>
      </w:r>
      <w:r w:rsidR="007D3583" w:rsidRPr="007D3583">
        <w:rPr>
          <w:rFonts w:ascii="Times New Roman" w:hAnsi="Times New Roman" w:cs="Times New Roman"/>
          <w:color w:val="000000"/>
          <w:sz w:val="28"/>
          <w:szCs w:val="28"/>
          <w:lang w:bidi="ru-RU"/>
        </w:rPr>
        <w:t xml:space="preserve">Российской трехсторонней комиссии по регулированию социально-трудовых отношений) в пределах фонда оплаты </w:t>
      </w:r>
      <w:r w:rsidR="007D3583" w:rsidRPr="007D3583">
        <w:rPr>
          <w:rFonts w:ascii="Times New Roman" w:hAnsi="Times New Roman" w:cs="Times New Roman"/>
          <w:color w:val="000000"/>
          <w:sz w:val="28"/>
          <w:szCs w:val="28"/>
          <w:lang w:bidi="ru-RU"/>
        </w:rPr>
        <w:lastRenderedPageBreak/>
        <w:t>труда учреждений.</w:t>
      </w:r>
    </w:p>
    <w:p w:rsidR="00F8018C" w:rsidRPr="007D3583" w:rsidRDefault="00F86FA5" w:rsidP="000C0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641CC">
        <w:rPr>
          <w:rFonts w:ascii="Times New Roman" w:hAnsi="Times New Roman" w:cs="Times New Roman"/>
          <w:sz w:val="28"/>
          <w:szCs w:val="28"/>
        </w:rPr>
        <w:t>Штатн</w:t>
      </w:r>
      <w:r w:rsidR="000D4768">
        <w:rPr>
          <w:rFonts w:ascii="Times New Roman" w:hAnsi="Times New Roman" w:cs="Times New Roman"/>
          <w:sz w:val="28"/>
          <w:szCs w:val="28"/>
        </w:rPr>
        <w:t xml:space="preserve">ые </w:t>
      </w:r>
      <w:r w:rsidRPr="00D641CC">
        <w:rPr>
          <w:rFonts w:ascii="Times New Roman" w:hAnsi="Times New Roman" w:cs="Times New Roman"/>
          <w:sz w:val="28"/>
          <w:szCs w:val="28"/>
        </w:rPr>
        <w:t>расписани</w:t>
      </w:r>
      <w:r w:rsidR="000D4768">
        <w:rPr>
          <w:rFonts w:ascii="Times New Roman" w:hAnsi="Times New Roman" w:cs="Times New Roman"/>
          <w:sz w:val="28"/>
          <w:szCs w:val="28"/>
        </w:rPr>
        <w:t>я</w:t>
      </w:r>
      <w:r w:rsidRPr="00D641CC">
        <w:rPr>
          <w:rFonts w:ascii="Times New Roman" w:hAnsi="Times New Roman" w:cs="Times New Roman"/>
          <w:sz w:val="28"/>
          <w:szCs w:val="28"/>
        </w:rPr>
        <w:t xml:space="preserve"> учреждени</w:t>
      </w:r>
      <w:r w:rsidR="000D4768">
        <w:rPr>
          <w:rFonts w:ascii="Times New Roman" w:hAnsi="Times New Roman" w:cs="Times New Roman"/>
          <w:sz w:val="28"/>
          <w:szCs w:val="28"/>
        </w:rPr>
        <w:t>й</w:t>
      </w:r>
      <w:r>
        <w:rPr>
          <w:rFonts w:ascii="Times New Roman" w:hAnsi="Times New Roman" w:cs="Times New Roman"/>
          <w:sz w:val="28"/>
          <w:szCs w:val="28"/>
        </w:rPr>
        <w:t xml:space="preserve"> </w:t>
      </w:r>
      <w:r w:rsidRPr="00D641CC">
        <w:rPr>
          <w:rFonts w:ascii="Times New Roman" w:hAnsi="Times New Roman" w:cs="Times New Roman"/>
          <w:sz w:val="28"/>
          <w:szCs w:val="28"/>
        </w:rPr>
        <w:t>утвержда</w:t>
      </w:r>
      <w:r w:rsidR="000D4768">
        <w:rPr>
          <w:rFonts w:ascii="Times New Roman" w:hAnsi="Times New Roman" w:cs="Times New Roman"/>
          <w:sz w:val="28"/>
          <w:szCs w:val="28"/>
        </w:rPr>
        <w:t>ю</w:t>
      </w:r>
      <w:r w:rsidRPr="00D641CC">
        <w:rPr>
          <w:rFonts w:ascii="Times New Roman" w:hAnsi="Times New Roman" w:cs="Times New Roman"/>
          <w:sz w:val="28"/>
          <w:szCs w:val="28"/>
        </w:rPr>
        <w:t>тся руководителем</w:t>
      </w:r>
      <w:r>
        <w:rPr>
          <w:rFonts w:ascii="Times New Roman" w:hAnsi="Times New Roman" w:cs="Times New Roman"/>
          <w:sz w:val="28"/>
          <w:szCs w:val="28"/>
        </w:rPr>
        <w:t>,</w:t>
      </w:r>
      <w:r w:rsidRPr="00D641CC">
        <w:rPr>
          <w:rFonts w:ascii="Times New Roman" w:hAnsi="Times New Roman" w:cs="Times New Roman"/>
          <w:sz w:val="28"/>
          <w:szCs w:val="28"/>
        </w:rPr>
        <w:t xml:space="preserve"> согласовыва</w:t>
      </w:r>
      <w:r w:rsidR="000D4768">
        <w:rPr>
          <w:rFonts w:ascii="Times New Roman" w:hAnsi="Times New Roman" w:cs="Times New Roman"/>
          <w:sz w:val="28"/>
          <w:szCs w:val="28"/>
        </w:rPr>
        <w:t>ю</w:t>
      </w:r>
      <w:r w:rsidRPr="00D641CC">
        <w:rPr>
          <w:rFonts w:ascii="Times New Roman" w:hAnsi="Times New Roman" w:cs="Times New Roman"/>
          <w:sz w:val="28"/>
          <w:szCs w:val="28"/>
        </w:rPr>
        <w:t>тся с главой Администрации Яковлевского муниципального района и финансовым управлением Администрации Яковлевского муниципального района.</w:t>
      </w:r>
      <w:r w:rsidR="007D3583" w:rsidRPr="007D3583">
        <w:rPr>
          <w:rFonts w:ascii="Times New Roman" w:hAnsi="Times New Roman" w:cs="Times New Roman"/>
          <w:sz w:val="28"/>
          <w:szCs w:val="28"/>
        </w:rPr>
        <w:t xml:space="preserve"> </w:t>
      </w:r>
      <w:r w:rsidR="000540D4" w:rsidRPr="007D3583">
        <w:rPr>
          <w:rFonts w:ascii="Times New Roman" w:hAnsi="Times New Roman" w:cs="Times New Roman"/>
          <w:sz w:val="28"/>
          <w:szCs w:val="28"/>
        </w:rPr>
        <w:t xml:space="preserve"> </w:t>
      </w:r>
      <w:r w:rsidR="0030023D" w:rsidRPr="007D3583">
        <w:rPr>
          <w:rFonts w:ascii="Times New Roman" w:hAnsi="Times New Roman" w:cs="Times New Roman"/>
          <w:sz w:val="28"/>
          <w:szCs w:val="28"/>
        </w:rPr>
        <w:t xml:space="preserve"> </w:t>
      </w:r>
    </w:p>
    <w:p w:rsidR="004C4BEC" w:rsidRDefault="004C4BEC" w:rsidP="000C022D">
      <w:pPr>
        <w:pStyle w:val="ConsPlusNormal"/>
        <w:ind w:firstLine="709"/>
        <w:jc w:val="both"/>
        <w:rPr>
          <w:rFonts w:ascii="Times New Roman" w:hAnsi="Times New Roman" w:cs="Times New Roman"/>
          <w:sz w:val="28"/>
          <w:szCs w:val="28"/>
        </w:rPr>
      </w:pPr>
    </w:p>
    <w:p w:rsidR="00833A6F" w:rsidRDefault="00833A6F" w:rsidP="00833A6F">
      <w:pPr>
        <w:pStyle w:val="ConsPlusNormal"/>
        <w:numPr>
          <w:ilvl w:val="0"/>
          <w:numId w:val="25"/>
        </w:numPr>
        <w:jc w:val="center"/>
        <w:outlineLvl w:val="1"/>
        <w:rPr>
          <w:rFonts w:ascii="Times New Roman" w:hAnsi="Times New Roman" w:cs="Times New Roman"/>
          <w:b/>
          <w:bCs/>
          <w:sz w:val="28"/>
          <w:szCs w:val="28"/>
        </w:rPr>
      </w:pPr>
      <w:r w:rsidRPr="009F12A4">
        <w:rPr>
          <w:rFonts w:ascii="Times New Roman" w:hAnsi="Times New Roman" w:cs="Times New Roman"/>
          <w:b/>
          <w:bCs/>
          <w:sz w:val="28"/>
          <w:szCs w:val="28"/>
        </w:rPr>
        <w:t>Порядок и условия оплаты труда</w:t>
      </w:r>
      <w:r>
        <w:rPr>
          <w:rFonts w:ascii="Times New Roman" w:hAnsi="Times New Roman" w:cs="Times New Roman"/>
          <w:b/>
          <w:bCs/>
          <w:sz w:val="28"/>
          <w:szCs w:val="28"/>
        </w:rPr>
        <w:t xml:space="preserve"> педагогических работников</w:t>
      </w:r>
    </w:p>
    <w:p w:rsidR="00833A6F" w:rsidRDefault="00833A6F" w:rsidP="00833A6F">
      <w:pPr>
        <w:pStyle w:val="ConsPlusNormal"/>
        <w:jc w:val="center"/>
        <w:outlineLvl w:val="1"/>
        <w:rPr>
          <w:rFonts w:ascii="Times New Roman" w:hAnsi="Times New Roman" w:cs="Times New Roman"/>
          <w:b/>
          <w:bCs/>
          <w:sz w:val="28"/>
          <w:szCs w:val="28"/>
        </w:rPr>
      </w:pP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w:t>
      </w:r>
      <w:r w:rsidRPr="00875001">
        <w:rPr>
          <w:rFonts w:ascii="Times New Roman" w:hAnsi="Times New Roman" w:cs="Times New Roman"/>
          <w:bCs/>
          <w:sz w:val="28"/>
          <w:szCs w:val="28"/>
        </w:rPr>
        <w:tab/>
        <w:t>Основные условия оплаты труда.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2.1.1.</w:t>
      </w:r>
      <w:r w:rsidRPr="00875001">
        <w:rPr>
          <w:rFonts w:ascii="Times New Roman" w:hAnsi="Times New Roman" w:cs="Times New Roman"/>
          <w:bCs/>
          <w:sz w:val="28"/>
          <w:szCs w:val="28"/>
        </w:rPr>
        <w:tab/>
        <w:t xml:space="preserve">Система оплаты труда педагогических работников </w:t>
      </w:r>
      <w:r w:rsidR="009556DC">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включает в себя оклады, ставки заработной платы, повышающие коэффициенты к окладам, компенсационные и стимулирующие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2.1.2.</w:t>
      </w:r>
      <w:r w:rsidRPr="00875001">
        <w:rPr>
          <w:rFonts w:ascii="Times New Roman" w:hAnsi="Times New Roman" w:cs="Times New Roman"/>
          <w:bCs/>
          <w:sz w:val="28"/>
          <w:szCs w:val="28"/>
        </w:rPr>
        <w:tab/>
        <w:t xml:space="preserve">Система оплаты труда педагогических работников </w:t>
      </w:r>
      <w:r w:rsidR="00402FA8">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устанавливается с учетом:</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государственных гарантий по оплате труда;</w:t>
      </w:r>
    </w:p>
    <w:p w:rsidR="00833A6F" w:rsidRPr="00AA0166"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AA0166">
        <w:rPr>
          <w:rFonts w:ascii="Times New Roman" w:hAnsi="Times New Roman" w:cs="Times New Roman"/>
          <w:bCs/>
          <w:sz w:val="28"/>
          <w:szCs w:val="28"/>
        </w:rPr>
        <w:t>Е</w:t>
      </w:r>
      <w:r w:rsidR="00AA0166" w:rsidRPr="00AA0166">
        <w:rPr>
          <w:rFonts w:ascii="Times New Roman" w:hAnsi="Times New Roman" w:cs="Times New Roman"/>
          <w:bCs/>
          <w:sz w:val="28"/>
          <w:szCs w:val="28"/>
        </w:rPr>
        <w:t xml:space="preserve">диного квалификационного справочника, утвержденного </w:t>
      </w:r>
      <w:r w:rsidR="00AA0166" w:rsidRPr="00AA0166">
        <w:rPr>
          <w:rFonts w:ascii="Times New Roman" w:hAnsi="Times New Roman" w:cs="Times New Roman"/>
          <w:color w:val="000000"/>
          <w:sz w:val="28"/>
          <w:szCs w:val="28"/>
          <w:lang w:bidi="ru-RU"/>
        </w:rPr>
        <w:t>приказом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w:t>
      </w:r>
      <w:r w:rsidRPr="00AA0166">
        <w:rPr>
          <w:rFonts w:ascii="Times New Roman" w:hAnsi="Times New Roman" w:cs="Times New Roman"/>
          <w:bCs/>
          <w:sz w:val="28"/>
          <w:szCs w:val="28"/>
        </w:rPr>
        <w:t>;</w:t>
      </w:r>
    </w:p>
    <w:p w:rsidR="00833A6F" w:rsidRPr="00AA0166" w:rsidRDefault="00833A6F" w:rsidP="00331D21">
      <w:pPr>
        <w:pStyle w:val="ConsPlusNormal"/>
        <w:ind w:firstLine="709"/>
        <w:jc w:val="both"/>
        <w:outlineLvl w:val="1"/>
        <w:rPr>
          <w:rFonts w:ascii="Times New Roman" w:hAnsi="Times New Roman" w:cs="Times New Roman"/>
          <w:bCs/>
          <w:sz w:val="28"/>
          <w:szCs w:val="28"/>
        </w:rPr>
      </w:pPr>
      <w:r w:rsidRPr="00AA0166">
        <w:rPr>
          <w:rFonts w:ascii="Times New Roman" w:hAnsi="Times New Roman" w:cs="Times New Roman"/>
          <w:bCs/>
          <w:sz w:val="28"/>
          <w:szCs w:val="28"/>
        </w:rPr>
        <w:t>- настоящего Положения;</w:t>
      </w:r>
    </w:p>
    <w:p w:rsidR="00833A6F" w:rsidRPr="00AA0166" w:rsidRDefault="00CD576A" w:rsidP="00331D21">
      <w:pPr>
        <w:pStyle w:val="ConsPlusNormal"/>
        <w:ind w:firstLine="709"/>
        <w:jc w:val="both"/>
        <w:outlineLvl w:val="1"/>
        <w:rPr>
          <w:rFonts w:ascii="Times New Roman" w:hAnsi="Times New Roman" w:cs="Times New Roman"/>
          <w:bCs/>
          <w:sz w:val="28"/>
          <w:szCs w:val="28"/>
        </w:rPr>
      </w:pPr>
      <w:r w:rsidRPr="00AA0166">
        <w:rPr>
          <w:rFonts w:ascii="Times New Roman" w:hAnsi="Times New Roman" w:cs="Times New Roman"/>
          <w:bCs/>
          <w:sz w:val="28"/>
          <w:szCs w:val="28"/>
        </w:rPr>
        <w:t xml:space="preserve">- </w:t>
      </w:r>
      <w:r w:rsidR="00833A6F" w:rsidRPr="00AA0166">
        <w:rPr>
          <w:rFonts w:ascii="Times New Roman" w:hAnsi="Times New Roman" w:cs="Times New Roman"/>
          <w:bCs/>
          <w:sz w:val="28"/>
          <w:szCs w:val="28"/>
        </w:rPr>
        <w:t>Рекомендаций Российской трехсторонней комиссии по регулированию социально-трудовых отношений;</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B2B0A" w:rsidRPr="008B2B0A">
        <w:rPr>
          <w:rFonts w:ascii="Times New Roman" w:hAnsi="Times New Roman" w:cs="Times New Roman"/>
          <w:color w:val="000000"/>
          <w:sz w:val="28"/>
          <w:szCs w:val="28"/>
          <w:lang w:bidi="ru-RU"/>
        </w:rPr>
        <w:t xml:space="preserve">Методических рекомендаций по формированию системы оплаты труда работников общеобразовательных организаций, направленных письмом </w:t>
      </w:r>
      <w:proofErr w:type="spellStart"/>
      <w:r w:rsidR="008B2B0A" w:rsidRPr="008B2B0A">
        <w:rPr>
          <w:rFonts w:ascii="Times New Roman" w:hAnsi="Times New Roman" w:cs="Times New Roman"/>
          <w:color w:val="000000"/>
          <w:sz w:val="28"/>
          <w:szCs w:val="28"/>
          <w:lang w:bidi="ru-RU"/>
        </w:rPr>
        <w:t>Минобрнауки</w:t>
      </w:r>
      <w:proofErr w:type="spellEnd"/>
      <w:r w:rsidR="008B2B0A" w:rsidRPr="008B2B0A">
        <w:rPr>
          <w:rFonts w:ascii="Times New Roman" w:hAnsi="Times New Roman" w:cs="Times New Roman"/>
          <w:color w:val="000000"/>
          <w:sz w:val="28"/>
          <w:szCs w:val="28"/>
          <w:lang w:bidi="ru-RU"/>
        </w:rPr>
        <w:t xml:space="preserve"> России от 29.12.2017 № ВП-1992/02 (далее - Методические рекомендации</w:t>
      </w:r>
      <w:r w:rsidR="00F86FA5">
        <w:rPr>
          <w:rFonts w:ascii="Times New Roman" w:hAnsi="Times New Roman" w:cs="Times New Roman"/>
          <w:color w:val="000000"/>
          <w:sz w:val="28"/>
          <w:szCs w:val="28"/>
          <w:lang w:bidi="ru-RU"/>
        </w:rPr>
        <w:t xml:space="preserve"> </w:t>
      </w:r>
      <w:proofErr w:type="spellStart"/>
      <w:r w:rsidR="00F86FA5">
        <w:rPr>
          <w:rFonts w:ascii="Times New Roman" w:hAnsi="Times New Roman" w:cs="Times New Roman"/>
          <w:color w:val="000000"/>
          <w:sz w:val="28"/>
          <w:szCs w:val="28"/>
          <w:lang w:bidi="ru-RU"/>
        </w:rPr>
        <w:t>Минобрнауки</w:t>
      </w:r>
      <w:proofErr w:type="spellEnd"/>
      <w:r w:rsidR="00F86FA5">
        <w:rPr>
          <w:rFonts w:ascii="Times New Roman" w:hAnsi="Times New Roman" w:cs="Times New Roman"/>
          <w:color w:val="000000"/>
          <w:sz w:val="28"/>
          <w:szCs w:val="28"/>
          <w:lang w:bidi="ru-RU"/>
        </w:rPr>
        <w:t xml:space="preserve"> России</w:t>
      </w:r>
      <w:r w:rsidR="008B2B0A" w:rsidRPr="008B2B0A">
        <w:rPr>
          <w:rFonts w:ascii="Times New Roman" w:hAnsi="Times New Roman" w:cs="Times New Roman"/>
          <w:color w:val="000000"/>
          <w:sz w:val="28"/>
          <w:szCs w:val="28"/>
          <w:lang w:bidi="ru-RU"/>
        </w:rPr>
        <w:t>)</w:t>
      </w:r>
      <w:r w:rsidR="00833A6F" w:rsidRPr="008B2B0A">
        <w:rPr>
          <w:rFonts w:ascii="Times New Roman" w:hAnsi="Times New Roman" w:cs="Times New Roman"/>
          <w:bCs/>
          <w:sz w:val="28"/>
          <w:szCs w:val="28"/>
        </w:rPr>
        <w:t>;</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мнения соответствующего профсоюзного органа.</w:t>
      </w:r>
    </w:p>
    <w:p w:rsidR="00833A6F" w:rsidRPr="00620163"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2.2.</w:t>
      </w:r>
      <w:r w:rsidRPr="00875001">
        <w:rPr>
          <w:rFonts w:ascii="Times New Roman" w:hAnsi="Times New Roman" w:cs="Times New Roman"/>
          <w:bCs/>
          <w:sz w:val="28"/>
          <w:szCs w:val="28"/>
        </w:rPr>
        <w:tab/>
        <w:t>Оклады педагогических работников</w:t>
      </w:r>
      <w:r>
        <w:rPr>
          <w:rFonts w:ascii="Times New Roman" w:hAnsi="Times New Roman" w:cs="Times New Roman"/>
          <w:bCs/>
          <w:sz w:val="28"/>
          <w:szCs w:val="28"/>
        </w:rPr>
        <w:t xml:space="preserve"> </w:t>
      </w:r>
      <w:r w:rsidR="009556DC">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w:t>
      </w:r>
      <w:r w:rsidR="0067279F">
        <w:rPr>
          <w:rFonts w:ascii="Times New Roman" w:hAnsi="Times New Roman" w:cs="Times New Roman"/>
          <w:bCs/>
          <w:sz w:val="28"/>
          <w:szCs w:val="28"/>
        </w:rPr>
        <w:t>ям</w:t>
      </w:r>
      <w:r w:rsidRPr="00875001">
        <w:rPr>
          <w:rFonts w:ascii="Times New Roman" w:hAnsi="Times New Roman" w:cs="Times New Roman"/>
          <w:bCs/>
          <w:sz w:val="28"/>
          <w:szCs w:val="28"/>
        </w:rPr>
        <w:t xml:space="preserve"> настоящего Положения, которые необходимы для осуществления соответствующей профессиональной деятельности, а также с учетом сложности и объема выполняемой работы.</w:t>
      </w:r>
      <w:r w:rsidRPr="007420C1">
        <w:rPr>
          <w:color w:val="000000"/>
          <w:sz w:val="28"/>
          <w:szCs w:val="28"/>
        </w:rPr>
        <w:t xml:space="preserve"> </w:t>
      </w:r>
      <w:r w:rsidRPr="00620163">
        <w:rPr>
          <w:rFonts w:ascii="Times New Roman" w:hAnsi="Times New Roman" w:cs="Times New Roman"/>
          <w:color w:val="000000"/>
          <w:sz w:val="28"/>
          <w:szCs w:val="28"/>
        </w:rPr>
        <w:t>(Приложени</w:t>
      </w:r>
      <w:r w:rsidR="00620163">
        <w:rPr>
          <w:rFonts w:ascii="Times New Roman" w:hAnsi="Times New Roman" w:cs="Times New Roman"/>
          <w:color w:val="000000"/>
          <w:sz w:val="28"/>
          <w:szCs w:val="28"/>
        </w:rPr>
        <w:t>я</w:t>
      </w:r>
      <w:r w:rsidR="0067279F">
        <w:rPr>
          <w:rFonts w:ascii="Times New Roman" w:hAnsi="Times New Roman" w:cs="Times New Roman"/>
          <w:color w:val="000000"/>
          <w:sz w:val="28"/>
          <w:szCs w:val="28"/>
        </w:rPr>
        <w:t xml:space="preserve"> прилагаются</w:t>
      </w:r>
      <w:r w:rsidR="00620163">
        <w:rPr>
          <w:rFonts w:ascii="Times New Roman" w:hAnsi="Times New Roman" w:cs="Times New Roman"/>
          <w:color w:val="000000"/>
          <w:sz w:val="28"/>
          <w:szCs w:val="28"/>
        </w:rPr>
        <w:t>)</w:t>
      </w:r>
      <w:r w:rsidRPr="00620163">
        <w:rPr>
          <w:rFonts w:ascii="Times New Roman" w:hAnsi="Times New Roman" w:cs="Times New Roman"/>
          <w:color w:val="000000"/>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w:t>
      </w:r>
      <w:r w:rsidRPr="00875001">
        <w:rPr>
          <w:rFonts w:ascii="Times New Roman" w:hAnsi="Times New Roman" w:cs="Times New Roman"/>
          <w:bCs/>
          <w:sz w:val="28"/>
          <w:szCs w:val="28"/>
        </w:rPr>
        <w:tab/>
        <w:t>Порядок применения повышающих коэффициентов.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2.3.1.</w:t>
      </w:r>
      <w:r w:rsidRPr="00875001">
        <w:rPr>
          <w:rFonts w:ascii="Times New Roman" w:hAnsi="Times New Roman" w:cs="Times New Roman"/>
          <w:bCs/>
          <w:sz w:val="28"/>
          <w:szCs w:val="28"/>
        </w:rPr>
        <w:tab/>
        <w:t>К окладам педагогических работников, установленным по ПКГ,</w:t>
      </w:r>
      <w:r>
        <w:rPr>
          <w:rFonts w:ascii="Times New Roman" w:hAnsi="Times New Roman" w:cs="Times New Roman"/>
          <w:bCs/>
          <w:sz w:val="28"/>
          <w:szCs w:val="28"/>
        </w:rPr>
        <w:t xml:space="preserve"> </w:t>
      </w:r>
      <w:r w:rsidRPr="00875001">
        <w:rPr>
          <w:rFonts w:ascii="Times New Roman" w:hAnsi="Times New Roman" w:cs="Times New Roman"/>
          <w:bCs/>
          <w:sz w:val="28"/>
          <w:szCs w:val="28"/>
        </w:rPr>
        <w:t>применяются следующие</w:t>
      </w:r>
      <w:r w:rsidRPr="00875001">
        <w:rPr>
          <w:rFonts w:ascii="Times New Roman" w:hAnsi="Times New Roman" w:cs="Times New Roman"/>
          <w:bCs/>
          <w:sz w:val="28"/>
          <w:szCs w:val="28"/>
        </w:rPr>
        <w:tab/>
        <w:t>повышающие коэффициенты:</w:t>
      </w:r>
    </w:p>
    <w:p w:rsidR="00833A6F" w:rsidRPr="00875001" w:rsidRDefault="00B5139D" w:rsidP="00B5139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 за</w:t>
      </w:r>
      <w:r w:rsidR="00833A6F" w:rsidRPr="00875001">
        <w:rPr>
          <w:rFonts w:ascii="Times New Roman" w:hAnsi="Times New Roman" w:cs="Times New Roman"/>
          <w:bCs/>
          <w:sz w:val="28"/>
          <w:szCs w:val="28"/>
        </w:rPr>
        <w:tab/>
        <w:t>квалификационную</w:t>
      </w:r>
      <w:r w:rsidR="00833A6F">
        <w:rPr>
          <w:rFonts w:ascii="Times New Roman" w:hAnsi="Times New Roman" w:cs="Times New Roman"/>
          <w:bCs/>
          <w:sz w:val="28"/>
          <w:szCs w:val="28"/>
        </w:rPr>
        <w:t xml:space="preserve"> категорию;</w:t>
      </w:r>
    </w:p>
    <w:p w:rsidR="00833A6F" w:rsidRPr="00875001" w:rsidRDefault="00B5139D" w:rsidP="00B5139D">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 за</w:t>
      </w:r>
      <w:r w:rsidR="00833A6F" w:rsidRPr="00875001">
        <w:rPr>
          <w:rFonts w:ascii="Times New Roman" w:hAnsi="Times New Roman" w:cs="Times New Roman"/>
          <w:bCs/>
          <w:sz w:val="28"/>
          <w:szCs w:val="28"/>
        </w:rPr>
        <w:tab/>
        <w:t xml:space="preserve">специфику работы в </w:t>
      </w:r>
      <w:r w:rsidR="000A6D3C">
        <w:rPr>
          <w:rFonts w:ascii="Times New Roman" w:hAnsi="Times New Roman" w:cs="Times New Roman"/>
          <w:bCs/>
          <w:sz w:val="28"/>
          <w:szCs w:val="28"/>
        </w:rPr>
        <w:t>у</w:t>
      </w:r>
      <w:r w:rsidR="00833A6F">
        <w:rPr>
          <w:rFonts w:ascii="Times New Roman" w:hAnsi="Times New Roman" w:cs="Times New Roman"/>
          <w:bCs/>
          <w:sz w:val="28"/>
          <w:szCs w:val="28"/>
        </w:rPr>
        <w:t>чреждениях</w:t>
      </w:r>
      <w:r w:rsidR="00833A6F" w:rsidRPr="00875001">
        <w:rPr>
          <w:rFonts w:ascii="Times New Roman" w:hAnsi="Times New Roman" w:cs="Times New Roman"/>
          <w:bCs/>
          <w:sz w:val="28"/>
          <w:szCs w:val="28"/>
        </w:rPr>
        <w:t>;</w:t>
      </w:r>
    </w:p>
    <w:p w:rsidR="00833A6F" w:rsidRPr="00875001" w:rsidRDefault="00B5139D" w:rsidP="00B5139D">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w:t>
      </w:r>
      <w:r w:rsidR="00833A6F" w:rsidRPr="00875001">
        <w:rPr>
          <w:rFonts w:ascii="Times New Roman" w:hAnsi="Times New Roman" w:cs="Times New Roman"/>
          <w:bCs/>
          <w:sz w:val="28"/>
          <w:szCs w:val="28"/>
        </w:rPr>
        <w:tab/>
        <w:t>за выслугу лет (стаж работы</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 образовательно</w:t>
      </w:r>
      <w:r w:rsidR="00833A6F">
        <w:rPr>
          <w:rFonts w:ascii="Times New Roman" w:hAnsi="Times New Roman" w:cs="Times New Roman"/>
          <w:bCs/>
          <w:sz w:val="28"/>
          <w:szCs w:val="28"/>
        </w:rPr>
        <w:t>м</w:t>
      </w:r>
      <w:r w:rsidR="00833A6F" w:rsidRPr="00875001">
        <w:rPr>
          <w:rFonts w:ascii="Times New Roman" w:hAnsi="Times New Roman" w:cs="Times New Roman"/>
          <w:bCs/>
          <w:sz w:val="28"/>
          <w:szCs w:val="28"/>
        </w:rPr>
        <w:t xml:space="preserve"> </w:t>
      </w:r>
      <w:r w:rsidR="000A6D3C">
        <w:rPr>
          <w:rFonts w:ascii="Times New Roman" w:hAnsi="Times New Roman" w:cs="Times New Roman"/>
          <w:bCs/>
          <w:sz w:val="28"/>
          <w:szCs w:val="28"/>
        </w:rPr>
        <w:t>у</w:t>
      </w:r>
      <w:r w:rsidR="00833A6F">
        <w:rPr>
          <w:rFonts w:ascii="Times New Roman" w:hAnsi="Times New Roman" w:cs="Times New Roman"/>
          <w:bCs/>
          <w:sz w:val="28"/>
          <w:szCs w:val="28"/>
        </w:rPr>
        <w:t>чреждении</w:t>
      </w:r>
      <w:r w:rsidR="00833A6F" w:rsidRPr="00875001">
        <w:rPr>
          <w:rFonts w:ascii="Times New Roman" w:hAnsi="Times New Roman" w:cs="Times New Roman"/>
          <w:bCs/>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2.3.2.</w:t>
      </w:r>
      <w:r w:rsidRPr="00875001">
        <w:rPr>
          <w:rFonts w:ascii="Times New Roman" w:hAnsi="Times New Roman" w:cs="Times New Roman"/>
          <w:bCs/>
          <w:sz w:val="28"/>
          <w:szCs w:val="28"/>
        </w:rPr>
        <w:tab/>
        <w:t>К окладам педагогических работников, установленным по ПКГ, применяется повышающий коэффициент за квалификационную категорию:</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875001">
        <w:rPr>
          <w:rFonts w:ascii="Times New Roman" w:hAnsi="Times New Roman" w:cs="Times New Roman"/>
          <w:bCs/>
          <w:sz w:val="28"/>
          <w:szCs w:val="28"/>
        </w:rPr>
        <w:t xml:space="preserve">первую </w:t>
      </w:r>
      <w:r w:rsidR="002978B5">
        <w:rPr>
          <w:rFonts w:ascii="Times New Roman" w:hAnsi="Times New Roman" w:cs="Times New Roman"/>
          <w:bCs/>
          <w:sz w:val="28"/>
          <w:szCs w:val="28"/>
        </w:rPr>
        <w:t>–</w:t>
      </w:r>
      <w:r w:rsidRPr="00875001">
        <w:rPr>
          <w:rFonts w:ascii="Times New Roman" w:hAnsi="Times New Roman" w:cs="Times New Roman"/>
          <w:bCs/>
          <w:sz w:val="28"/>
          <w:szCs w:val="28"/>
        </w:rPr>
        <w:t xml:space="preserve"> </w:t>
      </w:r>
      <w:r w:rsidR="002978B5">
        <w:rPr>
          <w:rFonts w:ascii="Times New Roman" w:hAnsi="Times New Roman" w:cs="Times New Roman"/>
          <w:bCs/>
          <w:sz w:val="28"/>
          <w:szCs w:val="28"/>
        </w:rPr>
        <w:t>0,1</w:t>
      </w:r>
      <w:r w:rsidRPr="00875001">
        <w:rPr>
          <w:rFonts w:ascii="Times New Roman" w:hAnsi="Times New Roman" w:cs="Times New Roman"/>
          <w:bCs/>
          <w:sz w:val="28"/>
          <w:szCs w:val="28"/>
        </w:rPr>
        <w:t>0;</w:t>
      </w:r>
    </w:p>
    <w:p w:rsidR="00833A6F" w:rsidRPr="00875001" w:rsidRDefault="00A5062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высшую </w:t>
      </w:r>
      <w:r w:rsidR="00C95DF3">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r w:rsidR="00C95DF3">
        <w:rPr>
          <w:rFonts w:ascii="Times New Roman" w:hAnsi="Times New Roman" w:cs="Times New Roman"/>
          <w:bCs/>
          <w:sz w:val="28"/>
          <w:szCs w:val="28"/>
        </w:rPr>
        <w:t>0,15</w:t>
      </w:r>
      <w:r w:rsidR="00833A6F" w:rsidRPr="00875001">
        <w:rPr>
          <w:rFonts w:ascii="Times New Roman" w:hAnsi="Times New Roman" w:cs="Times New Roman"/>
          <w:bCs/>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2.3.3.</w:t>
      </w:r>
      <w:r w:rsidRPr="00875001">
        <w:rPr>
          <w:rFonts w:ascii="Times New Roman" w:hAnsi="Times New Roman" w:cs="Times New Roman"/>
          <w:bCs/>
          <w:sz w:val="28"/>
          <w:szCs w:val="28"/>
        </w:rPr>
        <w:tab/>
        <w:t xml:space="preserve">К окладам педагогических работников, установленным по ПКГ, применяется повышающий коэффициент за специфику выполняемой работы в </w:t>
      </w:r>
      <w:r w:rsidR="00402FA8">
        <w:rPr>
          <w:rFonts w:ascii="Times New Roman" w:hAnsi="Times New Roman" w:cs="Times New Roman"/>
          <w:bCs/>
          <w:sz w:val="28"/>
          <w:szCs w:val="28"/>
        </w:rPr>
        <w:t>у</w:t>
      </w:r>
      <w:r>
        <w:rPr>
          <w:rFonts w:ascii="Times New Roman" w:hAnsi="Times New Roman" w:cs="Times New Roman"/>
          <w:bCs/>
          <w:sz w:val="28"/>
          <w:szCs w:val="28"/>
        </w:rPr>
        <w:t>чреждении</w:t>
      </w:r>
      <w:r w:rsidRPr="00875001">
        <w:rPr>
          <w:rFonts w:ascii="Times New Roman" w:hAnsi="Times New Roman" w:cs="Times New Roman"/>
          <w:bCs/>
          <w:sz w:val="28"/>
          <w:szCs w:val="28"/>
        </w:rPr>
        <w:t>:</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за реализацию образовательной программы с углубленным изучением отдельных учебных предметов или профильного обучения </w:t>
      </w:r>
      <w:r w:rsidR="00C95DF3">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r w:rsidR="00C95DF3">
        <w:rPr>
          <w:rFonts w:ascii="Times New Roman" w:hAnsi="Times New Roman" w:cs="Times New Roman"/>
          <w:bCs/>
          <w:sz w:val="28"/>
          <w:szCs w:val="28"/>
        </w:rPr>
        <w:t>0,15</w:t>
      </w:r>
      <w:r w:rsidR="00833A6F" w:rsidRPr="00875001">
        <w:rPr>
          <w:rFonts w:ascii="Times New Roman" w:hAnsi="Times New Roman" w:cs="Times New Roman"/>
          <w:bCs/>
          <w:sz w:val="28"/>
          <w:szCs w:val="28"/>
        </w:rPr>
        <w:t>;</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за реализацию специальной (адаптированной) образовательной программы, в группах компенсационного обучения </w:t>
      </w:r>
      <w:r w:rsidR="00C95DF3">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r w:rsidR="00C95DF3">
        <w:rPr>
          <w:rFonts w:ascii="Times New Roman" w:hAnsi="Times New Roman" w:cs="Times New Roman"/>
          <w:bCs/>
          <w:sz w:val="28"/>
          <w:szCs w:val="28"/>
        </w:rPr>
        <w:t>0,20</w:t>
      </w:r>
      <w:r w:rsidR="00833A6F" w:rsidRPr="00875001">
        <w:rPr>
          <w:rFonts w:ascii="Times New Roman" w:hAnsi="Times New Roman" w:cs="Times New Roman"/>
          <w:bCs/>
          <w:sz w:val="28"/>
          <w:szCs w:val="28"/>
        </w:rPr>
        <w:t>;</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за реализацию образовательной программы по индивидуальному учебному плану </w:t>
      </w:r>
      <w:r w:rsidR="00C95DF3">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r w:rsidR="00C95DF3">
        <w:rPr>
          <w:rFonts w:ascii="Times New Roman" w:hAnsi="Times New Roman" w:cs="Times New Roman"/>
          <w:bCs/>
          <w:sz w:val="28"/>
          <w:szCs w:val="28"/>
        </w:rPr>
        <w:t>0,20</w:t>
      </w:r>
      <w:r w:rsidR="00833A6F" w:rsidRPr="00875001">
        <w:rPr>
          <w:rFonts w:ascii="Times New Roman" w:hAnsi="Times New Roman" w:cs="Times New Roman"/>
          <w:bCs/>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2.3.4.</w:t>
      </w:r>
      <w:r w:rsidRPr="00875001">
        <w:rPr>
          <w:rFonts w:ascii="Times New Roman" w:hAnsi="Times New Roman" w:cs="Times New Roman"/>
          <w:bCs/>
          <w:sz w:val="28"/>
          <w:szCs w:val="28"/>
        </w:rPr>
        <w:tab/>
        <w:t xml:space="preserve">К окладам педагогических работников, установленным по ПКГ, применяется повышающий коэффициент за выслугу лет при стаже работы в образовательных </w:t>
      </w:r>
      <w:r w:rsidR="00E44881">
        <w:rPr>
          <w:rFonts w:ascii="Times New Roman" w:hAnsi="Times New Roman" w:cs="Times New Roman"/>
          <w:bCs/>
          <w:sz w:val="28"/>
          <w:szCs w:val="28"/>
        </w:rPr>
        <w:t>у</w:t>
      </w:r>
      <w:r>
        <w:rPr>
          <w:rFonts w:ascii="Times New Roman" w:hAnsi="Times New Roman" w:cs="Times New Roman"/>
          <w:bCs/>
          <w:sz w:val="28"/>
          <w:szCs w:val="28"/>
        </w:rPr>
        <w:t>чреждениях</w:t>
      </w:r>
      <w:r w:rsidRPr="00875001">
        <w:rPr>
          <w:rFonts w:ascii="Times New Roman" w:hAnsi="Times New Roman" w:cs="Times New Roman"/>
          <w:bCs/>
          <w:sz w:val="28"/>
          <w:szCs w:val="28"/>
        </w:rPr>
        <w:t>, рассчитываемый следующим образом:</w:t>
      </w:r>
    </w:p>
    <w:p w:rsidR="00833A6F" w:rsidRPr="00875001" w:rsidRDefault="00E44881"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от 3 лет </w:t>
      </w:r>
      <w:r w:rsidR="00FA079F">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r w:rsidR="00FA079F">
        <w:rPr>
          <w:rFonts w:ascii="Times New Roman" w:hAnsi="Times New Roman" w:cs="Times New Roman"/>
          <w:bCs/>
          <w:sz w:val="28"/>
          <w:szCs w:val="28"/>
        </w:rPr>
        <w:t>0,03</w:t>
      </w:r>
      <w:r w:rsidR="00833A6F" w:rsidRPr="00875001">
        <w:rPr>
          <w:rFonts w:ascii="Times New Roman" w:hAnsi="Times New Roman" w:cs="Times New Roman"/>
          <w:bCs/>
          <w:sz w:val="28"/>
          <w:szCs w:val="28"/>
        </w:rPr>
        <w:t xml:space="preserve"> и дополнительно </w:t>
      </w:r>
      <w:r w:rsidR="00FA079F">
        <w:rPr>
          <w:rFonts w:ascii="Times New Roman" w:hAnsi="Times New Roman" w:cs="Times New Roman"/>
          <w:bCs/>
          <w:sz w:val="28"/>
          <w:szCs w:val="28"/>
        </w:rPr>
        <w:t>0,01</w:t>
      </w:r>
      <w:r w:rsidR="00833A6F" w:rsidRPr="00875001">
        <w:rPr>
          <w:rFonts w:ascii="Times New Roman" w:hAnsi="Times New Roman" w:cs="Times New Roman"/>
          <w:bCs/>
          <w:sz w:val="28"/>
          <w:szCs w:val="28"/>
        </w:rPr>
        <w:t xml:space="preserve"> за каждый следующий год работы, но не более </w:t>
      </w:r>
      <w:r w:rsidR="00FA079F">
        <w:rPr>
          <w:rFonts w:ascii="Times New Roman" w:hAnsi="Times New Roman" w:cs="Times New Roman"/>
          <w:bCs/>
          <w:sz w:val="28"/>
          <w:szCs w:val="28"/>
        </w:rPr>
        <w:t>0,1</w:t>
      </w:r>
      <w:r w:rsidR="00833A6F" w:rsidRPr="00875001">
        <w:rPr>
          <w:rFonts w:ascii="Times New Roman" w:hAnsi="Times New Roman" w:cs="Times New Roman"/>
          <w:bCs/>
          <w:sz w:val="28"/>
          <w:szCs w:val="28"/>
        </w:rPr>
        <w:t xml:space="preserve"> за весь период работы.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2.3.5.</w:t>
      </w:r>
      <w:r w:rsidRPr="00875001">
        <w:rPr>
          <w:rFonts w:ascii="Times New Roman" w:hAnsi="Times New Roman" w:cs="Times New Roman"/>
          <w:bCs/>
          <w:sz w:val="28"/>
          <w:szCs w:val="28"/>
        </w:rPr>
        <w:tab/>
        <w:t>При применении к окладам педагогических работников по ПКГ повышающих коэффициентов, размер оклада педагогического работника определяется по формуле:</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w:t>
      </w:r>
      <w:proofErr w:type="spellStart"/>
      <w:r w:rsidRPr="00875001">
        <w:rPr>
          <w:rFonts w:ascii="Times New Roman" w:hAnsi="Times New Roman" w:cs="Times New Roman"/>
          <w:bCs/>
          <w:sz w:val="28"/>
          <w:szCs w:val="28"/>
        </w:rPr>
        <w:t>х</w:t>
      </w:r>
      <w:proofErr w:type="spellEnd"/>
      <w:r w:rsidRPr="00875001">
        <w:rPr>
          <w:rFonts w:ascii="Times New Roman" w:hAnsi="Times New Roman" w:cs="Times New Roman"/>
          <w:bCs/>
          <w:sz w:val="28"/>
          <w:szCs w:val="28"/>
        </w:rPr>
        <w:t xml:space="preserve"> SUM</w:t>
      </w:r>
      <w:r>
        <w:rPr>
          <w:rFonts w:ascii="Times New Roman" w:hAnsi="Times New Roman" w:cs="Times New Roman"/>
          <w:bCs/>
          <w:sz w:val="28"/>
          <w:szCs w:val="28"/>
        </w:rPr>
        <w:t>П</w:t>
      </w:r>
      <w:r w:rsidRPr="00875001">
        <w:rPr>
          <w:rFonts w:ascii="Times New Roman" w:hAnsi="Times New Roman" w:cs="Times New Roman"/>
          <w:bCs/>
          <w:sz w:val="28"/>
          <w:szCs w:val="28"/>
        </w:rPr>
        <w:t>K,</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где:</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размер оклада педагогического работника;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оклад педагогического работника по ПКГ;</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SUM</w:t>
      </w:r>
      <w:r>
        <w:rPr>
          <w:rFonts w:ascii="Times New Roman" w:hAnsi="Times New Roman" w:cs="Times New Roman"/>
          <w:bCs/>
          <w:sz w:val="28"/>
          <w:szCs w:val="28"/>
        </w:rPr>
        <w:t>П</w:t>
      </w:r>
      <w:r w:rsidRPr="00875001">
        <w:rPr>
          <w:rFonts w:ascii="Times New Roman" w:hAnsi="Times New Roman" w:cs="Times New Roman"/>
          <w:bCs/>
          <w:sz w:val="28"/>
          <w:szCs w:val="28"/>
        </w:rPr>
        <w:t>K - сумма повышающих коэффициентов.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2.4.</w:t>
      </w:r>
      <w:r w:rsidRPr="00875001">
        <w:rPr>
          <w:rFonts w:ascii="Times New Roman" w:hAnsi="Times New Roman" w:cs="Times New Roman"/>
          <w:bCs/>
          <w:sz w:val="28"/>
          <w:szCs w:val="28"/>
        </w:rPr>
        <w:tab/>
        <w:t>В случаях, когда размер оплаты труда педагогического работника зависит от квалификационной категории, выслуги лет, право на его изменение возникает в следующие сроки:</w:t>
      </w:r>
    </w:p>
    <w:p w:rsidR="00833A6F" w:rsidRPr="00875001" w:rsidRDefault="00FA079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при присвоении квалификационной категории - со дня вынесения решения аттестационной комиссией;</w:t>
      </w:r>
    </w:p>
    <w:p w:rsidR="00833A6F" w:rsidRPr="00875001" w:rsidRDefault="00FA079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при увеличении выслуги лет - со дня достижения соответствующего стажа, если документы находятся в </w:t>
      </w:r>
      <w:r w:rsidR="00E44881">
        <w:rPr>
          <w:rFonts w:ascii="Times New Roman" w:hAnsi="Times New Roman" w:cs="Times New Roman"/>
          <w:bCs/>
          <w:sz w:val="28"/>
          <w:szCs w:val="28"/>
        </w:rPr>
        <w:t>у</w:t>
      </w:r>
      <w:r w:rsidR="00833A6F">
        <w:rPr>
          <w:rFonts w:ascii="Times New Roman" w:hAnsi="Times New Roman" w:cs="Times New Roman"/>
          <w:bCs/>
          <w:sz w:val="28"/>
          <w:szCs w:val="28"/>
        </w:rPr>
        <w:t>чреждении</w:t>
      </w:r>
      <w:r w:rsidR="00833A6F" w:rsidRPr="00875001">
        <w:rPr>
          <w:rFonts w:ascii="Times New Roman" w:hAnsi="Times New Roman" w:cs="Times New Roman"/>
          <w:bCs/>
          <w:sz w:val="28"/>
          <w:szCs w:val="28"/>
        </w:rPr>
        <w:t>, или со дня представления документа о стаже, дающем право на соответствующие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При наступлении у педагогического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w:t>
      </w:r>
      <w:r w:rsidRPr="00875001">
        <w:rPr>
          <w:rFonts w:ascii="Times New Roman" w:hAnsi="Times New Roman" w:cs="Times New Roman"/>
          <w:bCs/>
          <w:sz w:val="28"/>
          <w:szCs w:val="28"/>
        </w:rPr>
        <w:tab/>
        <w:t>Порядок и условия установления компенсационных выплат.</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2.5.1.</w:t>
      </w:r>
      <w:r w:rsidRPr="00875001">
        <w:rPr>
          <w:rFonts w:ascii="Times New Roman" w:hAnsi="Times New Roman" w:cs="Times New Roman"/>
          <w:bCs/>
          <w:sz w:val="28"/>
          <w:szCs w:val="28"/>
        </w:rPr>
        <w:tab/>
        <w:t xml:space="preserve">Компенсационные выплаты </w:t>
      </w:r>
      <w:r w:rsidR="00722302">
        <w:rPr>
          <w:rFonts w:ascii="Times New Roman" w:hAnsi="Times New Roman" w:cs="Times New Roman"/>
          <w:bCs/>
          <w:sz w:val="28"/>
          <w:szCs w:val="28"/>
        </w:rPr>
        <w:t>п</w:t>
      </w:r>
      <w:r w:rsidRPr="00875001">
        <w:rPr>
          <w:rFonts w:ascii="Times New Roman" w:hAnsi="Times New Roman" w:cs="Times New Roman"/>
          <w:bCs/>
          <w:sz w:val="28"/>
          <w:szCs w:val="28"/>
        </w:rPr>
        <w:t>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Размеры и условия осуществления компенсационных выплат конкретизируются в трудовых договорах педагогических работников.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2.5.2.</w:t>
      </w:r>
      <w:r w:rsidRPr="00875001">
        <w:rPr>
          <w:rFonts w:ascii="Times New Roman" w:hAnsi="Times New Roman" w:cs="Times New Roman"/>
          <w:bCs/>
          <w:sz w:val="28"/>
          <w:szCs w:val="28"/>
        </w:rPr>
        <w:tab/>
      </w:r>
      <w:r w:rsidR="00722302">
        <w:rPr>
          <w:rFonts w:ascii="Times New Roman" w:hAnsi="Times New Roman" w:cs="Times New Roman"/>
          <w:bCs/>
          <w:sz w:val="28"/>
          <w:szCs w:val="28"/>
        </w:rPr>
        <w:t>Р</w:t>
      </w:r>
      <w:r w:rsidRPr="00875001">
        <w:rPr>
          <w:rFonts w:ascii="Times New Roman" w:hAnsi="Times New Roman" w:cs="Times New Roman"/>
          <w:bCs/>
          <w:sz w:val="28"/>
          <w:szCs w:val="28"/>
        </w:rPr>
        <w:t xml:space="preserve">аботникам </w:t>
      </w:r>
      <w:r w:rsidR="00E44881">
        <w:rPr>
          <w:rFonts w:ascii="Times New Roman" w:hAnsi="Times New Roman" w:cs="Times New Roman"/>
          <w:bCs/>
          <w:sz w:val="28"/>
          <w:szCs w:val="28"/>
        </w:rPr>
        <w:t>учреждений</w:t>
      </w:r>
      <w:r w:rsidRPr="00875001">
        <w:rPr>
          <w:rFonts w:ascii="Times New Roman" w:hAnsi="Times New Roman" w:cs="Times New Roman"/>
          <w:bCs/>
          <w:sz w:val="28"/>
          <w:szCs w:val="28"/>
        </w:rPr>
        <w:t xml:space="preserve"> устанавливаются следующие компенсационные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xml:space="preserve">- выплаты работникам, занятым </w:t>
      </w:r>
      <w:r w:rsidR="00FA079F">
        <w:rPr>
          <w:rFonts w:ascii="Times New Roman" w:hAnsi="Times New Roman" w:cs="Times New Roman"/>
          <w:bCs/>
          <w:sz w:val="28"/>
          <w:szCs w:val="28"/>
        </w:rPr>
        <w:t xml:space="preserve">на </w:t>
      </w:r>
      <w:r w:rsidRPr="00875001">
        <w:rPr>
          <w:rFonts w:ascii="Times New Roman" w:hAnsi="Times New Roman" w:cs="Times New Roman"/>
          <w:bCs/>
          <w:sz w:val="28"/>
          <w:szCs w:val="28"/>
        </w:rPr>
        <w:t xml:space="preserve">работах с вредными и (или) </w:t>
      </w:r>
      <w:r w:rsidRPr="00875001">
        <w:rPr>
          <w:rFonts w:ascii="Times New Roman" w:hAnsi="Times New Roman" w:cs="Times New Roman"/>
          <w:bCs/>
          <w:sz w:val="28"/>
          <w:szCs w:val="28"/>
        </w:rPr>
        <w:lastRenderedPageBreak/>
        <w:t>опасными</w:t>
      </w:r>
      <w:r w:rsidR="00FA079F">
        <w:rPr>
          <w:rFonts w:ascii="Times New Roman" w:hAnsi="Times New Roman" w:cs="Times New Roman"/>
          <w:bCs/>
          <w:sz w:val="28"/>
          <w:szCs w:val="28"/>
        </w:rPr>
        <w:t xml:space="preserve"> </w:t>
      </w:r>
      <w:r w:rsidRPr="00875001">
        <w:rPr>
          <w:rFonts w:ascii="Times New Roman" w:hAnsi="Times New Roman" w:cs="Times New Roman"/>
          <w:bCs/>
          <w:sz w:val="28"/>
          <w:szCs w:val="28"/>
        </w:rPr>
        <w:t>условиями труда</w:t>
      </w:r>
      <w:r w:rsidR="00FA079F">
        <w:rPr>
          <w:rFonts w:ascii="Times New Roman" w:hAnsi="Times New Roman" w:cs="Times New Roman"/>
          <w:bCs/>
          <w:sz w:val="28"/>
          <w:szCs w:val="28"/>
        </w:rPr>
        <w:t xml:space="preserve"> (в соответствии со статьей 147 Трудового Кодекса Российской Федерации (далее – ТК РФ))</w:t>
      </w:r>
      <w:r w:rsidRPr="00875001">
        <w:rPr>
          <w:rFonts w:ascii="Times New Roman" w:hAnsi="Times New Roman" w:cs="Times New Roman"/>
          <w:bCs/>
          <w:sz w:val="28"/>
          <w:szCs w:val="28"/>
        </w:rPr>
        <w:t>;</w:t>
      </w:r>
    </w:p>
    <w:p w:rsidR="00833A6F" w:rsidRPr="00875001" w:rsidRDefault="00E44881"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работу в местностях с особыми климатическими</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условиями</w:t>
      </w:r>
      <w:r w:rsidR="00B32985">
        <w:rPr>
          <w:rFonts w:ascii="Times New Roman" w:hAnsi="Times New Roman" w:cs="Times New Roman"/>
          <w:bCs/>
          <w:sz w:val="28"/>
          <w:szCs w:val="28"/>
        </w:rPr>
        <w:t xml:space="preserve"> (в соответствии со статьей 148 ТК РФ</w:t>
      </w:r>
      <w:r w:rsidR="003E4E7C">
        <w:rPr>
          <w:rFonts w:ascii="Times New Roman" w:hAnsi="Times New Roman" w:cs="Times New Roman"/>
          <w:bCs/>
          <w:sz w:val="28"/>
          <w:szCs w:val="28"/>
        </w:rPr>
        <w:t>)</w:t>
      </w:r>
      <w:r w:rsidR="00833A6F" w:rsidRPr="00875001">
        <w:rPr>
          <w:rFonts w:ascii="Times New Roman" w:hAnsi="Times New Roman" w:cs="Times New Roman"/>
          <w:bCs/>
          <w:sz w:val="28"/>
          <w:szCs w:val="28"/>
        </w:rPr>
        <w:t>;</w:t>
      </w:r>
    </w:p>
    <w:p w:rsidR="00833A6F" w:rsidRPr="00875001" w:rsidRDefault="00E44881"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работу в условиях, отклоняющихся от нормальных (</w:t>
      </w:r>
      <w:r w:rsidR="003E4E7C">
        <w:rPr>
          <w:rFonts w:ascii="Times New Roman" w:hAnsi="Times New Roman" w:cs="Times New Roman"/>
          <w:bCs/>
          <w:sz w:val="28"/>
          <w:szCs w:val="28"/>
        </w:rPr>
        <w:t xml:space="preserve">в соответствии со </w:t>
      </w:r>
      <w:r w:rsidR="00833A6F" w:rsidRPr="00875001">
        <w:rPr>
          <w:rFonts w:ascii="Times New Roman" w:hAnsi="Times New Roman" w:cs="Times New Roman"/>
          <w:bCs/>
          <w:sz w:val="28"/>
          <w:szCs w:val="28"/>
        </w:rPr>
        <w:t>стать</w:t>
      </w:r>
      <w:r w:rsidR="003E4E7C">
        <w:rPr>
          <w:rFonts w:ascii="Times New Roman" w:hAnsi="Times New Roman" w:cs="Times New Roman"/>
          <w:bCs/>
          <w:sz w:val="28"/>
          <w:szCs w:val="28"/>
        </w:rPr>
        <w:t>ей</w:t>
      </w:r>
      <w:r w:rsidR="00833A6F" w:rsidRPr="00875001">
        <w:rPr>
          <w:rFonts w:ascii="Times New Roman" w:hAnsi="Times New Roman" w:cs="Times New Roman"/>
          <w:bCs/>
          <w:sz w:val="28"/>
          <w:szCs w:val="28"/>
        </w:rPr>
        <w:t xml:space="preserve"> 149 ТК РФ).</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2.5.3.</w:t>
      </w:r>
      <w:r w:rsidRPr="00875001">
        <w:rPr>
          <w:rFonts w:ascii="Times New Roman" w:hAnsi="Times New Roman" w:cs="Times New Roman"/>
          <w:bCs/>
          <w:sz w:val="28"/>
          <w:szCs w:val="28"/>
        </w:rPr>
        <w:tab/>
        <w:t>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833A6F" w:rsidRPr="003C71F0" w:rsidRDefault="0011124D" w:rsidP="0011124D">
      <w:pPr>
        <w:pStyle w:val="24"/>
        <w:shd w:val="clear" w:color="auto" w:fill="auto"/>
        <w:tabs>
          <w:tab w:val="left" w:pos="1455"/>
        </w:tabs>
        <w:spacing w:before="0" w:after="0" w:line="240" w:lineRule="auto"/>
        <w:ind w:firstLine="709"/>
        <w:outlineLvl w:val="1"/>
        <w:rPr>
          <w:bCs/>
          <w:color w:val="FF0000"/>
        </w:rPr>
      </w:pPr>
      <w:r>
        <w:rPr>
          <w:bCs/>
        </w:rPr>
        <w:t>2</w:t>
      </w:r>
      <w:r w:rsidR="00833A6F" w:rsidRPr="003C71F0">
        <w:rPr>
          <w:bCs/>
        </w:rPr>
        <w:t>.5.4.</w:t>
      </w:r>
      <w:r w:rsidR="00833A6F" w:rsidRPr="003C71F0">
        <w:rPr>
          <w:bCs/>
        </w:rPr>
        <w:tab/>
        <w:t>Выплат</w:t>
      </w:r>
      <w:r w:rsidR="0044789D">
        <w:rPr>
          <w:bCs/>
        </w:rPr>
        <w:t>ы</w:t>
      </w:r>
      <w:r w:rsidR="00833A6F" w:rsidRPr="003C71F0">
        <w:rPr>
          <w:bCs/>
        </w:rPr>
        <w:t xml:space="preserve"> работникам </w:t>
      </w:r>
      <w:r w:rsidR="001C2C5C" w:rsidRPr="003C71F0">
        <w:rPr>
          <w:bCs/>
        </w:rPr>
        <w:t>у</w:t>
      </w:r>
      <w:r w:rsidR="00833A6F" w:rsidRPr="003C71F0">
        <w:rPr>
          <w:bCs/>
        </w:rPr>
        <w:t>чреждений, занятым на работах с вредными и (или) опасными условиями труда, устанавлива</w:t>
      </w:r>
      <w:r w:rsidR="00565F3E" w:rsidRPr="003C71F0">
        <w:rPr>
          <w:bCs/>
        </w:rPr>
        <w:t>ю</w:t>
      </w:r>
      <w:r w:rsidR="00833A6F" w:rsidRPr="003C71F0">
        <w:rPr>
          <w:bCs/>
        </w:rPr>
        <w:t>тся в соответствии со статьей 147 ТК РФ</w:t>
      </w:r>
      <w:r w:rsidR="00565F3E" w:rsidRPr="003C71F0">
        <w:rPr>
          <w:bCs/>
        </w:rPr>
        <w:t xml:space="preserve"> и принятыми в соответствии</w:t>
      </w:r>
      <w:r w:rsidR="003C71F0" w:rsidRPr="003C71F0">
        <w:rPr>
          <w:bCs/>
        </w:rPr>
        <w:t xml:space="preserve"> </w:t>
      </w:r>
      <w:r w:rsidR="00565F3E" w:rsidRPr="003C71F0">
        <w:rPr>
          <w:bCs/>
        </w:rPr>
        <w:t>с ней нормативными правовыми актами в повышенном размере, минимальный размер повышения оплаты труда работникам, занятым на</w:t>
      </w:r>
      <w:r w:rsidR="003C71F0" w:rsidRPr="003C71F0">
        <w:rPr>
          <w:bCs/>
        </w:rPr>
        <w:t xml:space="preserve"> работах с вредными и (или) опасными условиями труда, не может быть ниже установленного статьей 147 ТК РФ. </w:t>
      </w:r>
      <w:r w:rsidR="003C71F0" w:rsidRPr="003C71F0">
        <w:rPr>
          <w:color w:val="000000"/>
          <w:lang w:bidi="ru-RU"/>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2.5.5.</w:t>
      </w:r>
      <w:r w:rsidRPr="00875001">
        <w:rPr>
          <w:rFonts w:ascii="Times New Roman" w:hAnsi="Times New Roman" w:cs="Times New Roman"/>
          <w:bCs/>
          <w:sz w:val="28"/>
          <w:szCs w:val="28"/>
        </w:rPr>
        <w:tab/>
        <w:t xml:space="preserve">Выплаты за работу в местностях с особыми климатическими условиями работникам </w:t>
      </w:r>
      <w:r w:rsidR="006B1599">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w:t>
      </w:r>
      <w:r w:rsidR="003C71F0">
        <w:rPr>
          <w:rFonts w:ascii="Times New Roman" w:hAnsi="Times New Roman" w:cs="Times New Roman"/>
          <w:bCs/>
          <w:sz w:val="28"/>
          <w:szCs w:val="28"/>
        </w:rPr>
        <w:t xml:space="preserve">выплачиваются </w:t>
      </w:r>
      <w:r w:rsidRPr="00875001">
        <w:rPr>
          <w:rFonts w:ascii="Times New Roman" w:hAnsi="Times New Roman" w:cs="Times New Roman"/>
          <w:bCs/>
          <w:sz w:val="28"/>
          <w:szCs w:val="28"/>
        </w:rPr>
        <w:t>в порядке и размере, установленных действующим законодательством:</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районный коэффициент к заработной плате </w:t>
      </w:r>
      <w:r>
        <w:rPr>
          <w:rFonts w:ascii="Times New Roman" w:hAnsi="Times New Roman" w:cs="Times New Roman"/>
          <w:bCs/>
          <w:sz w:val="28"/>
          <w:szCs w:val="28"/>
        </w:rPr>
        <w:t>–</w:t>
      </w:r>
      <w:r w:rsidRPr="00875001">
        <w:rPr>
          <w:rFonts w:ascii="Times New Roman" w:hAnsi="Times New Roman" w:cs="Times New Roman"/>
          <w:bCs/>
          <w:sz w:val="28"/>
          <w:szCs w:val="28"/>
        </w:rPr>
        <w:t xml:space="preserve"> 30</w:t>
      </w:r>
      <w:r>
        <w:rPr>
          <w:rFonts w:ascii="Times New Roman" w:hAnsi="Times New Roman" w:cs="Times New Roman"/>
          <w:bCs/>
          <w:sz w:val="28"/>
          <w:szCs w:val="28"/>
        </w:rPr>
        <w:t>%</w:t>
      </w:r>
      <w:r w:rsidRPr="00875001">
        <w:rPr>
          <w:rFonts w:ascii="Times New Roman" w:hAnsi="Times New Roman" w:cs="Times New Roman"/>
          <w:bCs/>
          <w:sz w:val="28"/>
          <w:szCs w:val="28"/>
        </w:rPr>
        <w:t xml:space="preserve">; </w:t>
      </w:r>
    </w:p>
    <w:p w:rsidR="00833A6F" w:rsidRPr="00875001" w:rsidRDefault="006B1599"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процентная надбавка к заработной плате в размере 10% за каждые шесть месяцев работы молодежи</w:t>
      </w:r>
      <w:r w:rsidR="00A143D4">
        <w:rPr>
          <w:rFonts w:ascii="Times New Roman" w:hAnsi="Times New Roman" w:cs="Times New Roman"/>
          <w:bCs/>
          <w:sz w:val="28"/>
          <w:szCs w:val="28"/>
        </w:rPr>
        <w:t xml:space="preserve"> (лицам в возрасте до 30 лет)</w:t>
      </w:r>
      <w:r w:rsidRPr="00875001">
        <w:rPr>
          <w:rFonts w:ascii="Times New Roman" w:hAnsi="Times New Roman" w:cs="Times New Roman"/>
          <w:bCs/>
          <w:sz w:val="28"/>
          <w:szCs w:val="28"/>
        </w:rPr>
        <w:t>, прожившей не менее одного года в южных районах Дальнего Востока и вступающей в трудовые отношения, но не свыше 30% заработка.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2.5.6.</w:t>
      </w:r>
      <w:r w:rsidRPr="00875001">
        <w:rPr>
          <w:rFonts w:ascii="Times New Roman" w:hAnsi="Times New Roman" w:cs="Times New Roman"/>
          <w:bCs/>
          <w:sz w:val="28"/>
          <w:szCs w:val="28"/>
        </w:rPr>
        <w:tab/>
      </w:r>
      <w:r w:rsidR="00722302">
        <w:rPr>
          <w:rFonts w:ascii="Times New Roman" w:hAnsi="Times New Roman" w:cs="Times New Roman"/>
          <w:bCs/>
          <w:sz w:val="28"/>
          <w:szCs w:val="28"/>
        </w:rPr>
        <w:t>Р</w:t>
      </w:r>
      <w:r w:rsidRPr="00875001">
        <w:rPr>
          <w:rFonts w:ascii="Times New Roman" w:hAnsi="Times New Roman" w:cs="Times New Roman"/>
          <w:bCs/>
          <w:sz w:val="28"/>
          <w:szCs w:val="28"/>
        </w:rPr>
        <w:t xml:space="preserve">аботникам </w:t>
      </w:r>
      <w:r w:rsidR="006B1599">
        <w:rPr>
          <w:rFonts w:ascii="Times New Roman" w:hAnsi="Times New Roman" w:cs="Times New Roman"/>
          <w:bCs/>
          <w:sz w:val="28"/>
          <w:szCs w:val="28"/>
        </w:rPr>
        <w:t>учреждений</w:t>
      </w:r>
      <w:r w:rsidRPr="00875001">
        <w:rPr>
          <w:rFonts w:ascii="Times New Roman" w:hAnsi="Times New Roman" w:cs="Times New Roman"/>
          <w:bCs/>
          <w:sz w:val="28"/>
          <w:szCs w:val="28"/>
        </w:rPr>
        <w:t xml:space="preserve">, место работы которых находится в сельском населенном пункте, устанавливается доплата за работу в указанной местности в размере 25% оклада работника по ПКГ </w:t>
      </w:r>
      <w:r w:rsidR="00722302">
        <w:rPr>
          <w:rFonts w:ascii="Times New Roman" w:hAnsi="Times New Roman" w:cs="Times New Roman"/>
          <w:bCs/>
          <w:sz w:val="28"/>
          <w:szCs w:val="28"/>
        </w:rPr>
        <w:t>(</w:t>
      </w:r>
      <w:r w:rsidR="00254A80">
        <w:rPr>
          <w:rFonts w:ascii="Times New Roman" w:hAnsi="Times New Roman" w:cs="Times New Roman"/>
          <w:bCs/>
          <w:sz w:val="28"/>
          <w:szCs w:val="28"/>
        </w:rPr>
        <w:t xml:space="preserve">педагогическим работникам - </w:t>
      </w:r>
      <w:r w:rsidR="00722302" w:rsidRPr="00875001">
        <w:rPr>
          <w:rFonts w:ascii="Times New Roman" w:hAnsi="Times New Roman" w:cs="Times New Roman"/>
          <w:bCs/>
          <w:sz w:val="28"/>
          <w:szCs w:val="28"/>
        </w:rPr>
        <w:t xml:space="preserve">оклада работника по ПКГ </w:t>
      </w:r>
      <w:r w:rsidRPr="00875001">
        <w:rPr>
          <w:rFonts w:ascii="Times New Roman" w:hAnsi="Times New Roman" w:cs="Times New Roman"/>
          <w:bCs/>
          <w:sz w:val="28"/>
          <w:szCs w:val="28"/>
        </w:rPr>
        <w:t>с учетом фактической учебной нагрузки</w:t>
      </w:r>
      <w:r w:rsidR="00722302">
        <w:rPr>
          <w:rFonts w:ascii="Times New Roman" w:hAnsi="Times New Roman" w:cs="Times New Roman"/>
          <w:bCs/>
          <w:sz w:val="28"/>
          <w:szCs w:val="28"/>
        </w:rPr>
        <w:t>)</w:t>
      </w:r>
      <w:r w:rsidRPr="00875001">
        <w:rPr>
          <w:rFonts w:ascii="Times New Roman" w:hAnsi="Times New Roman" w:cs="Times New Roman"/>
          <w:bCs/>
          <w:sz w:val="28"/>
          <w:szCs w:val="28"/>
        </w:rPr>
        <w:t>.</w:t>
      </w:r>
    </w:p>
    <w:p w:rsidR="00B7625A" w:rsidRPr="00B7625A" w:rsidRDefault="00833A6F" w:rsidP="00331D21">
      <w:pPr>
        <w:pStyle w:val="ConsPlusNormal"/>
        <w:ind w:firstLine="709"/>
        <w:jc w:val="both"/>
        <w:outlineLvl w:val="1"/>
        <w:rPr>
          <w:rFonts w:ascii="Times New Roman" w:hAnsi="Times New Roman" w:cs="Times New Roman"/>
          <w:color w:val="000000"/>
          <w:sz w:val="28"/>
          <w:szCs w:val="28"/>
          <w:lang w:bidi="ru-RU"/>
        </w:rPr>
      </w:pPr>
      <w:r w:rsidRPr="00B7625A">
        <w:rPr>
          <w:rFonts w:ascii="Times New Roman" w:hAnsi="Times New Roman" w:cs="Times New Roman"/>
          <w:bCs/>
          <w:sz w:val="28"/>
          <w:szCs w:val="28"/>
        </w:rPr>
        <w:t>2.5.7.</w:t>
      </w:r>
      <w:r w:rsidRPr="00B7625A">
        <w:rPr>
          <w:rFonts w:ascii="Times New Roman" w:hAnsi="Times New Roman" w:cs="Times New Roman"/>
          <w:bCs/>
          <w:sz w:val="28"/>
          <w:szCs w:val="28"/>
        </w:rPr>
        <w:tab/>
      </w:r>
      <w:r w:rsidR="00B7625A" w:rsidRPr="00B7625A">
        <w:rPr>
          <w:rFonts w:ascii="Times New Roman" w:hAnsi="Times New Roman" w:cs="Times New Roman"/>
          <w:color w:val="000000"/>
          <w:sz w:val="28"/>
          <w:szCs w:val="28"/>
          <w:lang w:bidi="ru-RU"/>
        </w:rPr>
        <w:t>Доплаты за работу устанавливаются при выполнении работ различной квалификации в соответствии со статьей 150 ТК РФ, 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 статьей 151 ТК РФ, сверхурочной работе - статьей 152 ТК РФ, работе в выходные и нерабочие праздничные дни - статьей 153 ТК РФ.</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2.5.8.</w:t>
      </w:r>
      <w:r w:rsidRPr="00875001">
        <w:rPr>
          <w:rFonts w:ascii="Times New Roman" w:hAnsi="Times New Roman" w:cs="Times New Roman"/>
          <w:bCs/>
          <w:sz w:val="28"/>
          <w:szCs w:val="28"/>
        </w:rPr>
        <w:tab/>
        <w:t>За проверку тетрадей устанавливается ежемесячная денежная выплата, исходя из размера оклада педагогического работника (</w:t>
      </w: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w:t>
      </w:r>
      <w:r w:rsidRPr="00875001">
        <w:rPr>
          <w:rFonts w:ascii="Times New Roman" w:hAnsi="Times New Roman" w:cs="Times New Roman"/>
          <w:bCs/>
          <w:sz w:val="28"/>
          <w:szCs w:val="28"/>
        </w:rPr>
        <w:lastRenderedPageBreak/>
        <w:t>рассчитанного по п. 2.3.</w:t>
      </w:r>
      <w:r w:rsidR="00693D24">
        <w:rPr>
          <w:rFonts w:ascii="Times New Roman" w:hAnsi="Times New Roman" w:cs="Times New Roman"/>
          <w:bCs/>
          <w:sz w:val="28"/>
          <w:szCs w:val="28"/>
        </w:rPr>
        <w:t>5</w:t>
      </w:r>
      <w:r w:rsidRPr="00875001">
        <w:rPr>
          <w:rFonts w:ascii="Times New Roman" w:hAnsi="Times New Roman" w:cs="Times New Roman"/>
          <w:bCs/>
          <w:sz w:val="28"/>
          <w:szCs w:val="28"/>
        </w:rPr>
        <w:t>. настоящего Положения, с учетом фактической учебной нагрузки:</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1-4 классы - 10%; </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по математике - 10%; </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по иностранному языку - 10%; </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по русскому языку и литературе - 15%.</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2.5.9.</w:t>
      </w:r>
      <w:r w:rsidRPr="00875001">
        <w:rPr>
          <w:rFonts w:ascii="Times New Roman" w:hAnsi="Times New Roman" w:cs="Times New Roman"/>
          <w:bCs/>
          <w:sz w:val="28"/>
          <w:szCs w:val="28"/>
        </w:rPr>
        <w:tab/>
        <w:t>За заведование учебными кабинетами, лабораториями, учебными мастерскими устанавливается ежемесячная денежная выплата в размере 500 рублей.</w:t>
      </w:r>
    </w:p>
    <w:p w:rsidR="00833A6F" w:rsidRPr="00875001" w:rsidRDefault="006B1599"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2.5.10.</w:t>
      </w:r>
      <w:r w:rsidR="00833A6F" w:rsidRPr="00875001">
        <w:rPr>
          <w:rFonts w:ascii="Times New Roman" w:hAnsi="Times New Roman" w:cs="Times New Roman"/>
          <w:bCs/>
          <w:sz w:val="28"/>
          <w:szCs w:val="28"/>
        </w:rPr>
        <w:t>За классное руководство одним классом</w:t>
      </w:r>
      <w:r w:rsidR="00833A6F">
        <w:rPr>
          <w:rFonts w:ascii="Times New Roman" w:hAnsi="Times New Roman" w:cs="Times New Roman"/>
          <w:bCs/>
          <w:sz w:val="28"/>
          <w:szCs w:val="28"/>
        </w:rPr>
        <w:t>, наполняемостью</w:t>
      </w:r>
      <w:r w:rsidR="00833A6F" w:rsidRPr="00875001">
        <w:rPr>
          <w:rFonts w:ascii="Times New Roman" w:hAnsi="Times New Roman" w:cs="Times New Roman"/>
          <w:bCs/>
          <w:sz w:val="28"/>
          <w:szCs w:val="28"/>
        </w:rPr>
        <w:t>14 человек и более</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 устанавливается ежемесячная денежная выплата</w:t>
      </w:r>
      <w:r w:rsidR="00833A6F">
        <w:rPr>
          <w:rFonts w:ascii="Times New Roman" w:hAnsi="Times New Roman" w:cs="Times New Roman"/>
          <w:bCs/>
          <w:sz w:val="28"/>
          <w:szCs w:val="28"/>
        </w:rPr>
        <w:t xml:space="preserve"> в </w:t>
      </w:r>
      <w:r w:rsidR="00833A6F" w:rsidRPr="00875001">
        <w:rPr>
          <w:rFonts w:ascii="Times New Roman" w:hAnsi="Times New Roman" w:cs="Times New Roman"/>
          <w:bCs/>
          <w:sz w:val="28"/>
          <w:szCs w:val="28"/>
        </w:rPr>
        <w:t>размере 2000 рублей.</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Если наполняемость обучающи</w:t>
      </w:r>
      <w:r w:rsidR="00693D24">
        <w:rPr>
          <w:rFonts w:ascii="Times New Roman" w:hAnsi="Times New Roman" w:cs="Times New Roman"/>
          <w:bCs/>
          <w:sz w:val="28"/>
          <w:szCs w:val="28"/>
        </w:rPr>
        <w:t>мися</w:t>
      </w:r>
      <w:r w:rsidR="00833A6F" w:rsidRPr="00875001">
        <w:rPr>
          <w:rFonts w:ascii="Times New Roman" w:hAnsi="Times New Roman" w:cs="Times New Roman"/>
          <w:bCs/>
          <w:sz w:val="28"/>
          <w:szCs w:val="28"/>
        </w:rPr>
        <w:t xml:space="preserve"> в классе меньше нормативной наполняемости, расчет выплаты производится пропорционально фактическому числу обучающихся.</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2.6. Порядок и условия установления стимулирующих выплат.</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2.6.1.</w:t>
      </w:r>
      <w:r w:rsidRPr="00875001">
        <w:rPr>
          <w:rFonts w:ascii="Times New Roman" w:hAnsi="Times New Roman" w:cs="Times New Roman"/>
          <w:bCs/>
          <w:sz w:val="28"/>
          <w:szCs w:val="28"/>
        </w:rPr>
        <w:tab/>
        <w:t xml:space="preserve">Стимулирующие выплаты, размеры и условия их осуществления, показатели и критерии оценки эффективности труда педагогических работников </w:t>
      </w:r>
      <w:r w:rsidR="00AE56FE">
        <w:rPr>
          <w:rFonts w:ascii="Times New Roman" w:hAnsi="Times New Roman" w:cs="Times New Roman"/>
          <w:bCs/>
          <w:sz w:val="28"/>
          <w:szCs w:val="28"/>
        </w:rPr>
        <w:t>учреждений</w:t>
      </w:r>
      <w:r w:rsidRPr="00875001">
        <w:rPr>
          <w:rFonts w:ascii="Times New Roman" w:hAnsi="Times New Roman" w:cs="Times New Roman"/>
          <w:bCs/>
          <w:sz w:val="28"/>
          <w:szCs w:val="28"/>
        </w:rPr>
        <w:t xml:space="preserve"> устанавливаются коллективным договором, соглашениями, локальными нормативными актами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 Рекомендаций Российской трехсторонней комиссии по регулированию социально-трудовых отношений, в пределах фонда оплаты труда работников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формируемого за счет бюджетных средств и средств, поступающих от приносящей доход деятельности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005664CE">
        <w:rPr>
          <w:rFonts w:ascii="Times New Roman" w:hAnsi="Times New Roman" w:cs="Times New Roman"/>
          <w:bCs/>
          <w:sz w:val="28"/>
          <w:szCs w:val="28"/>
        </w:rPr>
        <w:t xml:space="preserve"> (при наличии)</w:t>
      </w:r>
      <w:r w:rsidRPr="00875001">
        <w:rPr>
          <w:rFonts w:ascii="Times New Roman" w:hAnsi="Times New Roman" w:cs="Times New Roman"/>
          <w:bCs/>
          <w:sz w:val="28"/>
          <w:szCs w:val="28"/>
        </w:rPr>
        <w:t>.</w:t>
      </w:r>
    </w:p>
    <w:p w:rsidR="00833A6F" w:rsidRPr="00875001" w:rsidRDefault="005664CE"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2.6.2. </w:t>
      </w:r>
      <w:r w:rsidR="00833A6F" w:rsidRPr="00875001">
        <w:rPr>
          <w:rFonts w:ascii="Times New Roman" w:hAnsi="Times New Roman" w:cs="Times New Roman"/>
          <w:bCs/>
          <w:sz w:val="28"/>
          <w:szCs w:val="28"/>
        </w:rPr>
        <w:t>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педагогическим работником</w:t>
      </w:r>
      <w:r>
        <w:rPr>
          <w:rFonts w:ascii="Times New Roman" w:hAnsi="Times New Roman" w:cs="Times New Roman"/>
          <w:bCs/>
          <w:sz w:val="28"/>
          <w:szCs w:val="28"/>
        </w:rPr>
        <w:t xml:space="preserve"> в соответствии с </w:t>
      </w:r>
      <w:r w:rsidRPr="00875001">
        <w:rPr>
          <w:rFonts w:ascii="Times New Roman" w:hAnsi="Times New Roman" w:cs="Times New Roman"/>
          <w:bCs/>
          <w:sz w:val="28"/>
          <w:szCs w:val="28"/>
        </w:rPr>
        <w:t>Рекомендаци</w:t>
      </w:r>
      <w:r>
        <w:rPr>
          <w:rFonts w:ascii="Times New Roman" w:hAnsi="Times New Roman" w:cs="Times New Roman"/>
          <w:bCs/>
          <w:sz w:val="28"/>
          <w:szCs w:val="28"/>
        </w:rPr>
        <w:t xml:space="preserve">ями </w:t>
      </w:r>
      <w:r w:rsidRPr="00875001">
        <w:rPr>
          <w:rFonts w:ascii="Times New Roman" w:hAnsi="Times New Roman" w:cs="Times New Roman"/>
          <w:bCs/>
          <w:sz w:val="28"/>
          <w:szCs w:val="28"/>
        </w:rPr>
        <w:t>Российской трехсторонней комиссии по регулированию социально-трудовых отношений</w:t>
      </w:r>
      <w:r w:rsidR="00833A6F">
        <w:rPr>
          <w:rFonts w:ascii="Times New Roman" w:hAnsi="Times New Roman" w:cs="Times New Roman"/>
          <w:bCs/>
          <w:sz w:val="28"/>
          <w:szCs w:val="28"/>
        </w:rPr>
        <w:t>.</w:t>
      </w:r>
      <w:r w:rsidR="00833A6F" w:rsidRPr="00875001">
        <w:rPr>
          <w:rFonts w:ascii="Times New Roman" w:hAnsi="Times New Roman" w:cs="Times New Roman"/>
          <w:bCs/>
          <w:sz w:val="28"/>
          <w:szCs w:val="28"/>
        </w:rPr>
        <w:t xml:space="preserve"> </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Показатели и критерии оценки эффективности деятельности, закрепляемые в локальном нормативном акте</w:t>
      </w:r>
      <w:r w:rsidR="00B64B63">
        <w:rPr>
          <w:rFonts w:ascii="Times New Roman" w:hAnsi="Times New Roman" w:cs="Times New Roman"/>
          <w:bCs/>
          <w:sz w:val="28"/>
          <w:szCs w:val="28"/>
        </w:rPr>
        <w:t xml:space="preserve"> (коллективном договоре)</w:t>
      </w:r>
      <w:r w:rsidRPr="00875001">
        <w:rPr>
          <w:rFonts w:ascii="Times New Roman" w:hAnsi="Times New Roman" w:cs="Times New Roman"/>
          <w:bCs/>
          <w:sz w:val="28"/>
          <w:szCs w:val="28"/>
        </w:rPr>
        <w:t xml:space="preserve">, </w:t>
      </w:r>
      <w:r w:rsidR="00B64B63">
        <w:rPr>
          <w:rFonts w:ascii="Times New Roman" w:hAnsi="Times New Roman" w:cs="Times New Roman"/>
          <w:bCs/>
          <w:sz w:val="28"/>
          <w:szCs w:val="28"/>
        </w:rPr>
        <w:t>формулируются с учетом достижения целей, показателей и результатов, предусмотренных федеральными проектами, входящими в состав национального проекта «Образование», в рамках государственной программы Российской Федерации «Развитие образования», региональными (муниципальными) проектами и возможности оценки личного вклада педагогического работника.</w:t>
      </w:r>
    </w:p>
    <w:p w:rsidR="00833A6F" w:rsidRPr="00875001" w:rsidRDefault="00291CB5"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2.6.3. </w:t>
      </w:r>
      <w:r w:rsidR="00833A6F" w:rsidRPr="00875001">
        <w:rPr>
          <w:rFonts w:ascii="Times New Roman" w:hAnsi="Times New Roman" w:cs="Times New Roman"/>
          <w:bCs/>
          <w:sz w:val="28"/>
          <w:szCs w:val="28"/>
        </w:rPr>
        <w:t>Стимулирующие выплаты педагогическим работникам устанавливаются в процентах к окладам по П</w:t>
      </w:r>
      <w:r w:rsidR="00833A6F">
        <w:rPr>
          <w:rFonts w:ascii="Times New Roman" w:hAnsi="Times New Roman" w:cs="Times New Roman"/>
          <w:bCs/>
          <w:sz w:val="28"/>
          <w:szCs w:val="28"/>
        </w:rPr>
        <w:t>КГ</w:t>
      </w:r>
      <w:r w:rsidR="00833A6F" w:rsidRPr="00875001">
        <w:rPr>
          <w:rFonts w:ascii="Times New Roman" w:hAnsi="Times New Roman" w:cs="Times New Roman"/>
          <w:bCs/>
          <w:sz w:val="28"/>
          <w:szCs w:val="28"/>
        </w:rPr>
        <w:t xml:space="preserve">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r w:rsidRPr="00291CB5">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Не допускается введение стимулирующих выплат, в отношении которых не установлены показатели эффективности деятельности </w:t>
      </w:r>
      <w:r>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и педагогических работников (конкретные измеримые параметры), а также в зависимости от формализованных показателей успеваемости обучающихся</w:t>
      </w:r>
      <w:r>
        <w:rPr>
          <w:rFonts w:ascii="Times New Roman" w:hAnsi="Times New Roman" w:cs="Times New Roman"/>
          <w:bCs/>
          <w:sz w:val="28"/>
          <w:szCs w:val="28"/>
        </w:rPr>
        <w:t>.</w:t>
      </w:r>
      <w:r w:rsidRPr="00875001">
        <w:rPr>
          <w:rFonts w:ascii="Times New Roman" w:hAnsi="Times New Roman" w:cs="Times New Roman"/>
          <w:bCs/>
          <w:sz w:val="28"/>
          <w:szCs w:val="28"/>
        </w:rPr>
        <w:t xml:space="preserve"> </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lastRenderedPageBreak/>
        <w:t>2.6.</w:t>
      </w:r>
      <w:r w:rsidR="00291CB5">
        <w:rPr>
          <w:rFonts w:ascii="Times New Roman" w:hAnsi="Times New Roman" w:cs="Times New Roman"/>
          <w:bCs/>
          <w:sz w:val="28"/>
          <w:szCs w:val="28"/>
        </w:rPr>
        <w:t>4</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Педагогическим работникам</w:t>
      </w:r>
      <w:r>
        <w:rPr>
          <w:rFonts w:ascii="Times New Roman" w:hAnsi="Times New Roman" w:cs="Times New Roman"/>
          <w:bCs/>
          <w:sz w:val="28"/>
          <w:szCs w:val="28"/>
        </w:rPr>
        <w:t xml:space="preserve"> </w:t>
      </w:r>
      <w:r w:rsidR="00392EF3">
        <w:rPr>
          <w:rFonts w:ascii="Times New Roman" w:hAnsi="Times New Roman" w:cs="Times New Roman"/>
          <w:bCs/>
          <w:sz w:val="28"/>
          <w:szCs w:val="28"/>
        </w:rPr>
        <w:t>у</w:t>
      </w:r>
      <w:r>
        <w:rPr>
          <w:rFonts w:ascii="Times New Roman" w:hAnsi="Times New Roman" w:cs="Times New Roman"/>
          <w:bCs/>
          <w:sz w:val="28"/>
          <w:szCs w:val="28"/>
        </w:rPr>
        <w:t xml:space="preserve">чреждений </w:t>
      </w:r>
      <w:r w:rsidRPr="00875001">
        <w:rPr>
          <w:rFonts w:ascii="Times New Roman" w:hAnsi="Times New Roman" w:cs="Times New Roman"/>
          <w:bCs/>
          <w:sz w:val="28"/>
          <w:szCs w:val="28"/>
        </w:rPr>
        <w:t>устанавливаются</w:t>
      </w:r>
      <w:r>
        <w:rPr>
          <w:rFonts w:ascii="Times New Roman" w:hAnsi="Times New Roman" w:cs="Times New Roman"/>
          <w:bCs/>
          <w:sz w:val="28"/>
          <w:szCs w:val="28"/>
        </w:rPr>
        <w:t xml:space="preserve"> </w:t>
      </w:r>
      <w:r w:rsidRPr="00875001">
        <w:rPr>
          <w:rFonts w:ascii="Times New Roman" w:hAnsi="Times New Roman" w:cs="Times New Roman"/>
          <w:bCs/>
          <w:sz w:val="28"/>
          <w:szCs w:val="28"/>
        </w:rPr>
        <w:t>следующие стимулирующие выплаты:</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высокие результаты работы (в том числе за наличие государственных наград, почетных званий, иных званий работников сферы образования);</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качество выполняемых работ;</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премии по итогам работы.</w:t>
      </w:r>
    </w:p>
    <w:p w:rsidR="00833A6F" w:rsidRDefault="00833A6F" w:rsidP="001B0497">
      <w:pPr>
        <w:pStyle w:val="ConsPlusNormal"/>
        <w:ind w:firstLine="709"/>
        <w:jc w:val="both"/>
        <w:rPr>
          <w:rFonts w:ascii="Times New Roman" w:hAnsi="Times New Roman" w:cs="Times New Roman"/>
          <w:bCs/>
          <w:sz w:val="28"/>
          <w:szCs w:val="28"/>
        </w:rPr>
      </w:pPr>
      <w:r w:rsidRPr="00875001">
        <w:rPr>
          <w:rFonts w:ascii="Times New Roman" w:hAnsi="Times New Roman" w:cs="Times New Roman"/>
          <w:bCs/>
          <w:sz w:val="28"/>
          <w:szCs w:val="28"/>
        </w:rPr>
        <w:t>2.6.</w:t>
      </w:r>
      <w:r w:rsidR="00291CB5">
        <w:rPr>
          <w:rFonts w:ascii="Times New Roman" w:hAnsi="Times New Roman" w:cs="Times New Roman"/>
          <w:bCs/>
          <w:sz w:val="28"/>
          <w:szCs w:val="28"/>
        </w:rPr>
        <w:t>5</w:t>
      </w:r>
      <w:r w:rsidRPr="00875001">
        <w:rPr>
          <w:rFonts w:ascii="Times New Roman" w:hAnsi="Times New Roman" w:cs="Times New Roman"/>
          <w:bCs/>
          <w:sz w:val="28"/>
          <w:szCs w:val="28"/>
        </w:rPr>
        <w:t>.</w:t>
      </w:r>
      <w:r w:rsidRPr="00875001">
        <w:rPr>
          <w:rFonts w:ascii="Times New Roman" w:hAnsi="Times New Roman" w:cs="Times New Roman"/>
          <w:bCs/>
          <w:sz w:val="28"/>
          <w:szCs w:val="28"/>
        </w:rPr>
        <w:tab/>
        <w:t>Стимулирующие выплаты</w:t>
      </w:r>
      <w:r w:rsidRPr="00875001">
        <w:rPr>
          <w:rFonts w:ascii="Times New Roman" w:hAnsi="Times New Roman" w:cs="Times New Roman"/>
          <w:bCs/>
          <w:sz w:val="28"/>
          <w:szCs w:val="28"/>
        </w:rPr>
        <w:tab/>
        <w:t>производятся</w:t>
      </w:r>
      <w:r w:rsidRPr="00875001">
        <w:rPr>
          <w:rFonts w:ascii="Times New Roman" w:hAnsi="Times New Roman" w:cs="Times New Roman"/>
          <w:bCs/>
          <w:sz w:val="28"/>
          <w:szCs w:val="28"/>
        </w:rPr>
        <w:tab/>
        <w:t>на</w:t>
      </w:r>
      <w:r w:rsidRPr="00875001">
        <w:rPr>
          <w:rFonts w:ascii="Times New Roman" w:hAnsi="Times New Roman" w:cs="Times New Roman"/>
          <w:bCs/>
          <w:sz w:val="28"/>
          <w:szCs w:val="28"/>
        </w:rPr>
        <w:tab/>
        <w:t>основании</w:t>
      </w:r>
      <w:r w:rsidR="001B0497">
        <w:rPr>
          <w:rFonts w:ascii="Times New Roman" w:hAnsi="Times New Roman" w:cs="Times New Roman"/>
          <w:bCs/>
          <w:sz w:val="28"/>
          <w:szCs w:val="28"/>
        </w:rPr>
        <w:t xml:space="preserve"> </w:t>
      </w:r>
      <w:r w:rsidR="00291CB5">
        <w:rPr>
          <w:rFonts w:ascii="Times New Roman" w:hAnsi="Times New Roman" w:cs="Times New Roman"/>
          <w:bCs/>
          <w:sz w:val="28"/>
          <w:szCs w:val="28"/>
        </w:rPr>
        <w:t>про</w:t>
      </w:r>
      <w:r w:rsidRPr="00875001">
        <w:rPr>
          <w:rFonts w:ascii="Times New Roman" w:hAnsi="Times New Roman" w:cs="Times New Roman"/>
          <w:bCs/>
          <w:sz w:val="28"/>
          <w:szCs w:val="28"/>
        </w:rPr>
        <w:t>изведенных с учетом положений Методических рекомендаций</w:t>
      </w:r>
      <w:r w:rsidR="00291CB5">
        <w:rPr>
          <w:rFonts w:ascii="Times New Roman" w:hAnsi="Times New Roman" w:cs="Times New Roman"/>
          <w:bCs/>
          <w:sz w:val="28"/>
          <w:szCs w:val="28"/>
        </w:rPr>
        <w:t xml:space="preserve"> </w:t>
      </w:r>
      <w:proofErr w:type="spellStart"/>
      <w:r w:rsidR="00291CB5">
        <w:rPr>
          <w:rFonts w:ascii="Times New Roman" w:hAnsi="Times New Roman" w:cs="Times New Roman"/>
          <w:bCs/>
          <w:sz w:val="28"/>
          <w:szCs w:val="28"/>
        </w:rPr>
        <w:t>Минобрнауки</w:t>
      </w:r>
      <w:proofErr w:type="spellEnd"/>
      <w:r w:rsidR="00291CB5">
        <w:rPr>
          <w:rFonts w:ascii="Times New Roman" w:hAnsi="Times New Roman" w:cs="Times New Roman"/>
          <w:bCs/>
          <w:sz w:val="28"/>
          <w:szCs w:val="28"/>
        </w:rPr>
        <w:t xml:space="preserve"> России</w:t>
      </w:r>
      <w:r w:rsidRPr="00875001">
        <w:rPr>
          <w:rFonts w:ascii="Times New Roman" w:hAnsi="Times New Roman" w:cs="Times New Roman"/>
          <w:bCs/>
          <w:sz w:val="28"/>
          <w:szCs w:val="28"/>
        </w:rPr>
        <w:t xml:space="preserve">, Рекомендаций Российской трехсторонней комиссии по регулированию социально-трудовых отношений результатов объективной оценки показателей и критериев оценки эффективности труда педагогического работника, по решению руководителя </w:t>
      </w:r>
      <w:r w:rsidR="00012822">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в пределах бюджетных ассигнований на оплату труда работников </w:t>
      </w:r>
      <w:r w:rsidR="00012822">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а также средств от иной приносящей доход деятельности, направленных </w:t>
      </w:r>
      <w:r w:rsidR="00012822">
        <w:rPr>
          <w:rFonts w:ascii="Times New Roman" w:hAnsi="Times New Roman" w:cs="Times New Roman"/>
          <w:bCs/>
          <w:sz w:val="28"/>
          <w:szCs w:val="28"/>
        </w:rPr>
        <w:t>у</w:t>
      </w:r>
      <w:r>
        <w:rPr>
          <w:rFonts w:ascii="Times New Roman" w:hAnsi="Times New Roman" w:cs="Times New Roman"/>
          <w:bCs/>
          <w:sz w:val="28"/>
          <w:szCs w:val="28"/>
        </w:rPr>
        <w:t>чреждением</w:t>
      </w:r>
      <w:r w:rsidRPr="00875001">
        <w:rPr>
          <w:rFonts w:ascii="Times New Roman" w:hAnsi="Times New Roman" w:cs="Times New Roman"/>
          <w:bCs/>
          <w:sz w:val="28"/>
          <w:szCs w:val="28"/>
        </w:rPr>
        <w:t xml:space="preserve"> на оплату труда работников.</w:t>
      </w:r>
    </w:p>
    <w:p w:rsidR="00833A6F" w:rsidRPr="00F94EEE" w:rsidRDefault="0018701D" w:rsidP="00331D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833A6F">
        <w:rPr>
          <w:rFonts w:ascii="Times New Roman" w:hAnsi="Times New Roman" w:cs="Times New Roman"/>
          <w:color w:val="000000"/>
          <w:sz w:val="28"/>
          <w:szCs w:val="28"/>
        </w:rPr>
        <w:t>.6.</w:t>
      </w:r>
      <w:r w:rsidR="00A0263C">
        <w:rPr>
          <w:rFonts w:ascii="Times New Roman" w:hAnsi="Times New Roman" w:cs="Times New Roman"/>
          <w:color w:val="000000"/>
          <w:sz w:val="28"/>
          <w:szCs w:val="28"/>
        </w:rPr>
        <w:t>6</w:t>
      </w:r>
      <w:r>
        <w:rPr>
          <w:rFonts w:ascii="Times New Roman" w:hAnsi="Times New Roman" w:cs="Times New Roman"/>
          <w:color w:val="000000"/>
          <w:sz w:val="28"/>
          <w:szCs w:val="28"/>
        </w:rPr>
        <w:t>.</w:t>
      </w:r>
      <w:r w:rsidR="00833A6F">
        <w:rPr>
          <w:rFonts w:ascii="Times New Roman" w:hAnsi="Times New Roman" w:cs="Times New Roman"/>
          <w:color w:val="000000"/>
          <w:sz w:val="28"/>
          <w:szCs w:val="28"/>
        </w:rPr>
        <w:t xml:space="preserve"> </w:t>
      </w:r>
      <w:r w:rsidR="00833A6F" w:rsidRPr="00F94EEE">
        <w:rPr>
          <w:rFonts w:ascii="Times New Roman" w:hAnsi="Times New Roman" w:cs="Times New Roman"/>
          <w:color w:val="000000"/>
          <w:sz w:val="28"/>
          <w:szCs w:val="28"/>
        </w:rPr>
        <w:t xml:space="preserve">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833A6F" w:rsidRPr="00D908A1" w:rsidRDefault="0018701D" w:rsidP="00331D21">
      <w:pPr>
        <w:pStyle w:val="af"/>
        <w:spacing w:before="0" w:beforeAutospacing="0" w:after="0" w:afterAutospacing="0"/>
        <w:ind w:firstLine="709"/>
        <w:jc w:val="both"/>
      </w:pPr>
      <w:r>
        <w:rPr>
          <w:sz w:val="28"/>
          <w:szCs w:val="28"/>
        </w:rPr>
        <w:t>2.</w:t>
      </w:r>
      <w:r w:rsidR="00833A6F">
        <w:rPr>
          <w:sz w:val="28"/>
          <w:szCs w:val="28"/>
        </w:rPr>
        <w:t>6.</w:t>
      </w:r>
      <w:r w:rsidR="00A0263C">
        <w:rPr>
          <w:sz w:val="28"/>
          <w:szCs w:val="28"/>
        </w:rPr>
        <w:t>7</w:t>
      </w:r>
      <w:r w:rsidR="00833A6F">
        <w:rPr>
          <w:sz w:val="28"/>
          <w:szCs w:val="28"/>
        </w:rPr>
        <w:t xml:space="preserve">. </w:t>
      </w:r>
      <w:r w:rsidR="00833A6F">
        <w:rPr>
          <w:color w:val="000000"/>
          <w:sz w:val="28"/>
          <w:szCs w:val="28"/>
        </w:rPr>
        <w:t>При отсутствии или недостатке объема бюджетных средств и средств, поступающих от приносящей доход деятельности,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833A6F" w:rsidRDefault="00833A6F" w:rsidP="00331D21">
      <w:pPr>
        <w:pStyle w:val="ConsPlusNormal"/>
        <w:ind w:firstLine="709"/>
        <w:jc w:val="both"/>
        <w:outlineLvl w:val="1"/>
        <w:rPr>
          <w:rFonts w:ascii="Times New Roman" w:hAnsi="Times New Roman" w:cs="Times New Roman"/>
          <w:b/>
          <w:bCs/>
          <w:sz w:val="28"/>
          <w:szCs w:val="28"/>
        </w:rPr>
      </w:pPr>
    </w:p>
    <w:p w:rsidR="00833A6F" w:rsidRPr="009F12A4" w:rsidRDefault="00833A6F" w:rsidP="00833A6F">
      <w:pPr>
        <w:pStyle w:val="ConsPlusNormal"/>
        <w:numPr>
          <w:ilvl w:val="0"/>
          <w:numId w:val="25"/>
        </w:numPr>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и условия оплаты труда иных работников</w:t>
      </w:r>
    </w:p>
    <w:p w:rsidR="00833A6F" w:rsidRPr="009F12A4" w:rsidRDefault="00833A6F" w:rsidP="00833A6F">
      <w:pPr>
        <w:pStyle w:val="ConsPlusNormal"/>
        <w:jc w:val="both"/>
        <w:rPr>
          <w:rFonts w:ascii="Times New Roman" w:hAnsi="Times New Roman" w:cs="Times New Roman"/>
          <w:sz w:val="28"/>
          <w:szCs w:val="28"/>
        </w:rPr>
      </w:pPr>
    </w:p>
    <w:p w:rsidR="00833A6F" w:rsidRPr="00EE4C6A"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F12A4">
        <w:rPr>
          <w:rFonts w:ascii="Times New Roman" w:hAnsi="Times New Roman" w:cs="Times New Roman"/>
          <w:sz w:val="28"/>
          <w:szCs w:val="28"/>
        </w:rPr>
        <w:t xml:space="preserve">.1. </w:t>
      </w:r>
      <w:r w:rsidRPr="00EE4C6A">
        <w:rPr>
          <w:rFonts w:ascii="Times New Roman" w:hAnsi="Times New Roman" w:cs="Times New Roman"/>
          <w:sz w:val="28"/>
          <w:szCs w:val="28"/>
        </w:rPr>
        <w:t xml:space="preserve">Система оплаты труда </w:t>
      </w:r>
      <w:r>
        <w:rPr>
          <w:rFonts w:ascii="Times New Roman" w:hAnsi="Times New Roman" w:cs="Times New Roman"/>
          <w:sz w:val="28"/>
          <w:szCs w:val="28"/>
        </w:rPr>
        <w:t>р</w:t>
      </w:r>
      <w:r w:rsidRPr="00EE4C6A">
        <w:rPr>
          <w:rFonts w:ascii="Times New Roman" w:hAnsi="Times New Roman" w:cs="Times New Roman"/>
          <w:sz w:val="28"/>
          <w:szCs w:val="28"/>
        </w:rPr>
        <w:t>аботников</w:t>
      </w:r>
      <w:r>
        <w:rPr>
          <w:rFonts w:ascii="Times New Roman" w:hAnsi="Times New Roman" w:cs="Times New Roman"/>
          <w:sz w:val="28"/>
          <w:szCs w:val="28"/>
        </w:rPr>
        <w:t xml:space="preserve">, не осуществляющих педагогическую деятельность (далее – иных работников), </w:t>
      </w:r>
      <w:r w:rsidRPr="00EE4C6A">
        <w:rPr>
          <w:rFonts w:ascii="Times New Roman" w:hAnsi="Times New Roman" w:cs="Times New Roman"/>
          <w:sz w:val="28"/>
          <w:szCs w:val="28"/>
        </w:rPr>
        <w:t xml:space="preserve"> </w:t>
      </w:r>
      <w:r w:rsidR="005354B1">
        <w:rPr>
          <w:rFonts w:ascii="Times New Roman" w:hAnsi="Times New Roman" w:cs="Times New Roman"/>
          <w:sz w:val="28"/>
          <w:szCs w:val="28"/>
        </w:rPr>
        <w:t>у</w:t>
      </w:r>
      <w:r w:rsidRPr="00EE4C6A">
        <w:rPr>
          <w:rFonts w:ascii="Times New Roman" w:hAnsi="Times New Roman" w:cs="Times New Roman"/>
          <w:sz w:val="28"/>
          <w:szCs w:val="28"/>
        </w:rPr>
        <w:t xml:space="preserve">чреждения включает в себя оклады, устанавливаемые по квалификационным уровням профессиональных квалификационных групп, </w:t>
      </w:r>
      <w:r>
        <w:rPr>
          <w:rFonts w:ascii="Times New Roman" w:hAnsi="Times New Roman" w:cs="Times New Roman"/>
          <w:sz w:val="28"/>
          <w:szCs w:val="28"/>
        </w:rPr>
        <w:t>повышающий</w:t>
      </w:r>
      <w:r w:rsidRPr="005B3873">
        <w:rPr>
          <w:rFonts w:ascii="Times New Roman" w:hAnsi="Times New Roman" w:cs="Times New Roman"/>
          <w:sz w:val="28"/>
          <w:szCs w:val="28"/>
        </w:rPr>
        <w:t xml:space="preserve"> </w:t>
      </w:r>
      <w:r w:rsidRPr="00EE4C6A">
        <w:rPr>
          <w:rFonts w:ascii="Times New Roman" w:hAnsi="Times New Roman" w:cs="Times New Roman"/>
          <w:sz w:val="28"/>
          <w:szCs w:val="28"/>
        </w:rPr>
        <w:t xml:space="preserve">коэффициент к окладам за </w:t>
      </w:r>
      <w:r w:rsidRPr="005B3873">
        <w:rPr>
          <w:rFonts w:ascii="Times New Roman" w:hAnsi="Times New Roman" w:cs="Times New Roman"/>
          <w:sz w:val="28"/>
          <w:szCs w:val="28"/>
        </w:rPr>
        <w:t>выслугу лет</w:t>
      </w:r>
      <w:r w:rsidRPr="00EE4C6A">
        <w:rPr>
          <w:rFonts w:ascii="Times New Roman" w:hAnsi="Times New Roman" w:cs="Times New Roman"/>
          <w:sz w:val="28"/>
          <w:szCs w:val="28"/>
        </w:rPr>
        <w:t>, компенсационные и стимулирующие выплаты</w:t>
      </w:r>
      <w:r>
        <w:rPr>
          <w:sz w:val="28"/>
          <w:szCs w:val="28"/>
        </w:rPr>
        <w:t>.</w:t>
      </w:r>
    </w:p>
    <w:p w:rsidR="005C6CD0" w:rsidRPr="005C6CD0" w:rsidRDefault="00833A6F" w:rsidP="005C6CD0">
      <w:pPr>
        <w:pStyle w:val="ConsPlusNormal"/>
        <w:ind w:firstLine="709"/>
        <w:jc w:val="both"/>
        <w:outlineLvl w:val="1"/>
        <w:rPr>
          <w:rFonts w:ascii="Times New Roman" w:hAnsi="Times New Roman" w:cs="Times New Roman"/>
          <w:bCs/>
          <w:sz w:val="28"/>
          <w:szCs w:val="28"/>
        </w:rPr>
      </w:pPr>
      <w:r w:rsidRPr="005C6CD0">
        <w:rPr>
          <w:rFonts w:ascii="Times New Roman" w:hAnsi="Times New Roman" w:cs="Times New Roman"/>
          <w:sz w:val="28"/>
          <w:szCs w:val="28"/>
        </w:rPr>
        <w:t xml:space="preserve">3.2. </w:t>
      </w:r>
      <w:r w:rsidRPr="005C6CD0">
        <w:rPr>
          <w:rFonts w:ascii="Times New Roman" w:hAnsi="Times New Roman" w:cs="Times New Roman"/>
          <w:color w:val="000000"/>
          <w:sz w:val="28"/>
          <w:szCs w:val="28"/>
        </w:rPr>
        <w:t xml:space="preserve">Размеры окладов иных работников </w:t>
      </w:r>
      <w:r w:rsidR="000865B0" w:rsidRPr="005C6CD0">
        <w:rPr>
          <w:rFonts w:ascii="Times New Roman" w:hAnsi="Times New Roman" w:cs="Times New Roman"/>
          <w:color w:val="000000"/>
          <w:sz w:val="28"/>
          <w:szCs w:val="28"/>
        </w:rPr>
        <w:t>у</w:t>
      </w:r>
      <w:r w:rsidRPr="005C6CD0">
        <w:rPr>
          <w:rFonts w:ascii="Times New Roman" w:hAnsi="Times New Roman" w:cs="Times New Roman"/>
          <w:color w:val="000000"/>
          <w:sz w:val="28"/>
          <w:szCs w:val="28"/>
        </w:rPr>
        <w:t xml:space="preserve">чреждения устанавливаются </w:t>
      </w:r>
      <w:r w:rsidR="005C6CD0" w:rsidRPr="005C6CD0">
        <w:rPr>
          <w:rFonts w:ascii="Times New Roman" w:hAnsi="Times New Roman" w:cs="Times New Roman"/>
          <w:bCs/>
          <w:sz w:val="28"/>
          <w:szCs w:val="28"/>
        </w:rPr>
        <w:t>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приложениям настоящего Положения, которые необходимы для осуществления соответствующей профессиональной деятельности, а также с учетом сложности и объема выполняемой работы.</w:t>
      </w:r>
      <w:r w:rsidR="005C6CD0" w:rsidRPr="005C6CD0">
        <w:rPr>
          <w:rFonts w:ascii="Times New Roman" w:hAnsi="Times New Roman" w:cs="Times New Roman"/>
          <w:color w:val="000000"/>
          <w:sz w:val="28"/>
          <w:szCs w:val="28"/>
        </w:rPr>
        <w:t xml:space="preserve"> (Приложения прилагаются).</w:t>
      </w:r>
    </w:p>
    <w:p w:rsidR="00833A6F" w:rsidRDefault="00833A6F" w:rsidP="00833A6F">
      <w:pPr>
        <w:pStyle w:val="af"/>
        <w:spacing w:before="0" w:beforeAutospacing="0" w:after="0" w:afterAutospacing="0"/>
        <w:ind w:firstLine="540"/>
        <w:jc w:val="both"/>
        <w:rPr>
          <w:color w:val="000000"/>
          <w:sz w:val="28"/>
          <w:szCs w:val="28"/>
        </w:rPr>
      </w:pPr>
      <w:r>
        <w:rPr>
          <w:color w:val="000000"/>
          <w:sz w:val="28"/>
          <w:szCs w:val="28"/>
        </w:rPr>
        <w:t xml:space="preserve"> 3.3. Порядок применения повышающего коэффициента.</w:t>
      </w:r>
    </w:p>
    <w:p w:rsidR="00833A6F" w:rsidRDefault="00833A6F" w:rsidP="00833A6F">
      <w:pPr>
        <w:pStyle w:val="af"/>
        <w:spacing w:before="0" w:beforeAutospacing="0" w:after="0" w:afterAutospacing="0"/>
        <w:ind w:firstLine="540"/>
        <w:jc w:val="both"/>
      </w:pPr>
      <w:r>
        <w:rPr>
          <w:color w:val="000000"/>
          <w:sz w:val="28"/>
          <w:szCs w:val="28"/>
        </w:rPr>
        <w:lastRenderedPageBreak/>
        <w:t xml:space="preserve">3.3.1. К окладам иных работников по профессиональным квалификационным группам руководителем </w:t>
      </w:r>
      <w:r w:rsidR="00565F3A">
        <w:rPr>
          <w:color w:val="000000"/>
          <w:sz w:val="28"/>
          <w:szCs w:val="28"/>
        </w:rPr>
        <w:t>у</w:t>
      </w:r>
      <w:r>
        <w:rPr>
          <w:color w:val="000000"/>
          <w:sz w:val="28"/>
          <w:szCs w:val="28"/>
        </w:rPr>
        <w:t>чреждения устанавливается повышающий коэффициент за выслугу лет.</w:t>
      </w:r>
    </w:p>
    <w:p w:rsidR="00833A6F" w:rsidRPr="00A561D6" w:rsidRDefault="00833A6F" w:rsidP="00833A6F">
      <w:pPr>
        <w:pStyle w:val="af"/>
        <w:spacing w:before="0" w:beforeAutospacing="0" w:after="0" w:afterAutospacing="0"/>
        <w:ind w:firstLine="540"/>
        <w:jc w:val="both"/>
        <w:rPr>
          <w:color w:val="000000"/>
          <w:sz w:val="28"/>
          <w:szCs w:val="28"/>
        </w:rPr>
      </w:pPr>
      <w:r>
        <w:rPr>
          <w:color w:val="000000"/>
          <w:sz w:val="28"/>
          <w:szCs w:val="28"/>
        </w:rPr>
        <w:t>Повышающий коэффициент за выслугу лет устанавливается при стаже работы:</w:t>
      </w:r>
    </w:p>
    <w:p w:rsidR="00833A6F" w:rsidRDefault="00833A6F" w:rsidP="00833A6F">
      <w:pPr>
        <w:pStyle w:val="af"/>
        <w:spacing w:before="0" w:beforeAutospacing="0" w:after="0" w:afterAutospacing="0"/>
        <w:ind w:firstLine="540"/>
        <w:jc w:val="both"/>
      </w:pPr>
      <w:r>
        <w:rPr>
          <w:color w:val="000000"/>
          <w:sz w:val="28"/>
          <w:szCs w:val="28"/>
        </w:rPr>
        <w:t>от 1 до 5 лет - 0,10;</w:t>
      </w:r>
    </w:p>
    <w:p w:rsidR="00833A6F" w:rsidRDefault="00833A6F" w:rsidP="00833A6F">
      <w:pPr>
        <w:pStyle w:val="af"/>
        <w:spacing w:before="0" w:beforeAutospacing="0" w:after="0" w:afterAutospacing="0"/>
        <w:ind w:firstLine="540"/>
        <w:jc w:val="both"/>
      </w:pPr>
      <w:r>
        <w:rPr>
          <w:color w:val="000000"/>
          <w:sz w:val="28"/>
          <w:szCs w:val="28"/>
        </w:rPr>
        <w:t>от 5 до 10 лет - 0,15;</w:t>
      </w:r>
    </w:p>
    <w:p w:rsidR="00833A6F" w:rsidRDefault="00833A6F" w:rsidP="00833A6F">
      <w:pPr>
        <w:pStyle w:val="af"/>
        <w:spacing w:before="0" w:beforeAutospacing="0" w:after="0" w:afterAutospacing="0"/>
        <w:ind w:firstLine="540"/>
        <w:jc w:val="both"/>
      </w:pPr>
      <w:r>
        <w:rPr>
          <w:color w:val="000000"/>
          <w:sz w:val="28"/>
          <w:szCs w:val="28"/>
        </w:rPr>
        <w:t>от 10 до 15 лет - 0,20;</w:t>
      </w:r>
    </w:p>
    <w:p w:rsidR="00833A6F" w:rsidRPr="0058365E" w:rsidRDefault="00833A6F" w:rsidP="00833A6F">
      <w:pPr>
        <w:pStyle w:val="af"/>
        <w:spacing w:before="0" w:beforeAutospacing="0" w:after="0" w:afterAutospacing="0"/>
        <w:ind w:firstLine="540"/>
        <w:jc w:val="both"/>
      </w:pPr>
      <w:r>
        <w:rPr>
          <w:color w:val="000000"/>
          <w:sz w:val="28"/>
          <w:szCs w:val="28"/>
        </w:rPr>
        <w:t>свыше 15 лет - 0,30.</w:t>
      </w:r>
    </w:p>
    <w:p w:rsidR="00833A6F" w:rsidRDefault="00833A6F" w:rsidP="00833A6F">
      <w:pPr>
        <w:pStyle w:val="ConsPlusNormal"/>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В стаж работы, дающий право на установление повышающего коэффициента за выслугу лет, </w:t>
      </w:r>
      <w:r>
        <w:rPr>
          <w:rFonts w:ascii="Times New Roman" w:hAnsi="Times New Roman" w:cs="Times New Roman"/>
          <w:sz w:val="28"/>
          <w:szCs w:val="28"/>
        </w:rPr>
        <w:t xml:space="preserve">работников учреждения </w:t>
      </w:r>
      <w:r w:rsidRPr="00896694">
        <w:rPr>
          <w:rFonts w:ascii="Times New Roman" w:hAnsi="Times New Roman" w:cs="Times New Roman"/>
          <w:sz w:val="28"/>
          <w:szCs w:val="28"/>
        </w:rPr>
        <w:t>засчитывается время работы</w:t>
      </w:r>
      <w:r>
        <w:rPr>
          <w:rFonts w:ascii="Times New Roman" w:hAnsi="Times New Roman" w:cs="Times New Roman"/>
          <w:sz w:val="28"/>
          <w:szCs w:val="28"/>
        </w:rPr>
        <w:t xml:space="preserve"> (службы)</w:t>
      </w:r>
      <w:r w:rsidRPr="00896694">
        <w:rPr>
          <w:rFonts w:ascii="Times New Roman" w:hAnsi="Times New Roman" w:cs="Times New Roman"/>
          <w:sz w:val="28"/>
          <w:szCs w:val="28"/>
        </w:rPr>
        <w:t xml:space="preserve"> в государственных и муниципальных учреждениях, в органах исполнительной власти и органах местного самоуправления</w:t>
      </w:r>
      <w:r>
        <w:rPr>
          <w:rFonts w:ascii="Times New Roman" w:hAnsi="Times New Roman" w:cs="Times New Roman"/>
          <w:sz w:val="28"/>
          <w:szCs w:val="28"/>
        </w:rPr>
        <w:t>.</w:t>
      </w:r>
    </w:p>
    <w:p w:rsidR="00833A6F" w:rsidRPr="004A51B8"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4A51B8">
        <w:rPr>
          <w:rFonts w:ascii="Times New Roman" w:hAnsi="Times New Roman" w:cs="Times New Roman"/>
          <w:sz w:val="28"/>
          <w:szCs w:val="28"/>
        </w:rPr>
        <w:t>.</w:t>
      </w:r>
      <w:r>
        <w:rPr>
          <w:rFonts w:ascii="Times New Roman" w:hAnsi="Times New Roman" w:cs="Times New Roman"/>
          <w:sz w:val="28"/>
          <w:szCs w:val="28"/>
        </w:rPr>
        <w:t>2</w:t>
      </w:r>
      <w:r w:rsidRPr="004A51B8">
        <w:rPr>
          <w:rFonts w:ascii="Times New Roman" w:hAnsi="Times New Roman" w:cs="Times New Roman"/>
          <w:sz w:val="28"/>
          <w:szCs w:val="28"/>
        </w:rPr>
        <w:t>. В случае установления к окладам работников по ПКГ повышающ</w:t>
      </w:r>
      <w:r>
        <w:rPr>
          <w:rFonts w:ascii="Times New Roman" w:hAnsi="Times New Roman" w:cs="Times New Roman"/>
          <w:sz w:val="28"/>
          <w:szCs w:val="28"/>
        </w:rPr>
        <w:t>его</w:t>
      </w:r>
      <w:r w:rsidRPr="004A51B8">
        <w:rPr>
          <w:rFonts w:ascii="Times New Roman" w:hAnsi="Times New Roman" w:cs="Times New Roman"/>
          <w:sz w:val="28"/>
          <w:szCs w:val="28"/>
        </w:rPr>
        <w:t xml:space="preserve"> коэффициент</w:t>
      </w:r>
      <w:r>
        <w:rPr>
          <w:rFonts w:ascii="Times New Roman" w:hAnsi="Times New Roman" w:cs="Times New Roman"/>
          <w:sz w:val="28"/>
          <w:szCs w:val="28"/>
        </w:rPr>
        <w:t>а</w:t>
      </w:r>
      <w:r w:rsidRPr="004A51B8">
        <w:rPr>
          <w:rFonts w:ascii="Times New Roman" w:hAnsi="Times New Roman" w:cs="Times New Roman"/>
          <w:sz w:val="28"/>
          <w:szCs w:val="28"/>
        </w:rPr>
        <w:t>, размер оклада работника определяется по формуле:</w:t>
      </w:r>
    </w:p>
    <w:p w:rsidR="00833A6F" w:rsidRPr="00C943C3" w:rsidRDefault="00833A6F" w:rsidP="00833A6F">
      <w:pPr>
        <w:pStyle w:val="ConsPlusNormal"/>
        <w:spacing w:line="276" w:lineRule="auto"/>
        <w:ind w:firstLine="540"/>
        <w:jc w:val="both"/>
        <w:rPr>
          <w:rFonts w:ascii="Times New Roman" w:hAnsi="Times New Roman" w:cs="Times New Roman"/>
          <w:b/>
          <w:bCs/>
          <w:sz w:val="28"/>
          <w:szCs w:val="28"/>
        </w:rPr>
      </w:pPr>
      <w:proofErr w:type="spellStart"/>
      <w:r w:rsidRPr="00C943C3">
        <w:rPr>
          <w:rFonts w:ascii="Times New Roman" w:hAnsi="Times New Roman" w:cs="Times New Roman"/>
          <w:b/>
          <w:bCs/>
          <w:sz w:val="28"/>
          <w:szCs w:val="28"/>
        </w:rPr>
        <w:t>Рор</w:t>
      </w:r>
      <w:proofErr w:type="spellEnd"/>
      <w:r w:rsidRPr="00C943C3">
        <w:rPr>
          <w:rFonts w:ascii="Times New Roman" w:hAnsi="Times New Roman" w:cs="Times New Roman"/>
          <w:b/>
          <w:bCs/>
          <w:sz w:val="28"/>
          <w:szCs w:val="28"/>
        </w:rPr>
        <w:t xml:space="preserve"> = О</w:t>
      </w:r>
      <w:r w:rsidRPr="00C943C3">
        <w:rPr>
          <w:rFonts w:ascii="Times New Roman" w:hAnsi="Times New Roman" w:cs="Times New Roman"/>
          <w:b/>
          <w:bCs/>
        </w:rPr>
        <w:t>ПКГ</w:t>
      </w:r>
      <w:r w:rsidRPr="00C943C3">
        <w:rPr>
          <w:rFonts w:ascii="Times New Roman" w:hAnsi="Times New Roman" w:cs="Times New Roman"/>
          <w:b/>
          <w:bCs/>
          <w:sz w:val="28"/>
          <w:szCs w:val="28"/>
        </w:rPr>
        <w:t xml:space="preserve"> + О</w:t>
      </w:r>
      <w:r w:rsidRPr="00C943C3">
        <w:rPr>
          <w:rFonts w:ascii="Times New Roman" w:hAnsi="Times New Roman" w:cs="Times New Roman"/>
          <w:b/>
          <w:bCs/>
        </w:rPr>
        <w:t>ПКГ</w:t>
      </w:r>
      <w:r w:rsidRPr="00C943C3">
        <w:rPr>
          <w:rFonts w:ascii="Times New Roman" w:hAnsi="Times New Roman" w:cs="Times New Roman"/>
          <w:b/>
          <w:bCs/>
          <w:sz w:val="28"/>
          <w:szCs w:val="28"/>
        </w:rPr>
        <w:t xml:space="preserve"> </w:t>
      </w:r>
      <w:proofErr w:type="spellStart"/>
      <w:r w:rsidRPr="00C943C3">
        <w:rPr>
          <w:rFonts w:ascii="Times New Roman" w:hAnsi="Times New Roman" w:cs="Times New Roman"/>
          <w:b/>
          <w:bCs/>
          <w:sz w:val="28"/>
          <w:szCs w:val="28"/>
        </w:rPr>
        <w:t>х</w:t>
      </w:r>
      <w:proofErr w:type="spellEnd"/>
      <w:r w:rsidRPr="00C943C3">
        <w:rPr>
          <w:rFonts w:ascii="Times New Roman" w:hAnsi="Times New Roman" w:cs="Times New Roman"/>
          <w:b/>
          <w:bCs/>
          <w:sz w:val="28"/>
          <w:szCs w:val="28"/>
        </w:rPr>
        <w:t xml:space="preserve"> ПК</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r w:rsidRPr="004A51B8">
        <w:rPr>
          <w:rFonts w:ascii="Times New Roman" w:hAnsi="Times New Roman" w:cs="Times New Roman"/>
          <w:sz w:val="28"/>
          <w:szCs w:val="28"/>
        </w:rPr>
        <w:t>где:</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proofErr w:type="spellStart"/>
      <w:r w:rsidRPr="00C943C3">
        <w:rPr>
          <w:rFonts w:ascii="Times New Roman" w:hAnsi="Times New Roman" w:cs="Times New Roman"/>
          <w:b/>
          <w:bCs/>
          <w:sz w:val="28"/>
          <w:szCs w:val="28"/>
        </w:rPr>
        <w:t>Рор</w:t>
      </w:r>
      <w:proofErr w:type="spellEnd"/>
      <w:r w:rsidRPr="004A51B8">
        <w:rPr>
          <w:rFonts w:ascii="Times New Roman" w:hAnsi="Times New Roman" w:cs="Times New Roman"/>
          <w:sz w:val="28"/>
          <w:szCs w:val="28"/>
        </w:rPr>
        <w:t xml:space="preserve"> - размер оклада работника;</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proofErr w:type="spellStart"/>
      <w:r w:rsidRPr="00C943C3">
        <w:rPr>
          <w:rFonts w:ascii="Times New Roman" w:hAnsi="Times New Roman" w:cs="Times New Roman"/>
          <w:b/>
          <w:bCs/>
          <w:sz w:val="28"/>
          <w:szCs w:val="28"/>
        </w:rPr>
        <w:t>Опкг</w:t>
      </w:r>
      <w:proofErr w:type="spellEnd"/>
      <w:r w:rsidRPr="004A51B8">
        <w:rPr>
          <w:rFonts w:ascii="Times New Roman" w:hAnsi="Times New Roman" w:cs="Times New Roman"/>
          <w:sz w:val="28"/>
          <w:szCs w:val="28"/>
        </w:rPr>
        <w:t xml:space="preserve"> - оклад работника по ПКГ;</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r w:rsidRPr="00C943C3">
        <w:rPr>
          <w:rFonts w:ascii="Times New Roman" w:hAnsi="Times New Roman" w:cs="Times New Roman"/>
          <w:b/>
          <w:bCs/>
          <w:sz w:val="28"/>
          <w:szCs w:val="28"/>
        </w:rPr>
        <w:t>ПК</w:t>
      </w:r>
      <w:r w:rsidRPr="004A51B8">
        <w:rPr>
          <w:rFonts w:ascii="Times New Roman" w:hAnsi="Times New Roman" w:cs="Times New Roman"/>
          <w:sz w:val="28"/>
          <w:szCs w:val="28"/>
        </w:rPr>
        <w:t xml:space="preserve"> - повышающи</w:t>
      </w:r>
      <w:r>
        <w:rPr>
          <w:rFonts w:ascii="Times New Roman" w:hAnsi="Times New Roman" w:cs="Times New Roman"/>
          <w:sz w:val="28"/>
          <w:szCs w:val="28"/>
        </w:rPr>
        <w:t>й</w:t>
      </w:r>
      <w:r w:rsidRPr="004A51B8">
        <w:rPr>
          <w:rFonts w:ascii="Times New Roman" w:hAnsi="Times New Roman" w:cs="Times New Roman"/>
          <w:sz w:val="28"/>
          <w:szCs w:val="28"/>
        </w:rPr>
        <w:t xml:space="preserve"> коэффициент.</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A24F9">
        <w:rPr>
          <w:rFonts w:ascii="Times New Roman" w:hAnsi="Times New Roman" w:cs="Times New Roman"/>
          <w:sz w:val="28"/>
          <w:szCs w:val="28"/>
        </w:rPr>
        <w:t>.</w:t>
      </w:r>
      <w:r>
        <w:rPr>
          <w:rFonts w:ascii="Times New Roman" w:hAnsi="Times New Roman" w:cs="Times New Roman"/>
          <w:sz w:val="28"/>
          <w:szCs w:val="28"/>
        </w:rPr>
        <w:t>3.</w:t>
      </w:r>
      <w:r w:rsidRPr="002A24F9">
        <w:rPr>
          <w:rFonts w:ascii="Times New Roman" w:hAnsi="Times New Roman" w:cs="Times New Roman"/>
          <w:sz w:val="28"/>
          <w:szCs w:val="28"/>
        </w:rPr>
        <w:t xml:space="preserve"> В случаях, когда размер оплаты труда работника зависит от выслуги лет</w:t>
      </w:r>
      <w:r>
        <w:rPr>
          <w:rFonts w:ascii="Times New Roman" w:hAnsi="Times New Roman" w:cs="Times New Roman"/>
          <w:sz w:val="28"/>
          <w:szCs w:val="28"/>
        </w:rPr>
        <w:t xml:space="preserve">, </w:t>
      </w:r>
      <w:r w:rsidRPr="002A24F9">
        <w:rPr>
          <w:rFonts w:ascii="Times New Roman" w:hAnsi="Times New Roman" w:cs="Times New Roman"/>
          <w:sz w:val="28"/>
          <w:szCs w:val="28"/>
        </w:rPr>
        <w:t xml:space="preserve"> право на его изменение возникает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r w:rsidR="007423CA">
        <w:rPr>
          <w:rFonts w:ascii="Times New Roman" w:hAnsi="Times New Roman" w:cs="Times New Roman"/>
          <w:sz w:val="28"/>
          <w:szCs w:val="28"/>
        </w:rPr>
        <w:t>.</w:t>
      </w:r>
    </w:p>
    <w:p w:rsidR="00833A6F" w:rsidRPr="002A24F9" w:rsidRDefault="00833A6F" w:rsidP="00833A6F">
      <w:pPr>
        <w:pStyle w:val="ConsPlusNormal"/>
        <w:ind w:firstLine="540"/>
        <w:jc w:val="both"/>
        <w:rPr>
          <w:rFonts w:ascii="Times New Roman" w:hAnsi="Times New Roman" w:cs="Times New Roman"/>
          <w:sz w:val="28"/>
          <w:szCs w:val="28"/>
        </w:rPr>
      </w:pPr>
      <w:r w:rsidRPr="002A24F9">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33A6F" w:rsidRPr="009F12A4" w:rsidRDefault="00833A6F" w:rsidP="00833A6F">
      <w:pPr>
        <w:pStyle w:val="ConsPlusNormal"/>
        <w:ind w:firstLine="540"/>
        <w:jc w:val="both"/>
        <w:rPr>
          <w:rFonts w:ascii="Times New Roman" w:hAnsi="Times New Roman" w:cs="Times New Roman"/>
          <w:sz w:val="28"/>
          <w:szCs w:val="28"/>
        </w:rPr>
      </w:pPr>
      <w:r w:rsidRPr="000341DF">
        <w:rPr>
          <w:rFonts w:ascii="Times New Roman" w:hAnsi="Times New Roman" w:cs="Times New Roman"/>
          <w:sz w:val="28"/>
          <w:szCs w:val="28"/>
        </w:rPr>
        <w:t xml:space="preserve">3.4. Размеры окладов работников образовательного </w:t>
      </w:r>
      <w:r w:rsidR="00565F3A">
        <w:rPr>
          <w:rFonts w:ascii="Times New Roman" w:hAnsi="Times New Roman" w:cs="Times New Roman"/>
          <w:sz w:val="28"/>
          <w:szCs w:val="28"/>
        </w:rPr>
        <w:t>у</w:t>
      </w:r>
      <w:r w:rsidRPr="000341DF">
        <w:rPr>
          <w:rFonts w:ascii="Times New Roman" w:hAnsi="Times New Roman" w:cs="Times New Roman"/>
          <w:sz w:val="28"/>
          <w:szCs w:val="28"/>
        </w:rPr>
        <w:t xml:space="preserve">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w:t>
      </w:r>
      <w:r w:rsidRPr="009F12A4">
        <w:rPr>
          <w:rFonts w:ascii="Times New Roman" w:hAnsi="Times New Roman" w:cs="Times New Roman"/>
          <w:sz w:val="28"/>
          <w:szCs w:val="28"/>
        </w:rPr>
        <w:t>увеличения.</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F12A4">
        <w:rPr>
          <w:rFonts w:ascii="Times New Roman" w:hAnsi="Times New Roman" w:cs="Times New Roman"/>
          <w:sz w:val="28"/>
          <w:szCs w:val="28"/>
        </w:rPr>
        <w:t xml:space="preserve">. </w:t>
      </w:r>
      <w:r>
        <w:rPr>
          <w:rFonts w:ascii="Times New Roman" w:hAnsi="Times New Roman" w:cs="Times New Roman"/>
          <w:sz w:val="28"/>
          <w:szCs w:val="28"/>
        </w:rPr>
        <w:t>Порядок и условия установления компенсационных выплат.</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Pr="009F12A4">
        <w:rPr>
          <w:rFonts w:ascii="Times New Roman" w:hAnsi="Times New Roman" w:cs="Times New Roman"/>
          <w:sz w:val="28"/>
          <w:szCs w:val="28"/>
        </w:rPr>
        <w:t>Компенсационные</w:t>
      </w:r>
      <w:r w:rsidRPr="00896694">
        <w:rPr>
          <w:rFonts w:ascii="Times New Roman" w:hAnsi="Times New Roman" w:cs="Times New Roman"/>
          <w:sz w:val="28"/>
          <w:szCs w:val="28"/>
        </w:rPr>
        <w:t xml:space="preserve"> выплаты </w:t>
      </w:r>
      <w:r>
        <w:rPr>
          <w:rFonts w:ascii="Times New Roman" w:hAnsi="Times New Roman" w:cs="Times New Roman"/>
          <w:sz w:val="28"/>
          <w:szCs w:val="28"/>
        </w:rPr>
        <w:t xml:space="preserve">иным </w:t>
      </w:r>
      <w:r w:rsidRPr="00896694">
        <w:rPr>
          <w:rFonts w:ascii="Times New Roman" w:hAnsi="Times New Roman" w:cs="Times New Roman"/>
          <w:sz w:val="28"/>
          <w:szCs w:val="28"/>
        </w:rPr>
        <w:t xml:space="preserve">работникам </w:t>
      </w:r>
      <w:r w:rsidR="00565F3A">
        <w:rPr>
          <w:rFonts w:ascii="Times New Roman" w:hAnsi="Times New Roman" w:cs="Times New Roman"/>
          <w:sz w:val="28"/>
          <w:szCs w:val="28"/>
        </w:rPr>
        <w:t>у</w:t>
      </w:r>
      <w:r w:rsidRPr="008D49CF">
        <w:rPr>
          <w:rFonts w:ascii="Times New Roman" w:hAnsi="Times New Roman" w:cs="Times New Roman"/>
          <w:sz w:val="28"/>
          <w:szCs w:val="28"/>
        </w:rPr>
        <w:t>чреждений</w:t>
      </w:r>
      <w:r w:rsidRPr="003D4558">
        <w:rPr>
          <w:rFonts w:ascii="Times New Roman" w:hAnsi="Times New Roman" w:cs="Times New Roman"/>
          <w:sz w:val="28"/>
          <w:szCs w:val="28"/>
        </w:rPr>
        <w:t xml:space="preserve"> </w:t>
      </w:r>
      <w:r w:rsidRPr="00896694">
        <w:rPr>
          <w:rFonts w:ascii="Times New Roman" w:hAnsi="Times New Roman" w:cs="Times New Roman"/>
          <w:sz w:val="28"/>
          <w:szCs w:val="28"/>
        </w:rPr>
        <w:t>устанавливаются в процентах к окладам по ПКГ с учетом повышающ</w:t>
      </w:r>
      <w:r>
        <w:rPr>
          <w:rFonts w:ascii="Times New Roman" w:hAnsi="Times New Roman" w:cs="Times New Roman"/>
          <w:sz w:val="28"/>
          <w:szCs w:val="28"/>
        </w:rPr>
        <w:t xml:space="preserve">его </w:t>
      </w:r>
      <w:r w:rsidRPr="00896694">
        <w:rPr>
          <w:rFonts w:ascii="Times New Roman" w:hAnsi="Times New Roman" w:cs="Times New Roman"/>
          <w:sz w:val="28"/>
          <w:szCs w:val="28"/>
        </w:rPr>
        <w:t>коэффициент</w:t>
      </w:r>
      <w:r>
        <w:rPr>
          <w:rFonts w:ascii="Times New Roman" w:hAnsi="Times New Roman" w:cs="Times New Roman"/>
          <w:sz w:val="28"/>
          <w:szCs w:val="28"/>
        </w:rPr>
        <w:t>а, ставкам заработной платы или в абсолютных размерах, если иное не установлено федеральным или краевым законодательством.</w:t>
      </w:r>
    </w:p>
    <w:p w:rsidR="0011124D" w:rsidRPr="00330CDD" w:rsidRDefault="00B242E3" w:rsidP="00833A6F">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3.5.2. </w:t>
      </w:r>
      <w:r w:rsidR="00F37C83" w:rsidRPr="00330CDD">
        <w:rPr>
          <w:rFonts w:ascii="Times New Roman" w:hAnsi="Times New Roman" w:cs="Times New Roman"/>
          <w:bCs/>
          <w:sz w:val="28"/>
          <w:szCs w:val="28"/>
        </w:rPr>
        <w:t>Размеры и условия осуществления компенсационных выплат конкретизируются в трудовых договорах работников</w:t>
      </w:r>
      <w:r w:rsidRPr="00330CDD">
        <w:rPr>
          <w:rFonts w:ascii="Times New Roman" w:hAnsi="Times New Roman" w:cs="Times New Roman"/>
          <w:bCs/>
          <w:sz w:val="28"/>
          <w:szCs w:val="28"/>
        </w:rPr>
        <w:t xml:space="preserve"> и </w:t>
      </w:r>
      <w:r w:rsidRPr="00330CDD">
        <w:rPr>
          <w:rFonts w:ascii="Times New Roman" w:hAnsi="Times New Roman" w:cs="Times New Roman"/>
          <w:color w:val="000000"/>
          <w:sz w:val="28"/>
          <w:szCs w:val="28"/>
        </w:rPr>
        <w:t>производятся в соответствии с пунктами 2.5.2. – 2.5.7. настоящего Положения.</w:t>
      </w:r>
    </w:p>
    <w:p w:rsidR="00833A6F" w:rsidRPr="006B2554" w:rsidRDefault="00833A6F" w:rsidP="00833A6F">
      <w:pPr>
        <w:pStyle w:val="ConsPlusNormal"/>
        <w:ind w:firstLine="540"/>
        <w:jc w:val="both"/>
        <w:rPr>
          <w:rFonts w:ascii="Times New Roman" w:hAnsi="Times New Roman" w:cs="Times New Roman"/>
          <w:sz w:val="28"/>
          <w:szCs w:val="28"/>
        </w:rPr>
      </w:pPr>
      <w:r w:rsidRPr="006B2554">
        <w:rPr>
          <w:rFonts w:ascii="Times New Roman" w:hAnsi="Times New Roman" w:cs="Times New Roman"/>
          <w:sz w:val="28"/>
          <w:szCs w:val="28"/>
        </w:rPr>
        <w:lastRenderedPageBreak/>
        <w:t>3.6.</w:t>
      </w:r>
      <w:r>
        <w:rPr>
          <w:rFonts w:ascii="Times New Roman" w:hAnsi="Times New Roman" w:cs="Times New Roman"/>
          <w:sz w:val="28"/>
          <w:szCs w:val="28"/>
        </w:rPr>
        <w:t xml:space="preserve"> Порядок и условия установления стимулирующих выплат.</w:t>
      </w:r>
    </w:p>
    <w:p w:rsidR="00833A6F" w:rsidRPr="002F2F2D" w:rsidRDefault="00833A6F" w:rsidP="00833A6F">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3.6.1</w:t>
      </w:r>
      <w:r w:rsidRPr="00896694">
        <w:rPr>
          <w:rFonts w:ascii="Times New Roman" w:hAnsi="Times New Roman" w:cs="Times New Roman"/>
          <w:sz w:val="28"/>
          <w:szCs w:val="28"/>
        </w:rPr>
        <w:t xml:space="preserve">. </w:t>
      </w:r>
      <w:r w:rsidRPr="00FA396F">
        <w:rPr>
          <w:rFonts w:ascii="Times New Roman" w:hAnsi="Times New Roman" w:cs="Times New Roman"/>
          <w:sz w:val="28"/>
          <w:szCs w:val="28"/>
        </w:rPr>
        <w:t>Стимулирующие выплаты работникам устанавливаются в процентах к окладам по ПКГ (окладам с учетом повышающего коэффициента - в случае его установления), ставкам заработной платы или в абсолютных размерах, если иное не установлено законодательством.</w:t>
      </w:r>
    </w:p>
    <w:p w:rsidR="00833A6F" w:rsidRPr="00091BD5"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Работникам </w:t>
      </w:r>
      <w:r w:rsidR="002764CD">
        <w:rPr>
          <w:rFonts w:ascii="Times New Roman" w:hAnsi="Times New Roman" w:cs="Times New Roman"/>
          <w:sz w:val="28"/>
          <w:szCs w:val="28"/>
        </w:rPr>
        <w:t>у</w:t>
      </w:r>
      <w:r>
        <w:rPr>
          <w:rFonts w:ascii="Times New Roman" w:hAnsi="Times New Roman" w:cs="Times New Roman"/>
          <w:sz w:val="28"/>
          <w:szCs w:val="28"/>
        </w:rPr>
        <w:t>чреждений устанавливаются следующие выплаты стимулирующего характера:</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C4069">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833A6F"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833A6F" w:rsidRDefault="00833A6F" w:rsidP="00833A6F">
      <w:pPr>
        <w:pStyle w:val="af"/>
        <w:spacing w:before="0" w:beforeAutospacing="0" w:after="0" w:afterAutospacing="0"/>
        <w:ind w:firstLine="540"/>
        <w:jc w:val="both"/>
        <w:rPr>
          <w:color w:val="000000"/>
          <w:sz w:val="28"/>
          <w:szCs w:val="28"/>
        </w:rPr>
      </w:pPr>
      <w:r>
        <w:rPr>
          <w:sz w:val="28"/>
          <w:szCs w:val="28"/>
        </w:rPr>
        <w:t>3.6.3</w:t>
      </w:r>
      <w:r w:rsidRPr="009C4069">
        <w:rPr>
          <w:sz w:val="28"/>
          <w:szCs w:val="28"/>
        </w:rPr>
        <w:t xml:space="preserve">. </w:t>
      </w:r>
      <w:r>
        <w:rPr>
          <w:color w:val="000000"/>
          <w:sz w:val="28"/>
          <w:szCs w:val="28"/>
        </w:rPr>
        <w:t>Выплаты стимулирующего характера устанавливаются работникам учреждения с учётом целевых показателей и критериев оценки эффективности деятельности, позволяющих оценить результативность и качество его работы.</w:t>
      </w:r>
    </w:p>
    <w:p w:rsidR="00833A6F" w:rsidRDefault="00833A6F" w:rsidP="00833A6F">
      <w:pPr>
        <w:pStyle w:val="af"/>
        <w:spacing w:before="0" w:beforeAutospacing="0" w:after="0" w:afterAutospacing="0"/>
        <w:ind w:firstLine="540"/>
        <w:jc w:val="both"/>
      </w:pPr>
      <w:r>
        <w:rPr>
          <w:color w:val="000000"/>
          <w:sz w:val="28"/>
          <w:szCs w:val="28"/>
        </w:rPr>
        <w:t xml:space="preserve">Целевые показатели эффективности деятельности работников </w:t>
      </w:r>
      <w:r w:rsidRPr="008D49CF">
        <w:rPr>
          <w:sz w:val="28"/>
          <w:szCs w:val="28"/>
        </w:rPr>
        <w:t>учреждений</w:t>
      </w:r>
      <w:r>
        <w:rPr>
          <w:color w:val="000000"/>
          <w:sz w:val="28"/>
          <w:szCs w:val="28"/>
        </w:rPr>
        <w:t xml:space="preserve"> разрабатываются руководителем учреждения.</w:t>
      </w:r>
    </w:p>
    <w:p w:rsidR="00833A6F" w:rsidRDefault="00833A6F" w:rsidP="00833A6F">
      <w:pPr>
        <w:pStyle w:val="af"/>
        <w:spacing w:before="0" w:beforeAutospacing="0" w:after="0" w:afterAutospacing="0"/>
        <w:ind w:firstLine="540"/>
        <w:jc w:val="both"/>
      </w:pPr>
      <w:r>
        <w:rPr>
          <w:color w:val="000000"/>
          <w:sz w:val="28"/>
          <w:szCs w:val="28"/>
        </w:rPr>
        <w:t>Оценка эффективности деятельности работников учреждения осуществляется комиссией по оценке выполнения целевых показателей эффективности деятельности работников учреждения (далее - комиссия), создаваемой руководителем учреждения. Состав комиссии, периодичность и порядок оценки эффективности деятельности работников утверждаются руководителем учреждения.</w:t>
      </w:r>
    </w:p>
    <w:p w:rsidR="00833A6F" w:rsidRDefault="00833A6F" w:rsidP="00833A6F">
      <w:pPr>
        <w:pStyle w:val="af"/>
        <w:spacing w:before="0" w:beforeAutospacing="0" w:after="0" w:afterAutospacing="0"/>
        <w:ind w:firstLine="540"/>
        <w:jc w:val="both"/>
      </w:pPr>
      <w:r>
        <w:rPr>
          <w:sz w:val="28"/>
          <w:szCs w:val="28"/>
        </w:rPr>
        <w:t>3.6</w:t>
      </w:r>
      <w:r w:rsidRPr="00F94EEE">
        <w:rPr>
          <w:sz w:val="28"/>
          <w:szCs w:val="28"/>
        </w:rPr>
        <w:t>.</w:t>
      </w:r>
      <w:r>
        <w:rPr>
          <w:sz w:val="28"/>
          <w:szCs w:val="28"/>
        </w:rPr>
        <w:t>4</w:t>
      </w:r>
      <w:r w:rsidRPr="00F94EEE">
        <w:rPr>
          <w:sz w:val="28"/>
          <w:szCs w:val="28"/>
        </w:rPr>
        <w:t xml:space="preserve">. </w:t>
      </w:r>
      <w:r>
        <w:rPr>
          <w:color w:val="000000"/>
          <w:sz w:val="28"/>
          <w:szCs w:val="28"/>
        </w:rPr>
        <w:t>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деятельности работников учреждения.</w:t>
      </w:r>
    </w:p>
    <w:p w:rsidR="00833A6F" w:rsidRPr="00AF037E" w:rsidRDefault="00833A6F" w:rsidP="00833A6F">
      <w:pPr>
        <w:pStyle w:val="af"/>
        <w:spacing w:before="0" w:beforeAutospacing="0" w:after="0" w:afterAutospacing="0"/>
        <w:ind w:firstLine="540"/>
        <w:jc w:val="both"/>
        <w:rPr>
          <w:sz w:val="28"/>
          <w:szCs w:val="28"/>
        </w:rPr>
      </w:pPr>
      <w:r w:rsidRPr="00AF037E">
        <w:rPr>
          <w:sz w:val="28"/>
          <w:szCs w:val="28"/>
        </w:rPr>
        <w:t xml:space="preserve">Размер выплат за качество выполняемых работ и (или) выплат за интенсивность и высокие результаты работы работникам </w:t>
      </w:r>
      <w:r w:rsidR="002764CD">
        <w:rPr>
          <w:sz w:val="28"/>
          <w:szCs w:val="28"/>
        </w:rPr>
        <w:t>у</w:t>
      </w:r>
      <w:r w:rsidRPr="00AF037E">
        <w:rPr>
          <w:sz w:val="28"/>
          <w:szCs w:val="28"/>
        </w:rPr>
        <w:t>чреждения устанавливаются из расчета 1 балл = 1% оклада по ПКГ (оклада с учетом повышающих коэффициентов в случае их установления).</w:t>
      </w:r>
    </w:p>
    <w:p w:rsidR="00833A6F" w:rsidRPr="00B71D43" w:rsidRDefault="002764CD" w:rsidP="00833A6F">
      <w:pPr>
        <w:pStyle w:val="af"/>
        <w:spacing w:before="0" w:beforeAutospacing="0" w:after="0" w:afterAutospacing="0"/>
        <w:ind w:firstLine="540"/>
        <w:jc w:val="both"/>
      </w:pPr>
      <w:r>
        <w:rPr>
          <w:sz w:val="28"/>
          <w:szCs w:val="28"/>
        </w:rPr>
        <w:t>3.</w:t>
      </w:r>
      <w:r w:rsidR="00833A6F">
        <w:rPr>
          <w:sz w:val="28"/>
          <w:szCs w:val="28"/>
        </w:rPr>
        <w:t>6</w:t>
      </w:r>
      <w:r w:rsidR="00833A6F" w:rsidRPr="00F94EEE">
        <w:rPr>
          <w:sz w:val="28"/>
          <w:szCs w:val="28"/>
        </w:rPr>
        <w:t>.</w:t>
      </w:r>
      <w:r w:rsidR="00833A6F">
        <w:rPr>
          <w:sz w:val="28"/>
          <w:szCs w:val="28"/>
        </w:rPr>
        <w:t>5</w:t>
      </w:r>
      <w:r w:rsidR="00833A6F" w:rsidRPr="00F94EEE">
        <w:rPr>
          <w:sz w:val="28"/>
          <w:szCs w:val="28"/>
        </w:rPr>
        <w:t xml:space="preserve">. </w:t>
      </w:r>
      <w:r w:rsidR="00833A6F">
        <w:rPr>
          <w:color w:val="000000"/>
          <w:sz w:val="28"/>
          <w:szCs w:val="28"/>
        </w:rPr>
        <w:t xml:space="preserve">Ежемесячные размеры стимулирующих выплат иным работникам учреждений (кроме работников, оплата труда которых осуществляется </w:t>
      </w:r>
      <w:r>
        <w:rPr>
          <w:color w:val="000000"/>
          <w:sz w:val="28"/>
          <w:szCs w:val="28"/>
        </w:rPr>
        <w:t xml:space="preserve">за счет </w:t>
      </w:r>
      <w:r w:rsidR="00833A6F">
        <w:rPr>
          <w:color w:val="000000"/>
          <w:sz w:val="28"/>
          <w:szCs w:val="28"/>
        </w:rPr>
        <w:t>средств субвенций краевого бюджета) не могут превышать 100 процентов оклада по ПКГ (оклада с учетом повышающих коэффициентов - в случае их установления).</w:t>
      </w:r>
    </w:p>
    <w:p w:rsidR="00833A6F" w:rsidRPr="00F94EEE" w:rsidRDefault="002764CD" w:rsidP="00833A6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3.</w:t>
      </w:r>
      <w:r w:rsidR="00833A6F">
        <w:rPr>
          <w:rFonts w:ascii="Times New Roman" w:hAnsi="Times New Roman" w:cs="Times New Roman"/>
          <w:color w:val="000000"/>
          <w:sz w:val="28"/>
          <w:szCs w:val="28"/>
        </w:rPr>
        <w:t xml:space="preserve">6.6. </w:t>
      </w:r>
      <w:r w:rsidR="00833A6F" w:rsidRPr="00F94EEE">
        <w:rPr>
          <w:rFonts w:ascii="Times New Roman" w:hAnsi="Times New Roman" w:cs="Times New Roman"/>
          <w:color w:val="000000"/>
          <w:sz w:val="28"/>
          <w:szCs w:val="28"/>
        </w:rPr>
        <w:t xml:space="preserve">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833A6F" w:rsidRDefault="002764CD" w:rsidP="00833A6F">
      <w:pPr>
        <w:pStyle w:val="af"/>
        <w:spacing w:before="0" w:beforeAutospacing="0" w:after="0" w:afterAutospacing="0"/>
        <w:ind w:firstLine="540"/>
        <w:jc w:val="both"/>
        <w:rPr>
          <w:color w:val="000000"/>
          <w:sz w:val="28"/>
          <w:szCs w:val="28"/>
        </w:rPr>
      </w:pPr>
      <w:r>
        <w:rPr>
          <w:sz w:val="28"/>
          <w:szCs w:val="28"/>
        </w:rPr>
        <w:t>3.</w:t>
      </w:r>
      <w:r w:rsidR="00833A6F">
        <w:rPr>
          <w:sz w:val="28"/>
          <w:szCs w:val="28"/>
        </w:rPr>
        <w:t xml:space="preserve">6.7. </w:t>
      </w:r>
      <w:r w:rsidR="00833A6F">
        <w:rPr>
          <w:color w:val="000000"/>
          <w:sz w:val="28"/>
          <w:szCs w:val="28"/>
        </w:rPr>
        <w:t>При отсутствии или недостатке объема бюджетных средств и средств, поступающих от приносящей доход деятельности учреждений,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7423CA" w:rsidRPr="00D908A1" w:rsidRDefault="007423CA" w:rsidP="00833A6F">
      <w:pPr>
        <w:pStyle w:val="af"/>
        <w:spacing w:before="0" w:beforeAutospacing="0" w:after="0" w:afterAutospacing="0"/>
        <w:ind w:firstLine="540"/>
        <w:jc w:val="both"/>
      </w:pPr>
    </w:p>
    <w:p w:rsidR="00833A6F" w:rsidRDefault="00833A6F" w:rsidP="00833A6F">
      <w:pPr>
        <w:pStyle w:val="af"/>
        <w:numPr>
          <w:ilvl w:val="0"/>
          <w:numId w:val="25"/>
        </w:numPr>
        <w:spacing w:before="0" w:beforeAutospacing="0" w:after="0" w:afterAutospacing="0"/>
        <w:jc w:val="center"/>
        <w:rPr>
          <w:b/>
          <w:bCs/>
          <w:color w:val="000000"/>
          <w:sz w:val="28"/>
          <w:szCs w:val="28"/>
        </w:rPr>
      </w:pPr>
      <w:r w:rsidRPr="009F12A4">
        <w:rPr>
          <w:b/>
          <w:bCs/>
          <w:color w:val="000000"/>
          <w:sz w:val="28"/>
          <w:szCs w:val="28"/>
        </w:rPr>
        <w:lastRenderedPageBreak/>
        <w:t>Порядок оплаты труда руководителя учреждения,</w:t>
      </w:r>
    </w:p>
    <w:p w:rsidR="00833A6F" w:rsidRDefault="00833A6F" w:rsidP="00833A6F">
      <w:pPr>
        <w:pStyle w:val="af"/>
        <w:spacing w:before="0" w:beforeAutospacing="0" w:after="0" w:afterAutospacing="0"/>
        <w:ind w:left="1080"/>
        <w:jc w:val="center"/>
        <w:rPr>
          <w:b/>
          <w:bCs/>
          <w:color w:val="000000"/>
          <w:sz w:val="28"/>
          <w:szCs w:val="28"/>
        </w:rPr>
      </w:pPr>
      <w:r w:rsidRPr="009F12A4">
        <w:rPr>
          <w:b/>
          <w:bCs/>
          <w:color w:val="000000"/>
          <w:sz w:val="28"/>
          <w:szCs w:val="28"/>
        </w:rPr>
        <w:t>заместителя руководителя учреждения</w:t>
      </w:r>
      <w:r>
        <w:rPr>
          <w:b/>
          <w:bCs/>
          <w:color w:val="000000"/>
          <w:sz w:val="28"/>
          <w:szCs w:val="28"/>
        </w:rPr>
        <w:t>,</w:t>
      </w:r>
    </w:p>
    <w:p w:rsidR="00833A6F" w:rsidRPr="009F12A4" w:rsidRDefault="00833A6F" w:rsidP="00833A6F">
      <w:pPr>
        <w:pStyle w:val="af"/>
        <w:spacing w:before="0" w:beforeAutospacing="0" w:after="0" w:afterAutospacing="0"/>
        <w:ind w:left="1080"/>
        <w:jc w:val="center"/>
        <w:rPr>
          <w:sz w:val="28"/>
          <w:szCs w:val="28"/>
        </w:rPr>
      </w:pPr>
      <w:r>
        <w:rPr>
          <w:b/>
          <w:bCs/>
          <w:color w:val="000000"/>
          <w:sz w:val="28"/>
          <w:szCs w:val="28"/>
        </w:rPr>
        <w:t>заведующего филиалом образовательного учреждения</w:t>
      </w:r>
      <w:r w:rsidRPr="009F12A4">
        <w:rPr>
          <w:b/>
          <w:bCs/>
          <w:color w:val="000000"/>
          <w:sz w:val="28"/>
          <w:szCs w:val="28"/>
        </w:rPr>
        <w:t>.</w:t>
      </w:r>
    </w:p>
    <w:p w:rsidR="00833A6F" w:rsidRPr="009F12A4" w:rsidRDefault="00833A6F" w:rsidP="00833A6F">
      <w:pPr>
        <w:pStyle w:val="ConsPlusNormal"/>
        <w:jc w:val="center"/>
        <w:rPr>
          <w:rFonts w:ascii="Times New Roman" w:hAnsi="Times New Roman" w:cs="Times New Roman"/>
          <w:sz w:val="28"/>
          <w:szCs w:val="28"/>
        </w:rPr>
      </w:pPr>
      <w:r w:rsidRPr="009F12A4">
        <w:rPr>
          <w:rFonts w:ascii="Times New Roman" w:hAnsi="Times New Roman" w:cs="Times New Roman"/>
          <w:sz w:val="28"/>
          <w:szCs w:val="28"/>
        </w:rPr>
        <w:t xml:space="preserve"> </w:t>
      </w:r>
    </w:p>
    <w:p w:rsidR="00833A6F" w:rsidRDefault="00833A6F" w:rsidP="00833A6F">
      <w:pPr>
        <w:pStyle w:val="af"/>
        <w:spacing w:before="0" w:beforeAutospacing="0" w:after="0" w:afterAutospacing="0"/>
        <w:ind w:firstLine="540"/>
        <w:jc w:val="both"/>
      </w:pPr>
      <w:r w:rsidRPr="003C09FD">
        <w:rPr>
          <w:sz w:val="28"/>
          <w:szCs w:val="28"/>
        </w:rPr>
        <w:t>4</w:t>
      </w:r>
      <w:r w:rsidRPr="009F12A4">
        <w:rPr>
          <w:sz w:val="28"/>
          <w:szCs w:val="28"/>
        </w:rPr>
        <w:t xml:space="preserve">.1. </w:t>
      </w:r>
      <w:r w:rsidRPr="009F12A4">
        <w:rPr>
          <w:color w:val="000000"/>
          <w:sz w:val="28"/>
          <w:szCs w:val="28"/>
        </w:rPr>
        <w:t>Заработная</w:t>
      </w:r>
      <w:r>
        <w:rPr>
          <w:color w:val="000000"/>
          <w:sz w:val="28"/>
          <w:szCs w:val="28"/>
        </w:rPr>
        <w:t xml:space="preserve"> плата руководителя учреждения, его заместителя</w:t>
      </w:r>
      <w:r w:rsidR="00A803B1">
        <w:rPr>
          <w:color w:val="000000"/>
          <w:sz w:val="28"/>
          <w:szCs w:val="28"/>
        </w:rPr>
        <w:t xml:space="preserve">, </w:t>
      </w:r>
      <w:r w:rsidR="00901B41">
        <w:rPr>
          <w:color w:val="000000"/>
          <w:sz w:val="28"/>
          <w:szCs w:val="28"/>
        </w:rPr>
        <w:t xml:space="preserve">и </w:t>
      </w:r>
      <w:r w:rsidR="00A803B1">
        <w:rPr>
          <w:color w:val="000000"/>
          <w:sz w:val="28"/>
          <w:szCs w:val="28"/>
        </w:rPr>
        <w:t>заведующего филиалом образовательного учреждения</w:t>
      </w:r>
      <w:r>
        <w:rPr>
          <w:color w:val="000000"/>
          <w:sz w:val="28"/>
          <w:szCs w:val="28"/>
        </w:rPr>
        <w:t xml:space="preserve"> состоит из оклада, компенсационных и стимулирующих выплат.</w:t>
      </w:r>
    </w:p>
    <w:p w:rsidR="00833A6F" w:rsidRDefault="00833A6F" w:rsidP="00833A6F">
      <w:pPr>
        <w:pStyle w:val="af"/>
        <w:spacing w:before="0" w:beforeAutospacing="0" w:after="0" w:afterAutospacing="0"/>
        <w:ind w:firstLine="540"/>
        <w:jc w:val="both"/>
      </w:pPr>
      <w:r w:rsidRPr="003C09FD">
        <w:rPr>
          <w:color w:val="000000"/>
          <w:sz w:val="28"/>
          <w:szCs w:val="28"/>
        </w:rPr>
        <w:t>4</w:t>
      </w:r>
      <w:r>
        <w:rPr>
          <w:color w:val="000000"/>
          <w:sz w:val="28"/>
          <w:szCs w:val="28"/>
        </w:rPr>
        <w:t xml:space="preserve">.2. Размер оклада руководителя учреждения определяется трудовым договором в соответствие с </w:t>
      </w:r>
      <w:r w:rsidR="00A803B1">
        <w:rPr>
          <w:color w:val="000000"/>
          <w:sz w:val="28"/>
          <w:szCs w:val="28"/>
        </w:rPr>
        <w:t>П</w:t>
      </w:r>
      <w:r>
        <w:rPr>
          <w:color w:val="000000"/>
          <w:sz w:val="28"/>
          <w:szCs w:val="28"/>
        </w:rPr>
        <w:t>риложени</w:t>
      </w:r>
      <w:r w:rsidR="00A803B1">
        <w:rPr>
          <w:color w:val="000000"/>
          <w:sz w:val="28"/>
          <w:szCs w:val="28"/>
        </w:rPr>
        <w:t>ями</w:t>
      </w:r>
      <w:r>
        <w:rPr>
          <w:color w:val="000000"/>
          <w:sz w:val="28"/>
          <w:szCs w:val="28"/>
        </w:rPr>
        <w:t xml:space="preserve"> к настоящему Положению.</w:t>
      </w:r>
      <w:r>
        <w:rPr>
          <w:rFonts w:ascii="Arial" w:hAnsi="Arial" w:cs="Arial"/>
          <w:color w:val="000000"/>
          <w:sz w:val="28"/>
          <w:szCs w:val="28"/>
        </w:rPr>
        <w:t xml:space="preserve"> </w:t>
      </w:r>
      <w:r>
        <w:rPr>
          <w:color w:val="000000"/>
          <w:sz w:val="28"/>
          <w:szCs w:val="28"/>
        </w:rPr>
        <w:t>Оклад заместителя руководителя учреждения</w:t>
      </w:r>
      <w:r w:rsidR="00192E81">
        <w:rPr>
          <w:color w:val="000000"/>
          <w:sz w:val="28"/>
          <w:szCs w:val="28"/>
        </w:rPr>
        <w:t>, заведующего филиалом образовательного учреждения</w:t>
      </w:r>
      <w:r>
        <w:rPr>
          <w:color w:val="000000"/>
          <w:sz w:val="28"/>
          <w:szCs w:val="28"/>
        </w:rPr>
        <w:t xml:space="preserve"> устанавливается на 10-30 процентов ниже оклада руководителя.  </w:t>
      </w:r>
    </w:p>
    <w:p w:rsidR="00833A6F" w:rsidRDefault="00833A6F" w:rsidP="00833A6F">
      <w:pPr>
        <w:pStyle w:val="af"/>
        <w:spacing w:before="0" w:beforeAutospacing="0" w:after="0" w:afterAutospacing="0"/>
        <w:ind w:firstLine="709"/>
        <w:jc w:val="both"/>
      </w:pPr>
      <w:r>
        <w:rPr>
          <w:color w:val="000000"/>
          <w:sz w:val="28"/>
          <w:szCs w:val="28"/>
        </w:rPr>
        <w:t>Размеры окладов руководителя, его заместителя</w:t>
      </w:r>
      <w:r w:rsidR="0099192D">
        <w:rPr>
          <w:color w:val="000000"/>
          <w:sz w:val="28"/>
          <w:szCs w:val="28"/>
        </w:rPr>
        <w:t>, заведующего филиалом образовательного учреждения</w:t>
      </w:r>
      <w:r>
        <w:rPr>
          <w:color w:val="000000"/>
          <w:sz w:val="28"/>
          <w:szCs w:val="28"/>
        </w:rPr>
        <w:t xml:space="preserve"> увеличивается (индексируется)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w:t>
      </w:r>
      <w:r w:rsidR="00E43549">
        <w:rPr>
          <w:color w:val="000000"/>
          <w:sz w:val="28"/>
          <w:szCs w:val="28"/>
        </w:rPr>
        <w:t xml:space="preserve"> </w:t>
      </w:r>
      <w:r>
        <w:rPr>
          <w:color w:val="000000"/>
          <w:sz w:val="28"/>
          <w:szCs w:val="28"/>
        </w:rPr>
        <w:t>Размеры окладов руководителя учреждения, его заместителя</w:t>
      </w:r>
      <w:r w:rsidR="0099192D">
        <w:rPr>
          <w:color w:val="000000"/>
          <w:sz w:val="28"/>
          <w:szCs w:val="28"/>
        </w:rPr>
        <w:t>,</w:t>
      </w:r>
      <w:r>
        <w:rPr>
          <w:color w:val="000000"/>
          <w:sz w:val="28"/>
          <w:szCs w:val="28"/>
        </w:rPr>
        <w:t xml:space="preserve"> </w:t>
      </w:r>
      <w:r w:rsidR="0099192D">
        <w:rPr>
          <w:color w:val="000000"/>
          <w:sz w:val="28"/>
          <w:szCs w:val="28"/>
        </w:rPr>
        <w:t xml:space="preserve">заведующего филиалом образовательного учреждения </w:t>
      </w:r>
      <w:r>
        <w:rPr>
          <w:color w:val="000000"/>
          <w:sz w:val="28"/>
          <w:szCs w:val="28"/>
        </w:rPr>
        <w:t>подлежат округлению до целого рубля в сторону увеличения.</w:t>
      </w:r>
    </w:p>
    <w:p w:rsidR="00833A6F" w:rsidRDefault="00833A6F" w:rsidP="00833A6F">
      <w:pPr>
        <w:pStyle w:val="af"/>
        <w:spacing w:before="0" w:beforeAutospacing="0" w:after="0" w:afterAutospacing="0"/>
        <w:ind w:firstLine="709"/>
        <w:jc w:val="both"/>
      </w:pPr>
      <w:r>
        <w:rPr>
          <w:color w:val="000000"/>
          <w:sz w:val="28"/>
          <w:szCs w:val="28"/>
        </w:rPr>
        <w:t>К окладам руководителя, его заместителя</w:t>
      </w:r>
      <w:r w:rsidR="00E43549">
        <w:rPr>
          <w:color w:val="000000"/>
          <w:sz w:val="28"/>
          <w:szCs w:val="28"/>
        </w:rPr>
        <w:t>,</w:t>
      </w:r>
      <w:r w:rsidR="00E43549" w:rsidRPr="00E43549">
        <w:rPr>
          <w:color w:val="000000"/>
          <w:sz w:val="28"/>
          <w:szCs w:val="28"/>
        </w:rPr>
        <w:t xml:space="preserve"> </w:t>
      </w:r>
      <w:r w:rsidR="00E43549">
        <w:rPr>
          <w:color w:val="000000"/>
          <w:sz w:val="28"/>
          <w:szCs w:val="28"/>
        </w:rPr>
        <w:t>заведующего филиалом образовательного учреждения</w:t>
      </w:r>
      <w:r>
        <w:rPr>
          <w:color w:val="000000"/>
          <w:sz w:val="28"/>
          <w:szCs w:val="28"/>
        </w:rPr>
        <w:t xml:space="preserve"> может устанавливаться повышающий коэффициент за выслугу лет.</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В случае установления к окладам руководителя, его заместителя</w:t>
      </w:r>
      <w:r w:rsidR="00E43549">
        <w:rPr>
          <w:color w:val="000000"/>
          <w:sz w:val="28"/>
          <w:szCs w:val="28"/>
        </w:rPr>
        <w:t>,</w:t>
      </w:r>
      <w:r w:rsidRPr="007D34B9">
        <w:rPr>
          <w:color w:val="000000"/>
          <w:sz w:val="28"/>
          <w:szCs w:val="28"/>
        </w:rPr>
        <w:t xml:space="preserve"> </w:t>
      </w:r>
      <w:r w:rsidR="00E43549">
        <w:rPr>
          <w:color w:val="000000"/>
          <w:sz w:val="28"/>
          <w:szCs w:val="28"/>
        </w:rPr>
        <w:t xml:space="preserve">заведующего филиалом образовательного учреждения </w:t>
      </w:r>
      <w:r w:rsidRPr="007D34B9">
        <w:rPr>
          <w:color w:val="000000"/>
          <w:sz w:val="28"/>
          <w:szCs w:val="28"/>
        </w:rPr>
        <w:t xml:space="preserve">по профессиональным квалификационным группам (далее - по ПКГ) повышающего коэффициента, размер оклада определяется по формуле: </w:t>
      </w:r>
    </w:p>
    <w:p w:rsidR="00833A6F" w:rsidRPr="00175EFC" w:rsidRDefault="00833A6F" w:rsidP="00833A6F">
      <w:pPr>
        <w:overflowPunct/>
        <w:autoSpaceDE/>
        <w:autoSpaceDN/>
        <w:adjustRightInd/>
        <w:textAlignment w:val="auto"/>
        <w:rPr>
          <w:sz w:val="16"/>
          <w:szCs w:val="16"/>
        </w:rPr>
      </w:pPr>
    </w:p>
    <w:p w:rsidR="00833A6F" w:rsidRPr="00491A9B" w:rsidRDefault="00833A6F" w:rsidP="00833A6F">
      <w:pPr>
        <w:overflowPunct/>
        <w:autoSpaceDE/>
        <w:autoSpaceDN/>
        <w:adjustRightInd/>
        <w:spacing w:line="276" w:lineRule="auto"/>
        <w:ind w:firstLine="709"/>
        <w:jc w:val="both"/>
        <w:textAlignment w:val="auto"/>
        <w:rPr>
          <w:b/>
          <w:bCs/>
          <w:sz w:val="24"/>
          <w:szCs w:val="24"/>
        </w:rPr>
      </w:pPr>
      <w:proofErr w:type="spellStart"/>
      <w:r w:rsidRPr="00491A9B">
        <w:rPr>
          <w:b/>
          <w:bCs/>
          <w:color w:val="000000"/>
          <w:sz w:val="28"/>
          <w:szCs w:val="28"/>
        </w:rPr>
        <w:t>Рор</w:t>
      </w:r>
      <w:proofErr w:type="spellEnd"/>
      <w:r w:rsidRPr="00491A9B">
        <w:rPr>
          <w:b/>
          <w:bCs/>
          <w:color w:val="000000"/>
          <w:sz w:val="28"/>
          <w:szCs w:val="28"/>
        </w:rPr>
        <w:t xml:space="preserve"> = </w:t>
      </w:r>
      <w:proofErr w:type="spellStart"/>
      <w:r w:rsidRPr="00491A9B">
        <w:rPr>
          <w:b/>
          <w:bCs/>
          <w:color w:val="000000"/>
          <w:sz w:val="28"/>
          <w:szCs w:val="28"/>
        </w:rPr>
        <w:t>Опкг</w:t>
      </w:r>
      <w:proofErr w:type="spellEnd"/>
      <w:r w:rsidRPr="00491A9B">
        <w:rPr>
          <w:b/>
          <w:bCs/>
          <w:color w:val="000000"/>
          <w:sz w:val="28"/>
          <w:szCs w:val="28"/>
        </w:rPr>
        <w:t xml:space="preserve"> + </w:t>
      </w:r>
      <w:proofErr w:type="spellStart"/>
      <w:r w:rsidRPr="00491A9B">
        <w:rPr>
          <w:b/>
          <w:bCs/>
          <w:color w:val="000000"/>
          <w:sz w:val="28"/>
          <w:szCs w:val="28"/>
        </w:rPr>
        <w:t>Опкг</w:t>
      </w:r>
      <w:proofErr w:type="spellEnd"/>
      <w:r w:rsidRPr="00491A9B">
        <w:rPr>
          <w:b/>
          <w:bCs/>
          <w:color w:val="000000"/>
          <w:sz w:val="28"/>
          <w:szCs w:val="28"/>
        </w:rPr>
        <w:t xml:space="preserve"> </w:t>
      </w:r>
      <w:proofErr w:type="spellStart"/>
      <w:r w:rsidRPr="00491A9B">
        <w:rPr>
          <w:b/>
          <w:bCs/>
          <w:color w:val="000000"/>
          <w:sz w:val="28"/>
          <w:szCs w:val="28"/>
        </w:rPr>
        <w:t>х</w:t>
      </w:r>
      <w:proofErr w:type="spellEnd"/>
      <w:r w:rsidRPr="00491A9B">
        <w:rPr>
          <w:b/>
          <w:bCs/>
          <w:color w:val="000000"/>
          <w:sz w:val="28"/>
          <w:szCs w:val="28"/>
        </w:rPr>
        <w:t xml:space="preserve"> ПК, </w:t>
      </w:r>
    </w:p>
    <w:p w:rsidR="00833A6F" w:rsidRPr="00175EFC" w:rsidRDefault="00833A6F" w:rsidP="00833A6F">
      <w:pPr>
        <w:overflowPunct/>
        <w:autoSpaceDE/>
        <w:autoSpaceDN/>
        <w:adjustRightInd/>
        <w:spacing w:line="276" w:lineRule="auto"/>
        <w:ind w:firstLine="709"/>
        <w:jc w:val="both"/>
        <w:textAlignment w:val="auto"/>
        <w:rPr>
          <w:sz w:val="24"/>
          <w:szCs w:val="24"/>
        </w:rPr>
      </w:pPr>
      <w:r w:rsidRPr="00175EFC">
        <w:rPr>
          <w:color w:val="000000"/>
          <w:sz w:val="28"/>
          <w:szCs w:val="28"/>
        </w:rPr>
        <w:t>где:</w:t>
      </w:r>
    </w:p>
    <w:p w:rsidR="00833A6F" w:rsidRPr="00175EFC" w:rsidRDefault="00833A6F" w:rsidP="00833A6F">
      <w:pPr>
        <w:overflowPunct/>
        <w:autoSpaceDE/>
        <w:autoSpaceDN/>
        <w:adjustRightInd/>
        <w:spacing w:line="276" w:lineRule="auto"/>
        <w:ind w:firstLine="709"/>
        <w:jc w:val="both"/>
        <w:textAlignment w:val="auto"/>
        <w:rPr>
          <w:sz w:val="24"/>
          <w:szCs w:val="24"/>
        </w:rPr>
      </w:pPr>
      <w:proofErr w:type="spellStart"/>
      <w:r w:rsidRPr="00491A9B">
        <w:rPr>
          <w:b/>
          <w:bCs/>
          <w:color w:val="000000"/>
          <w:sz w:val="28"/>
          <w:szCs w:val="28"/>
        </w:rPr>
        <w:t>Рор</w:t>
      </w:r>
      <w:proofErr w:type="spellEnd"/>
      <w:r w:rsidRPr="00491A9B">
        <w:rPr>
          <w:b/>
          <w:bCs/>
          <w:color w:val="000000"/>
          <w:sz w:val="28"/>
          <w:szCs w:val="28"/>
        </w:rPr>
        <w:t xml:space="preserve"> </w:t>
      </w:r>
      <w:r w:rsidRPr="00175EFC">
        <w:rPr>
          <w:color w:val="000000"/>
          <w:sz w:val="28"/>
          <w:szCs w:val="28"/>
        </w:rPr>
        <w:t xml:space="preserve">- размер оклада работника; </w:t>
      </w:r>
    </w:p>
    <w:p w:rsidR="00833A6F" w:rsidRPr="00175EFC" w:rsidRDefault="00833A6F" w:rsidP="00833A6F">
      <w:pPr>
        <w:overflowPunct/>
        <w:autoSpaceDE/>
        <w:autoSpaceDN/>
        <w:adjustRightInd/>
        <w:spacing w:line="276" w:lineRule="auto"/>
        <w:ind w:firstLine="709"/>
        <w:jc w:val="both"/>
        <w:textAlignment w:val="auto"/>
        <w:rPr>
          <w:sz w:val="24"/>
          <w:szCs w:val="24"/>
        </w:rPr>
      </w:pPr>
      <w:proofErr w:type="spellStart"/>
      <w:r w:rsidRPr="00491A9B">
        <w:rPr>
          <w:b/>
          <w:bCs/>
          <w:color w:val="000000"/>
          <w:sz w:val="28"/>
          <w:szCs w:val="28"/>
        </w:rPr>
        <w:t>Опкг</w:t>
      </w:r>
      <w:proofErr w:type="spellEnd"/>
      <w:r w:rsidRPr="00175EFC">
        <w:rPr>
          <w:color w:val="000000"/>
          <w:sz w:val="28"/>
          <w:szCs w:val="28"/>
        </w:rPr>
        <w:t xml:space="preserve"> - оклад по ПКГ; </w:t>
      </w:r>
    </w:p>
    <w:p w:rsidR="00833A6F" w:rsidRPr="00175EFC" w:rsidRDefault="00833A6F" w:rsidP="00833A6F">
      <w:pPr>
        <w:overflowPunct/>
        <w:autoSpaceDE/>
        <w:autoSpaceDN/>
        <w:adjustRightInd/>
        <w:spacing w:line="276" w:lineRule="auto"/>
        <w:ind w:firstLine="709"/>
        <w:jc w:val="both"/>
        <w:textAlignment w:val="auto"/>
        <w:rPr>
          <w:color w:val="000000"/>
          <w:sz w:val="28"/>
          <w:szCs w:val="28"/>
        </w:rPr>
      </w:pPr>
      <w:r w:rsidRPr="00491A9B">
        <w:rPr>
          <w:b/>
          <w:bCs/>
          <w:color w:val="000000"/>
          <w:sz w:val="28"/>
          <w:szCs w:val="28"/>
        </w:rPr>
        <w:t>ПК</w:t>
      </w:r>
      <w:r w:rsidRPr="00175EFC">
        <w:rPr>
          <w:color w:val="000000"/>
          <w:sz w:val="28"/>
          <w:szCs w:val="28"/>
        </w:rPr>
        <w:t xml:space="preserve"> - повышающий коэффициент.</w:t>
      </w:r>
    </w:p>
    <w:p w:rsidR="00833A6F" w:rsidRPr="00175EFC" w:rsidRDefault="00833A6F" w:rsidP="00833A6F">
      <w:pPr>
        <w:overflowPunct/>
        <w:autoSpaceDE/>
        <w:autoSpaceDN/>
        <w:adjustRightInd/>
        <w:ind w:firstLine="709"/>
        <w:jc w:val="both"/>
        <w:textAlignment w:val="auto"/>
        <w:rPr>
          <w:sz w:val="16"/>
          <w:szCs w:val="16"/>
        </w:rPr>
      </w:pPr>
    </w:p>
    <w:p w:rsidR="00833A6F" w:rsidRPr="00730706" w:rsidRDefault="00833A6F" w:rsidP="00833A6F">
      <w:pPr>
        <w:overflowPunct/>
        <w:autoSpaceDE/>
        <w:autoSpaceDN/>
        <w:adjustRightInd/>
        <w:ind w:firstLine="709"/>
        <w:jc w:val="both"/>
        <w:textAlignment w:val="auto"/>
        <w:rPr>
          <w:color w:val="000000"/>
          <w:sz w:val="28"/>
          <w:szCs w:val="28"/>
        </w:rPr>
      </w:pPr>
      <w:r w:rsidRPr="009C6F17">
        <w:rPr>
          <w:color w:val="000000"/>
          <w:sz w:val="28"/>
          <w:szCs w:val="28"/>
        </w:rPr>
        <w:t>Повышающий коэффициент за выслугу лет устанавливается в пределах фонда оплаты труда при стаже работы в государственных и муниципальных учреждениях, в органах исполнительной власти, в органах местного самоуправления</w:t>
      </w:r>
      <w:r w:rsidRPr="007D34B9">
        <w:rPr>
          <w:color w:val="000000"/>
          <w:sz w:val="28"/>
          <w:szCs w:val="28"/>
        </w:rPr>
        <w:t xml:space="preserve"> в следующих размерах:</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1 до 5 лет - 0,10;</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5 до 10 лет - 0,15;</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10 до 15 лет - 0,20;</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свыше 15 лет - 0,30.</w:t>
      </w:r>
    </w:p>
    <w:p w:rsidR="00833A6F" w:rsidRPr="007D34B9" w:rsidRDefault="00833A6F" w:rsidP="00833A6F">
      <w:pPr>
        <w:overflowPunct/>
        <w:autoSpaceDE/>
        <w:autoSpaceDN/>
        <w:adjustRightInd/>
        <w:ind w:firstLine="708"/>
        <w:jc w:val="both"/>
        <w:textAlignment w:val="auto"/>
        <w:rPr>
          <w:sz w:val="24"/>
          <w:szCs w:val="24"/>
        </w:rPr>
      </w:pPr>
      <w:r w:rsidRPr="003C09FD">
        <w:rPr>
          <w:color w:val="000000"/>
          <w:sz w:val="28"/>
          <w:szCs w:val="28"/>
        </w:rPr>
        <w:t>4</w:t>
      </w:r>
      <w:r w:rsidRPr="007D34B9">
        <w:rPr>
          <w:color w:val="000000"/>
          <w:sz w:val="28"/>
          <w:szCs w:val="28"/>
        </w:rPr>
        <w:t>.3 Компенсационные выплаты руководителю, его заместителю</w:t>
      </w:r>
      <w:r w:rsidR="00E43549">
        <w:rPr>
          <w:color w:val="000000"/>
          <w:sz w:val="28"/>
          <w:szCs w:val="28"/>
        </w:rPr>
        <w:t>, заведующему филиалом образовательного учреждения</w:t>
      </w:r>
      <w:r w:rsidRPr="007D34B9">
        <w:rPr>
          <w:color w:val="000000"/>
          <w:sz w:val="28"/>
          <w:szCs w:val="28"/>
        </w:rPr>
        <w:t xml:space="preserve"> устанавливаются с учетом условий его труда в процентах к окладам по ПКГ (окладам с учётом повышающих коэффициентов – в случае их установления) в соответствии с </w:t>
      </w:r>
      <w:r w:rsidRPr="007D34B9">
        <w:rPr>
          <w:color w:val="000000"/>
          <w:sz w:val="28"/>
          <w:szCs w:val="28"/>
        </w:rPr>
        <w:lastRenderedPageBreak/>
        <w:t xml:space="preserve">перечнем видов компенсационных выплат и порядком, установленным </w:t>
      </w:r>
      <w:r w:rsidR="00E43549">
        <w:rPr>
          <w:color w:val="000000"/>
          <w:sz w:val="28"/>
          <w:szCs w:val="28"/>
        </w:rPr>
        <w:t xml:space="preserve">пунктом </w:t>
      </w:r>
      <w:r w:rsidR="00330CDD">
        <w:rPr>
          <w:color w:val="000000"/>
          <w:sz w:val="28"/>
          <w:szCs w:val="28"/>
        </w:rPr>
        <w:t>2</w:t>
      </w:r>
      <w:r w:rsidR="00E43549">
        <w:rPr>
          <w:color w:val="000000"/>
          <w:sz w:val="28"/>
          <w:szCs w:val="28"/>
        </w:rPr>
        <w:t>.5</w:t>
      </w:r>
      <w:r w:rsidRPr="007D34B9">
        <w:rPr>
          <w:color w:val="000000"/>
          <w:sz w:val="28"/>
          <w:szCs w:val="28"/>
        </w:rPr>
        <w:t xml:space="preserve"> настоящего Положения.</w:t>
      </w:r>
    </w:p>
    <w:p w:rsidR="00833A6F" w:rsidRPr="007D34B9" w:rsidRDefault="00833A6F" w:rsidP="00833A6F">
      <w:pPr>
        <w:overflowPunct/>
        <w:autoSpaceDE/>
        <w:autoSpaceDN/>
        <w:adjustRightInd/>
        <w:ind w:firstLine="709"/>
        <w:jc w:val="both"/>
        <w:textAlignment w:val="auto"/>
        <w:rPr>
          <w:sz w:val="24"/>
          <w:szCs w:val="24"/>
        </w:rPr>
      </w:pPr>
      <w:r w:rsidRPr="003C09FD">
        <w:rPr>
          <w:color w:val="000000"/>
          <w:sz w:val="28"/>
          <w:szCs w:val="28"/>
        </w:rPr>
        <w:t>4</w:t>
      </w:r>
      <w:r w:rsidRPr="007D34B9">
        <w:rPr>
          <w:color w:val="000000"/>
          <w:sz w:val="28"/>
          <w:szCs w:val="28"/>
        </w:rPr>
        <w:t>.4. Стимулирующие выплаты руководителю, заместителю</w:t>
      </w:r>
      <w:r w:rsidR="00E43549">
        <w:rPr>
          <w:color w:val="000000"/>
          <w:sz w:val="28"/>
          <w:szCs w:val="28"/>
        </w:rPr>
        <w:t>,</w:t>
      </w:r>
      <w:r w:rsidR="00E43549" w:rsidRPr="00E43549">
        <w:rPr>
          <w:color w:val="000000"/>
          <w:sz w:val="28"/>
          <w:szCs w:val="28"/>
        </w:rPr>
        <w:t xml:space="preserve"> </w:t>
      </w:r>
      <w:r w:rsidR="00E43549">
        <w:rPr>
          <w:color w:val="000000"/>
          <w:sz w:val="28"/>
          <w:szCs w:val="28"/>
        </w:rPr>
        <w:t>заведующему филиалом образовательного учреждения</w:t>
      </w:r>
      <w:r w:rsidRPr="007D34B9">
        <w:rPr>
          <w:color w:val="000000"/>
          <w:sz w:val="28"/>
          <w:szCs w:val="28"/>
        </w:rPr>
        <w:t xml:space="preserve"> устанавливаются в процентах к окладу по ПКГ (окладу с учётом повышающего коэффициента - в случае его установления)</w:t>
      </w:r>
      <w:r>
        <w:rPr>
          <w:color w:val="000000"/>
          <w:sz w:val="28"/>
          <w:szCs w:val="28"/>
        </w:rPr>
        <w:t xml:space="preserve"> или в абсолютных размерах, если иное не установлено законодательством,</w:t>
      </w:r>
      <w:r w:rsidRPr="007D34B9">
        <w:rPr>
          <w:color w:val="000000"/>
          <w:sz w:val="28"/>
          <w:szCs w:val="28"/>
        </w:rPr>
        <w:t xml:space="preserve"> в соответствии с перечнем видов стимулирующих выплат в пределах утвержденного фонда оплаты труда, в том числе:</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C4069">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833A6F"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Стимулирующие выплаты руководителю, заместителю</w:t>
      </w:r>
      <w:r w:rsidR="00E43549">
        <w:rPr>
          <w:color w:val="000000"/>
          <w:sz w:val="28"/>
          <w:szCs w:val="28"/>
        </w:rPr>
        <w:t>, заведующему филиалом образовательного учреждения</w:t>
      </w:r>
      <w:r w:rsidRPr="007D34B9">
        <w:rPr>
          <w:color w:val="000000"/>
          <w:sz w:val="28"/>
          <w:szCs w:val="28"/>
        </w:rPr>
        <w:t xml:space="preserve"> и их размеры устанавливаются в трудовом договоре с учетом выполнения им</w:t>
      </w:r>
      <w:r>
        <w:rPr>
          <w:color w:val="000000"/>
          <w:sz w:val="28"/>
          <w:szCs w:val="28"/>
        </w:rPr>
        <w:t>и</w:t>
      </w:r>
      <w:r w:rsidRPr="007D34B9">
        <w:rPr>
          <w:color w:val="000000"/>
          <w:sz w:val="28"/>
          <w:szCs w:val="28"/>
        </w:rPr>
        <w:t xml:space="preserve"> целевых показателей эффективности деятельности. </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Оценку работы руководителя учреждения на предмет выполнения им целевых показателей эффективности деятельности осуществляет ежеквартально (не позднее 15 числа месяца, следующего за отчетным периодом) комиссия при главе Администрации Яковлевского муниципального района (далее - работодатель).</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числа месяца, следующего за отчетным.</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Выплаты за качество выполняемых работ и (или)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выполнения целевых показателей эффективности деятельности руководителя учреждения при главе Администрации Яковлевского муниципального района.</w:t>
      </w:r>
      <w:r>
        <w:rPr>
          <w:color w:val="000000"/>
          <w:sz w:val="28"/>
          <w:szCs w:val="28"/>
        </w:rPr>
        <w:t xml:space="preserve"> Размер выплат за качество выполняемых и (или) выплат за интенсивность и высокие результаты работы руководителя </w:t>
      </w:r>
      <w:r w:rsidR="00E43549">
        <w:rPr>
          <w:color w:val="000000"/>
          <w:sz w:val="28"/>
          <w:szCs w:val="28"/>
        </w:rPr>
        <w:t>у</w:t>
      </w:r>
      <w:r>
        <w:rPr>
          <w:color w:val="000000"/>
          <w:sz w:val="28"/>
          <w:szCs w:val="28"/>
        </w:rPr>
        <w:t>чреждения устанавливается из расчета 1 балл=1% оклада по ПКГ (оклада с учетом повышающего коэффициента в случае его установления).</w:t>
      </w:r>
    </w:p>
    <w:p w:rsidR="00987FB3" w:rsidRDefault="0067014C" w:rsidP="00833A6F">
      <w:pPr>
        <w:overflowPunct/>
        <w:autoSpaceDE/>
        <w:autoSpaceDN/>
        <w:adjustRightInd/>
        <w:ind w:firstLine="709"/>
        <w:jc w:val="both"/>
        <w:textAlignment w:val="auto"/>
        <w:rPr>
          <w:color w:val="000000"/>
          <w:sz w:val="28"/>
          <w:szCs w:val="28"/>
        </w:rPr>
      </w:pPr>
      <w:r>
        <w:rPr>
          <w:color w:val="000000"/>
          <w:sz w:val="28"/>
          <w:szCs w:val="28"/>
        </w:rPr>
        <w:t>В</w:t>
      </w:r>
      <w:r w:rsidR="00833A6F" w:rsidRPr="007D34B9">
        <w:rPr>
          <w:color w:val="000000"/>
          <w:sz w:val="28"/>
          <w:szCs w:val="28"/>
        </w:rPr>
        <w:t>ыплат</w:t>
      </w:r>
      <w:r>
        <w:rPr>
          <w:color w:val="000000"/>
          <w:sz w:val="28"/>
          <w:szCs w:val="28"/>
        </w:rPr>
        <w:t>ы</w:t>
      </w:r>
      <w:r w:rsidR="00833A6F" w:rsidRPr="007D34B9">
        <w:rPr>
          <w:color w:val="000000"/>
          <w:sz w:val="28"/>
          <w:szCs w:val="28"/>
        </w:rPr>
        <w:t xml:space="preserve"> стимулирующего характера заместителю руководителя учреждения</w:t>
      </w:r>
      <w:r w:rsidR="00833A6F">
        <w:rPr>
          <w:color w:val="000000"/>
          <w:sz w:val="28"/>
          <w:szCs w:val="28"/>
        </w:rPr>
        <w:t xml:space="preserve"> и заведующему филиалом образовательного учреждения производятся в соответствии с</w:t>
      </w:r>
      <w:r>
        <w:rPr>
          <w:color w:val="000000"/>
          <w:sz w:val="28"/>
          <w:szCs w:val="28"/>
        </w:rPr>
        <w:t xml:space="preserve"> порядком, установленным </w:t>
      </w:r>
      <w:r w:rsidR="00E43549">
        <w:rPr>
          <w:color w:val="000000"/>
          <w:sz w:val="28"/>
          <w:szCs w:val="28"/>
        </w:rPr>
        <w:t>пунктом 3.6</w:t>
      </w:r>
      <w:r w:rsidR="00833A6F" w:rsidRPr="007D54B7">
        <w:rPr>
          <w:color w:val="000000"/>
          <w:sz w:val="28"/>
          <w:szCs w:val="28"/>
        </w:rPr>
        <w:t xml:space="preserve"> </w:t>
      </w:r>
      <w:r w:rsidR="00833A6F">
        <w:rPr>
          <w:color w:val="000000"/>
          <w:sz w:val="28"/>
          <w:szCs w:val="28"/>
        </w:rPr>
        <w:t>настоящего Положения</w:t>
      </w:r>
      <w:r>
        <w:rPr>
          <w:color w:val="000000"/>
          <w:sz w:val="28"/>
          <w:szCs w:val="28"/>
        </w:rPr>
        <w:t xml:space="preserve"> (за исключением пункта 3.6.5.)</w:t>
      </w:r>
      <w:r w:rsidR="00833A6F">
        <w:rPr>
          <w:color w:val="000000"/>
          <w:sz w:val="28"/>
          <w:szCs w:val="28"/>
        </w:rPr>
        <w:t>.</w:t>
      </w:r>
      <w:r w:rsidR="00682B30" w:rsidRPr="00682B30">
        <w:rPr>
          <w:color w:val="000000"/>
          <w:sz w:val="28"/>
          <w:szCs w:val="28"/>
        </w:rPr>
        <w:t xml:space="preserve"> </w:t>
      </w:r>
      <w:r w:rsidR="00682B30">
        <w:rPr>
          <w:color w:val="000000"/>
          <w:sz w:val="28"/>
          <w:szCs w:val="28"/>
        </w:rPr>
        <w:t>Ежемесячные размеры стимулирующих выплат заведующему филиалом образовательного учреждения не могут превышать 100 процентов оклада по ПКГ (оклада с учетом повышающих коэффициентов - в случае их установления); заместителю руководителя учреждения - не могут превышать 50 процентов оклада по ПКГ (оклада с учетом повышающих коэффициентов - в случае их установления).</w:t>
      </w:r>
    </w:p>
    <w:p w:rsidR="006534A5" w:rsidRPr="006534A5" w:rsidRDefault="006534A5" w:rsidP="006534A5">
      <w:pPr>
        <w:pStyle w:val="ConsPlusNormal"/>
        <w:ind w:firstLine="709"/>
        <w:jc w:val="both"/>
        <w:rPr>
          <w:rFonts w:ascii="Times New Roman" w:hAnsi="Times New Roman" w:cs="Times New Roman"/>
          <w:bCs/>
          <w:sz w:val="28"/>
          <w:szCs w:val="28"/>
        </w:rPr>
      </w:pPr>
      <w:r w:rsidRPr="006534A5">
        <w:rPr>
          <w:rFonts w:ascii="Times New Roman" w:hAnsi="Times New Roman" w:cs="Times New Roman"/>
          <w:sz w:val="28"/>
          <w:szCs w:val="28"/>
        </w:rPr>
        <w:t>4.5.</w:t>
      </w:r>
      <w:r w:rsidR="00987FB3" w:rsidRPr="006534A5">
        <w:rPr>
          <w:rFonts w:ascii="Times New Roman" w:hAnsi="Times New Roman" w:cs="Times New Roman"/>
          <w:sz w:val="28"/>
          <w:szCs w:val="28"/>
        </w:rPr>
        <w:t xml:space="preserve"> </w:t>
      </w:r>
      <w:r w:rsidRPr="006534A5">
        <w:rPr>
          <w:rFonts w:ascii="Times New Roman" w:hAnsi="Times New Roman" w:cs="Times New Roman"/>
          <w:bCs/>
          <w:sz w:val="28"/>
          <w:szCs w:val="28"/>
        </w:rPr>
        <w:t xml:space="preserve">Стимулирующие выплаты руководителю учреждения, заместителям </w:t>
      </w:r>
      <w:r w:rsidRPr="006534A5">
        <w:rPr>
          <w:rFonts w:ascii="Times New Roman" w:hAnsi="Times New Roman" w:cs="Times New Roman"/>
          <w:bCs/>
          <w:sz w:val="28"/>
          <w:szCs w:val="28"/>
        </w:rPr>
        <w:lastRenderedPageBreak/>
        <w:t>руководителя, заведующему филиалом учреждения</w:t>
      </w:r>
      <w:r w:rsidRPr="006534A5">
        <w:rPr>
          <w:rFonts w:ascii="Times New Roman" w:hAnsi="Times New Roman" w:cs="Times New Roman"/>
          <w:bCs/>
          <w:sz w:val="28"/>
          <w:szCs w:val="28"/>
        </w:rPr>
        <w:tab/>
      </w:r>
      <w:r>
        <w:rPr>
          <w:rFonts w:ascii="Times New Roman" w:hAnsi="Times New Roman" w:cs="Times New Roman"/>
          <w:bCs/>
          <w:sz w:val="28"/>
          <w:szCs w:val="28"/>
        </w:rPr>
        <w:t xml:space="preserve"> </w:t>
      </w:r>
      <w:r w:rsidRPr="006534A5">
        <w:rPr>
          <w:rFonts w:ascii="Times New Roman" w:hAnsi="Times New Roman" w:cs="Times New Roman"/>
          <w:bCs/>
          <w:sz w:val="28"/>
          <w:szCs w:val="28"/>
        </w:rPr>
        <w:t>производятся в пределах бюджетных ассигнований на оплату труда работников учреждений, а также средств от иной приносящей доход деятельности, направленных учреждением на оплату труда работников. При отсутствии или недостатке объема бюджетных средств и средств, поступающих от приносящей доход деятельности учреждений</w:t>
      </w:r>
      <w:r>
        <w:rPr>
          <w:rFonts w:ascii="Times New Roman" w:hAnsi="Times New Roman" w:cs="Times New Roman"/>
          <w:bCs/>
          <w:sz w:val="28"/>
          <w:szCs w:val="28"/>
        </w:rPr>
        <w:t>,</w:t>
      </w:r>
      <w:r w:rsidRPr="006534A5">
        <w:rPr>
          <w:rFonts w:ascii="Times New Roman" w:hAnsi="Times New Roman" w:cs="Times New Roman"/>
          <w:bCs/>
          <w:sz w:val="28"/>
          <w:szCs w:val="28"/>
        </w:rPr>
        <w:t xml:space="preserve"> выплаты стимулирующего характера могут быть уменьшены или отменены.</w:t>
      </w:r>
    </w:p>
    <w:p w:rsidR="00833A6F" w:rsidRDefault="00833A6F" w:rsidP="006534A5">
      <w:pPr>
        <w:overflowPunct/>
        <w:autoSpaceDE/>
        <w:autoSpaceDN/>
        <w:adjustRightInd/>
        <w:ind w:firstLine="709"/>
        <w:jc w:val="both"/>
        <w:textAlignment w:val="auto"/>
        <w:rPr>
          <w:bCs/>
          <w:color w:val="000000"/>
          <w:sz w:val="28"/>
          <w:szCs w:val="28"/>
        </w:rPr>
      </w:pPr>
      <w:r w:rsidRPr="00987FB3">
        <w:rPr>
          <w:color w:val="FF0000"/>
          <w:sz w:val="28"/>
          <w:szCs w:val="28"/>
        </w:rPr>
        <w:t xml:space="preserve"> </w:t>
      </w:r>
      <w:r w:rsidRPr="000D5678">
        <w:rPr>
          <w:bCs/>
          <w:color w:val="000000"/>
          <w:sz w:val="28"/>
          <w:szCs w:val="28"/>
        </w:rPr>
        <w:t>4.</w:t>
      </w:r>
      <w:r w:rsidR="006534A5">
        <w:rPr>
          <w:bCs/>
          <w:color w:val="000000"/>
          <w:sz w:val="28"/>
          <w:szCs w:val="28"/>
        </w:rPr>
        <w:t>6</w:t>
      </w:r>
      <w:r w:rsidRPr="000D5678">
        <w:rPr>
          <w:bCs/>
          <w:color w:val="000000"/>
          <w:sz w:val="28"/>
          <w:szCs w:val="28"/>
        </w:rPr>
        <w:t xml:space="preserve">. </w:t>
      </w:r>
      <w:r>
        <w:rPr>
          <w:bCs/>
          <w:color w:val="000000"/>
          <w:sz w:val="28"/>
          <w:szCs w:val="28"/>
        </w:rPr>
        <w:t xml:space="preserve">Предельный уровень соотношения среднемесячной заработной платы руководителя, заместителей руководителя, </w:t>
      </w:r>
      <w:r w:rsidRPr="000D5678">
        <w:rPr>
          <w:bCs/>
          <w:color w:val="000000"/>
          <w:sz w:val="28"/>
          <w:szCs w:val="28"/>
        </w:rPr>
        <w:t>заведующего филиалом</w:t>
      </w:r>
      <w:r>
        <w:rPr>
          <w:bCs/>
          <w:color w:val="000000"/>
          <w:sz w:val="28"/>
          <w:szCs w:val="28"/>
        </w:rPr>
        <w:t xml:space="preserve"> </w:t>
      </w:r>
      <w:r w:rsidR="00F2031A">
        <w:rPr>
          <w:bCs/>
          <w:color w:val="000000"/>
          <w:sz w:val="28"/>
          <w:szCs w:val="28"/>
        </w:rPr>
        <w:t>у</w:t>
      </w:r>
      <w:r>
        <w:rPr>
          <w:bCs/>
          <w:color w:val="000000"/>
          <w:sz w:val="28"/>
          <w:szCs w:val="28"/>
        </w:rPr>
        <w:t xml:space="preserve">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F2031A">
        <w:rPr>
          <w:bCs/>
          <w:color w:val="000000"/>
          <w:sz w:val="28"/>
          <w:szCs w:val="28"/>
        </w:rPr>
        <w:t>у</w:t>
      </w:r>
      <w:r>
        <w:rPr>
          <w:bCs/>
          <w:color w:val="000000"/>
          <w:sz w:val="28"/>
          <w:szCs w:val="28"/>
        </w:rPr>
        <w:t xml:space="preserve">чреждения (без учета заработной платы руководителя, заместителей руководителя, </w:t>
      </w:r>
      <w:r w:rsidRPr="000D5678">
        <w:rPr>
          <w:bCs/>
          <w:color w:val="000000"/>
          <w:sz w:val="28"/>
          <w:szCs w:val="28"/>
        </w:rPr>
        <w:t>заведующего филиалом</w:t>
      </w:r>
      <w:r>
        <w:rPr>
          <w:bCs/>
          <w:color w:val="000000"/>
          <w:sz w:val="28"/>
          <w:szCs w:val="28"/>
        </w:rPr>
        <w:t>) устанавливается в кратности от 1 до 4.</w:t>
      </w:r>
    </w:p>
    <w:p w:rsidR="00833A6F" w:rsidRDefault="00833A6F" w:rsidP="00833A6F">
      <w:pPr>
        <w:pStyle w:val="ConsPlusNormal"/>
        <w:ind w:firstLine="709"/>
        <w:jc w:val="both"/>
        <w:outlineLvl w:val="1"/>
        <w:rPr>
          <w:b/>
          <w:bCs/>
          <w:color w:val="000000"/>
          <w:sz w:val="28"/>
          <w:szCs w:val="28"/>
        </w:rPr>
      </w:pPr>
      <w:r>
        <w:rPr>
          <w:rFonts w:ascii="Times New Roman" w:hAnsi="Times New Roman" w:cs="Times New Roman"/>
          <w:bCs/>
          <w:color w:val="000000"/>
          <w:sz w:val="28"/>
          <w:szCs w:val="28"/>
        </w:rPr>
        <w:t>4.</w:t>
      </w:r>
      <w:r w:rsidR="006534A5">
        <w:rPr>
          <w:rFonts w:ascii="Times New Roman" w:hAnsi="Times New Roman" w:cs="Times New Roman"/>
          <w:bCs/>
          <w:color w:val="000000"/>
          <w:sz w:val="28"/>
          <w:szCs w:val="28"/>
        </w:rPr>
        <w:t>7</w:t>
      </w:r>
      <w:r>
        <w:rPr>
          <w:rFonts w:ascii="Times New Roman" w:hAnsi="Times New Roman" w:cs="Times New Roman"/>
          <w:bCs/>
          <w:color w:val="000000"/>
          <w:sz w:val="28"/>
          <w:szCs w:val="28"/>
        </w:rPr>
        <w:t xml:space="preserve">. Информация о рассчитываемой за календарный год среднемесячной заработной плате руководителя, заместителей руководителя, </w:t>
      </w:r>
      <w:r w:rsidRPr="000D5678">
        <w:rPr>
          <w:rFonts w:ascii="Times New Roman" w:hAnsi="Times New Roman" w:cs="Times New Roman"/>
          <w:bCs/>
          <w:color w:val="000000"/>
          <w:sz w:val="28"/>
          <w:szCs w:val="28"/>
        </w:rPr>
        <w:t>заведующего филиалом</w:t>
      </w:r>
      <w:r w:rsidR="00F2031A">
        <w:rPr>
          <w:rFonts w:ascii="Times New Roman" w:hAnsi="Times New Roman" w:cs="Times New Roman"/>
          <w:bCs/>
          <w:color w:val="000000"/>
          <w:sz w:val="28"/>
          <w:szCs w:val="28"/>
        </w:rPr>
        <w:t xml:space="preserve"> образовательного у</w:t>
      </w:r>
      <w:r>
        <w:rPr>
          <w:rFonts w:ascii="Times New Roman" w:hAnsi="Times New Roman" w:cs="Times New Roman"/>
          <w:bCs/>
          <w:color w:val="000000"/>
          <w:sz w:val="28"/>
          <w:szCs w:val="28"/>
        </w:rPr>
        <w:t xml:space="preserve">чреждения размещается в информационно-телекоммуникационной сети «Интернет» на официальном сайте Администрации Яковлевского муниципального района и на официальном сайте </w:t>
      </w:r>
      <w:r w:rsidR="00F2031A">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чреждения в соответствии с Порядком, установленным Администрацией Яковлевского муниципального района. </w:t>
      </w:r>
      <w:r>
        <w:rPr>
          <w:b/>
          <w:bCs/>
          <w:color w:val="000000"/>
          <w:sz w:val="28"/>
          <w:szCs w:val="28"/>
        </w:rPr>
        <w:t xml:space="preserve"> </w:t>
      </w:r>
    </w:p>
    <w:p w:rsidR="00833A6F" w:rsidRDefault="00833A6F" w:rsidP="00833A6F">
      <w:pPr>
        <w:pStyle w:val="ConsPlusNormal"/>
        <w:jc w:val="both"/>
        <w:outlineLvl w:val="1"/>
        <w:rPr>
          <w:b/>
          <w:bCs/>
          <w:color w:val="000000"/>
          <w:sz w:val="28"/>
          <w:szCs w:val="28"/>
        </w:rPr>
      </w:pPr>
    </w:p>
    <w:p w:rsidR="00833A6F" w:rsidRPr="00936EDF" w:rsidRDefault="00833A6F" w:rsidP="00833A6F">
      <w:pPr>
        <w:pStyle w:val="ConsPlusNormal"/>
        <w:jc w:val="center"/>
        <w:outlineLvl w:val="1"/>
        <w:rPr>
          <w:rFonts w:ascii="Times New Roman" w:hAnsi="Times New Roman" w:cs="Times New Roman"/>
          <w:b/>
          <w:bCs/>
          <w:sz w:val="28"/>
          <w:szCs w:val="28"/>
        </w:rPr>
      </w:pPr>
      <w:r w:rsidRPr="00936EDF">
        <w:rPr>
          <w:rFonts w:ascii="Times New Roman" w:hAnsi="Times New Roman" w:cs="Times New Roman"/>
          <w:b/>
          <w:bCs/>
          <w:color w:val="000000"/>
          <w:sz w:val="28"/>
          <w:szCs w:val="28"/>
        </w:rPr>
        <w:t>V</w:t>
      </w:r>
      <w:r w:rsidRPr="00936EDF">
        <w:rPr>
          <w:rFonts w:ascii="Times New Roman" w:hAnsi="Times New Roman" w:cs="Times New Roman"/>
          <w:b/>
          <w:bCs/>
          <w:sz w:val="28"/>
          <w:szCs w:val="28"/>
        </w:rPr>
        <w:t>. Порядок выплаты материальной помощи</w:t>
      </w:r>
    </w:p>
    <w:p w:rsidR="00833A6F" w:rsidRPr="00936EDF" w:rsidRDefault="00833A6F" w:rsidP="00833A6F">
      <w:pPr>
        <w:pStyle w:val="ConsPlusNormal"/>
        <w:jc w:val="both"/>
        <w:rPr>
          <w:rFonts w:ascii="Times New Roman" w:hAnsi="Times New Roman" w:cs="Times New Roman"/>
          <w:sz w:val="28"/>
          <w:szCs w:val="28"/>
        </w:rPr>
      </w:pP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36EDF">
        <w:rPr>
          <w:rFonts w:ascii="Times New Roman" w:hAnsi="Times New Roman" w:cs="Times New Roman"/>
          <w:sz w:val="28"/>
          <w:szCs w:val="28"/>
        </w:rPr>
        <w:t>.1. Работникам учреждения</w:t>
      </w:r>
      <w:r w:rsidRPr="00C53017">
        <w:rPr>
          <w:rFonts w:ascii="Times New Roman" w:hAnsi="Times New Roman" w:cs="Times New Roman"/>
          <w:sz w:val="28"/>
          <w:szCs w:val="28"/>
        </w:rPr>
        <w:t xml:space="preserve"> в трудной жизненной ситуации может быть оказана материальная помощь в пределах фонда оплаты труда. Условия выплаты материальной помощи и ее предельные размеры устанавливаются коллективными договорами, локальными нормативными актами учреждений, с учетом мнения представительного органа работников.</w:t>
      </w: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3017">
        <w:rPr>
          <w:rFonts w:ascii="Times New Roman" w:hAnsi="Times New Roman" w:cs="Times New Roman"/>
          <w:sz w:val="28"/>
          <w:szCs w:val="28"/>
        </w:rPr>
        <w:t>.2.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3017">
        <w:rPr>
          <w:rFonts w:ascii="Times New Roman" w:hAnsi="Times New Roman" w:cs="Times New Roman"/>
          <w:sz w:val="28"/>
          <w:szCs w:val="28"/>
        </w:rPr>
        <w:t>.3. Решение об оказании материальной помощи руководителю учреждения и ее конкретном размере принимает глава Администрации Яковлевского муниципального района на основании письменного заявления руководителя учреждения.</w:t>
      </w:r>
    </w:p>
    <w:p w:rsidR="00833A6F" w:rsidRPr="000153A4" w:rsidRDefault="00833A6F" w:rsidP="00833A6F">
      <w:pPr>
        <w:pStyle w:val="ConsPlusNormal"/>
        <w:ind w:firstLine="708"/>
        <w:jc w:val="both"/>
        <w:rPr>
          <w:rFonts w:ascii="Times New Roman" w:hAnsi="Times New Roman" w:cs="Times New Roman"/>
          <w:i/>
          <w:sz w:val="28"/>
          <w:szCs w:val="28"/>
        </w:rPr>
      </w:pPr>
    </w:p>
    <w:p w:rsidR="00833A6F" w:rsidRDefault="00833A6F" w:rsidP="00833A6F">
      <w:pPr>
        <w:pStyle w:val="ConsPlusNormal"/>
        <w:ind w:firstLine="708"/>
        <w:jc w:val="both"/>
        <w:rPr>
          <w:rFonts w:ascii="Times New Roman" w:hAnsi="Times New Roman" w:cs="Times New Roman"/>
          <w:sz w:val="28"/>
          <w:szCs w:val="28"/>
        </w:rPr>
      </w:pPr>
    </w:p>
    <w:p w:rsidR="00833A6F" w:rsidRDefault="00833A6F" w:rsidP="00833A6F">
      <w:pPr>
        <w:pStyle w:val="ConsPlusNormal"/>
        <w:ind w:firstLine="708"/>
        <w:jc w:val="both"/>
        <w:rPr>
          <w:rFonts w:ascii="Times New Roman" w:hAnsi="Times New Roman" w:cs="Times New Roman"/>
          <w:sz w:val="28"/>
          <w:szCs w:val="28"/>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lastRenderedPageBreak/>
        <w:t>Приложение № 1</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r>
        <w:rPr>
          <w:sz w:val="20"/>
          <w:szCs w:val="20"/>
        </w:rPr>
        <w:t>у</w:t>
      </w:r>
      <w:r w:rsidRPr="00C267B0">
        <w:rPr>
          <w:sz w:val="20"/>
          <w:szCs w:val="20"/>
        </w:rPr>
        <w:t>твержден</w:t>
      </w:r>
      <w:r>
        <w:rPr>
          <w:sz w:val="20"/>
          <w:szCs w:val="20"/>
        </w:rPr>
        <w:t>ному</w:t>
      </w:r>
      <w:r w:rsidRPr="00C267B0">
        <w:rPr>
          <w:sz w:val="20"/>
          <w:szCs w:val="20"/>
        </w:rPr>
        <w:t xml:space="preserve">  постановлением Администрации</w:t>
      </w:r>
      <w:r>
        <w:rPr>
          <w:sz w:val="20"/>
          <w:szCs w:val="20"/>
        </w:rPr>
        <w:t xml:space="preserve"> ЯМР</w:t>
      </w:r>
    </w:p>
    <w:p w:rsidR="00833A6F" w:rsidRPr="00C267B0" w:rsidRDefault="00833A6F" w:rsidP="00833A6F">
      <w:pPr>
        <w:pStyle w:val="ConsPlusNormal"/>
        <w:jc w:val="right"/>
        <w:rPr>
          <w:rFonts w:ascii="Times New Roman" w:hAnsi="Times New Roman" w:cs="Times New Roman"/>
        </w:rPr>
      </w:pPr>
      <w:r w:rsidRPr="00C267B0">
        <w:rPr>
          <w:rFonts w:ascii="Times New Roman" w:hAnsi="Times New Roman" w:cs="Times New Roman"/>
        </w:rPr>
        <w:t xml:space="preserve">от </w:t>
      </w:r>
      <w:r w:rsidR="00551E5C">
        <w:rPr>
          <w:rFonts w:ascii="Times New Roman" w:hAnsi="Times New Roman" w:cs="Times New Roman"/>
        </w:rPr>
        <w:t xml:space="preserve"> 03.07.2019</w:t>
      </w:r>
      <w:r w:rsidRPr="00C267B0">
        <w:rPr>
          <w:rFonts w:ascii="Times New Roman" w:hAnsi="Times New Roman" w:cs="Times New Roman"/>
        </w:rPr>
        <w:t xml:space="preserve">  № </w:t>
      </w:r>
      <w:r w:rsidR="00551E5C">
        <w:rPr>
          <w:rFonts w:ascii="Times New Roman" w:hAnsi="Times New Roman" w:cs="Times New Roman"/>
        </w:rPr>
        <w:t>267</w:t>
      </w:r>
      <w:r>
        <w:rPr>
          <w:rFonts w:ascii="Times New Roman" w:hAnsi="Times New Roman" w:cs="Times New Roman"/>
        </w:rPr>
        <w:t>-</w:t>
      </w:r>
      <w:r w:rsidRPr="00C267B0">
        <w:rPr>
          <w:rFonts w:ascii="Times New Roman" w:hAnsi="Times New Roman" w:cs="Times New Roman"/>
        </w:rPr>
        <w:t>НПА</w:t>
      </w:r>
    </w:p>
    <w:p w:rsidR="00833A6F" w:rsidRDefault="00833A6F" w:rsidP="00833A6F">
      <w:pPr>
        <w:pStyle w:val="ConsPlusNormal"/>
        <w:jc w:val="right"/>
        <w:outlineLvl w:val="1"/>
        <w:rPr>
          <w:rFonts w:ascii="Times New Roman" w:hAnsi="Times New Roman" w:cs="Times New Roman"/>
        </w:rPr>
      </w:pPr>
      <w:bookmarkStart w:id="3" w:name="Par255"/>
      <w:bookmarkEnd w:id="3"/>
    </w:p>
    <w:p w:rsidR="00833A6F" w:rsidRDefault="00833A6F" w:rsidP="00833A6F">
      <w:pPr>
        <w:pStyle w:val="ConsPlusNormal"/>
        <w:rPr>
          <w:rFonts w:ascii="Times New Roman" w:hAnsi="Times New Roman" w:cs="Times New Roman"/>
          <w:b/>
          <w:bCs/>
          <w:sz w:val="24"/>
          <w:szCs w:val="24"/>
        </w:rPr>
      </w:pPr>
    </w:p>
    <w:p w:rsidR="00833A6F" w:rsidRDefault="00833A6F" w:rsidP="00833A6F">
      <w:pPr>
        <w:pStyle w:val="ConsPlusNormal"/>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БЮДЖЕТНЫХ </w:t>
      </w:r>
      <w:r>
        <w:rPr>
          <w:b/>
          <w:bCs/>
          <w:color w:val="000000"/>
        </w:rPr>
        <w:t>ОБЩЕОБРАЗОВАТЕЛЬНЫХ</w:t>
      </w:r>
      <w:r>
        <w:rPr>
          <w:b/>
          <w:bCs/>
        </w:rPr>
        <w:t xml:space="preserve"> УЧРЕЖДЕНИЙ ЯКОВЛЕВСКОГО 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4"/>
        <w:gridCol w:w="142"/>
        <w:gridCol w:w="992"/>
        <w:gridCol w:w="567"/>
        <w:gridCol w:w="3832"/>
        <w:gridCol w:w="1418"/>
      </w:tblGrid>
      <w:tr w:rsidR="00833A6F" w:rsidTr="00331D21">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Профессиональные квалификационные группы и квалификационные уровни</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Оклады (рублей)</w:t>
            </w:r>
          </w:p>
        </w:tc>
      </w:tr>
      <w:tr w:rsidR="00833A6F" w:rsidTr="00331D21">
        <w:trPr>
          <w:trHeight w:val="532"/>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b/>
                <w:bCs/>
                <w:i/>
                <w:iCs/>
                <w:sz w:val="22"/>
                <w:szCs w:val="22"/>
              </w:rPr>
              <w:t>«Общеотраслевые профессии рабочих первого уровня»</w:t>
            </w:r>
          </w:p>
        </w:tc>
      </w:tr>
      <w:tr w:rsidR="00833A6F" w:rsidTr="00331D21">
        <w:trPr>
          <w:trHeight w:val="413"/>
        </w:trPr>
        <w:tc>
          <w:tcPr>
            <w:tcW w:w="2624" w:type="dxa"/>
            <w:vMerge w:val="restart"/>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1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Уборщик служебных помещений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Гардеробщик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Дворник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Рабочий по комплексному обслуживанию и ремонту здания (рабочий)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Подсобный рабочий кухни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Сторож</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134"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shd w:val="clear" w:color="auto" w:fill="FFFFFF"/>
              <w:rPr>
                <w:sz w:val="24"/>
                <w:szCs w:val="24"/>
              </w:rPr>
            </w:pPr>
            <w:r>
              <w:rPr>
                <w:sz w:val="24"/>
                <w:szCs w:val="24"/>
              </w:rPr>
              <w:t>Повар:</w:t>
            </w: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до 100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2646</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2863</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3197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3655</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Машинист котельной установки (кочегар)</w:t>
            </w:r>
          </w:p>
          <w:p w:rsidR="00833A6F" w:rsidRDefault="00833A6F" w:rsidP="00331D21">
            <w:pPr>
              <w:shd w:val="clear" w:color="auto" w:fill="FFFFFF"/>
              <w:rPr>
                <w:sz w:val="24"/>
                <w:szCs w:val="24"/>
              </w:rPr>
            </w:pPr>
            <w:r>
              <w:rPr>
                <w:sz w:val="24"/>
                <w:szCs w:val="24"/>
              </w:rPr>
              <w:t>на твердом топливе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tc>
      </w:tr>
      <w:tr w:rsidR="00833A6F" w:rsidTr="00331D21">
        <w:trPr>
          <w:trHeight w:val="570"/>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«Общеотраслевые профессии рабочих второго уровня»</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Электрик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4145</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4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Водитель школьного автобуса (водитель)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6478</w:t>
            </w:r>
          </w:p>
        </w:tc>
      </w:tr>
      <w:tr w:rsidR="00833A6F" w:rsidTr="00331D21">
        <w:trPr>
          <w:trHeight w:val="413"/>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первого уровня»,</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должностей работников учебно-вспомогательного персонала первого уровня</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t>Секретарь учебной части, помощник воспитателя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3304</w:t>
            </w:r>
          </w:p>
        </w:tc>
      </w:tr>
      <w:tr w:rsidR="00833A6F" w:rsidTr="00331D21">
        <w:trPr>
          <w:trHeight w:val="830"/>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первого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должностей работников учебно-вспомогательного персонала второго уровня</w:t>
            </w:r>
          </w:p>
        </w:tc>
      </w:tr>
      <w:tr w:rsidR="00833A6F" w:rsidTr="00331D21">
        <w:trPr>
          <w:trHeight w:val="413"/>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pPr>
            <w:r>
              <w:rPr>
                <w:sz w:val="24"/>
                <w:szCs w:val="24"/>
              </w:rPr>
              <w:t>Дежурный по режиму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3360</w:t>
            </w:r>
          </w:p>
        </w:tc>
      </w:tr>
      <w:tr w:rsidR="00833A6F" w:rsidTr="00331D21">
        <w:trPr>
          <w:trHeight w:val="493"/>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Лаборант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3360</w:t>
            </w:r>
          </w:p>
        </w:tc>
      </w:tr>
      <w:tr w:rsidR="00833A6F" w:rsidTr="00331D21">
        <w:trPr>
          <w:trHeight w:val="576"/>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lastRenderedPageBreak/>
              <w:t>2 квалификационный 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Заведующий хозяйством</w:t>
            </w:r>
          </w:p>
          <w:p w:rsidR="00833A6F" w:rsidRDefault="00833A6F" w:rsidP="00331D21">
            <w:pPr>
              <w:shd w:val="clear" w:color="auto" w:fill="FFFFFF"/>
              <w:rPr>
                <w:sz w:val="24"/>
                <w:szCs w:val="24"/>
              </w:rPr>
            </w:pPr>
            <w:r>
              <w:rPr>
                <w:sz w:val="24"/>
                <w:szCs w:val="24"/>
              </w:rPr>
              <w:t xml:space="preserve">Диспетчер образовательного учреждения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tc>
      </w:tr>
      <w:tr w:rsidR="00833A6F" w:rsidTr="00331D21">
        <w:trPr>
          <w:trHeight w:val="1068"/>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третьего уровня»,</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должностей педагогических работников</w:t>
            </w:r>
          </w:p>
        </w:tc>
      </w:tr>
      <w:tr w:rsidR="00833A6F" w:rsidTr="00F21BA8">
        <w:trPr>
          <w:trHeight w:val="6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1квалификационный уровень</w:t>
            </w:r>
          </w:p>
        </w:tc>
        <w:tc>
          <w:tcPr>
            <w:tcW w:w="5391"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Pr="00694448" w:rsidRDefault="00833A6F" w:rsidP="00331D21">
            <w:pPr>
              <w:shd w:val="clear" w:color="auto" w:fill="FFFFFF"/>
              <w:rPr>
                <w:sz w:val="24"/>
                <w:szCs w:val="24"/>
              </w:rPr>
            </w:pPr>
            <w:r w:rsidRPr="00694448">
              <w:rPr>
                <w:sz w:val="24"/>
                <w:szCs w:val="24"/>
              </w:rPr>
              <w:t>Инструктор    по  труду</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Default="00833A6F" w:rsidP="00F21BA8">
            <w:pPr>
              <w:pStyle w:val="ConsPlusNormal"/>
              <w:spacing w:line="276" w:lineRule="auto"/>
              <w:jc w:val="center"/>
              <w:outlineLvl w:val="0"/>
              <w:rPr>
                <w:rFonts w:ascii="Times New Roman" w:hAnsi="Times New Roman" w:cs="Times New Roman"/>
                <w:sz w:val="24"/>
                <w:szCs w:val="24"/>
              </w:rPr>
            </w:pPr>
          </w:p>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9500</w:t>
            </w:r>
          </w:p>
        </w:tc>
      </w:tr>
      <w:tr w:rsidR="00833A6F" w:rsidTr="00F21BA8">
        <w:trPr>
          <w:trHeight w:val="6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391"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Педагог – организатор</w:t>
            </w:r>
          </w:p>
          <w:p w:rsidR="00F21BA8" w:rsidRDefault="00833A6F" w:rsidP="00F21BA8">
            <w:pPr>
              <w:shd w:val="clear" w:color="auto" w:fill="FFFFFF"/>
              <w:rPr>
                <w:sz w:val="24"/>
                <w:szCs w:val="24"/>
              </w:rPr>
            </w:pPr>
            <w:r>
              <w:rPr>
                <w:sz w:val="24"/>
                <w:szCs w:val="24"/>
              </w:rPr>
              <w:t>Социальный  педагог</w:t>
            </w:r>
          </w:p>
          <w:p w:rsidR="00694448" w:rsidRDefault="00F21BA8" w:rsidP="00871E31">
            <w:pPr>
              <w:shd w:val="clear" w:color="auto" w:fill="FFFFFF"/>
              <w:rPr>
                <w:sz w:val="24"/>
                <w:szCs w:val="24"/>
              </w:rPr>
            </w:pPr>
            <w:r>
              <w:rPr>
                <w:sz w:val="24"/>
                <w:szCs w:val="24"/>
              </w:rPr>
              <w:t>Педагог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387E" w:rsidRDefault="00DF387E" w:rsidP="00F21BA8">
            <w:pPr>
              <w:pStyle w:val="ConsPlusNormal"/>
              <w:spacing w:line="276" w:lineRule="auto"/>
              <w:jc w:val="center"/>
              <w:outlineLvl w:val="0"/>
              <w:rPr>
                <w:rFonts w:ascii="Times New Roman" w:hAnsi="Times New Roman" w:cs="Times New Roman"/>
                <w:sz w:val="24"/>
                <w:szCs w:val="24"/>
              </w:rPr>
            </w:pPr>
          </w:p>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p w:rsidR="00833A6F" w:rsidRDefault="00833A6F" w:rsidP="00F21BA8">
            <w:pPr>
              <w:pStyle w:val="ConsPlusNormal"/>
              <w:spacing w:line="276" w:lineRule="auto"/>
              <w:jc w:val="center"/>
              <w:outlineLvl w:val="0"/>
              <w:rPr>
                <w:rFonts w:ascii="Times New Roman" w:hAnsi="Times New Roman" w:cs="Times New Roman"/>
                <w:sz w:val="24"/>
                <w:szCs w:val="24"/>
              </w:rPr>
            </w:pPr>
          </w:p>
        </w:tc>
      </w:tr>
      <w:tr w:rsidR="00833A6F" w:rsidTr="00F21BA8">
        <w:trPr>
          <w:trHeight w:val="673"/>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391" w:type="dxa"/>
            <w:gridSpan w:val="3"/>
            <w:tcBorders>
              <w:top w:val="single" w:sz="4" w:space="0" w:color="000000"/>
              <w:left w:val="single" w:sz="4" w:space="0" w:color="000000"/>
              <w:bottom w:val="single" w:sz="4" w:space="0" w:color="auto"/>
              <w:right w:val="single" w:sz="4" w:space="0" w:color="000000"/>
            </w:tcBorders>
            <w:hideMark/>
          </w:tcPr>
          <w:p w:rsidR="00833A6F" w:rsidRDefault="00833A6F" w:rsidP="00F21BA8">
            <w:pPr>
              <w:shd w:val="clear" w:color="auto" w:fill="FFFFFF"/>
              <w:rPr>
                <w:sz w:val="24"/>
                <w:szCs w:val="24"/>
              </w:rPr>
            </w:pPr>
            <w:r>
              <w:rPr>
                <w:sz w:val="24"/>
                <w:szCs w:val="24"/>
              </w:rPr>
              <w:t>Педагог –</w:t>
            </w:r>
            <w:r w:rsidR="00740D0A">
              <w:rPr>
                <w:sz w:val="24"/>
                <w:szCs w:val="24"/>
              </w:rPr>
              <w:t xml:space="preserve"> </w:t>
            </w:r>
            <w:r>
              <w:rPr>
                <w:sz w:val="24"/>
                <w:szCs w:val="24"/>
              </w:rPr>
              <w:t>психолог</w:t>
            </w:r>
          </w:p>
          <w:p w:rsidR="00833A6F" w:rsidRDefault="00833A6F" w:rsidP="00F21BA8">
            <w:pPr>
              <w:shd w:val="clear" w:color="auto" w:fill="FFFFFF"/>
              <w:rPr>
                <w:sz w:val="24"/>
                <w:szCs w:val="24"/>
              </w:rPr>
            </w:pPr>
            <w:r>
              <w:rPr>
                <w:sz w:val="24"/>
                <w:szCs w:val="24"/>
              </w:rPr>
              <w:t>Воспитатель</w:t>
            </w:r>
          </w:p>
          <w:p w:rsidR="00871E31" w:rsidRDefault="00871E31" w:rsidP="00F21BA8">
            <w:pPr>
              <w:shd w:val="clear" w:color="auto" w:fill="FFFFFF"/>
              <w:rPr>
                <w:sz w:val="24"/>
                <w:szCs w:val="24"/>
              </w:rPr>
            </w:pPr>
            <w:r>
              <w:rPr>
                <w:sz w:val="24"/>
                <w:szCs w:val="24"/>
              </w:rPr>
              <w:t>Мастер производственного обучения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11850</w:t>
            </w:r>
          </w:p>
          <w:p w:rsidR="00833A6F" w:rsidRDefault="00833A6F" w:rsidP="00F21BA8">
            <w:pPr>
              <w:pStyle w:val="ConsPlusNormal"/>
              <w:spacing w:line="276" w:lineRule="auto"/>
              <w:jc w:val="center"/>
              <w:outlineLvl w:val="0"/>
              <w:rPr>
                <w:rFonts w:ascii="Times New Roman" w:hAnsi="Times New Roman" w:cs="Times New Roman"/>
                <w:sz w:val="24"/>
                <w:szCs w:val="24"/>
              </w:rPr>
            </w:pPr>
          </w:p>
        </w:tc>
      </w:tr>
      <w:tr w:rsidR="00833A6F" w:rsidTr="00DF387E">
        <w:trPr>
          <w:trHeight w:val="14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4 квалификационный уровень</w:t>
            </w:r>
          </w:p>
        </w:tc>
        <w:tc>
          <w:tcPr>
            <w:tcW w:w="5391" w:type="dxa"/>
            <w:gridSpan w:val="3"/>
            <w:tcBorders>
              <w:top w:val="single" w:sz="4" w:space="0" w:color="000000"/>
              <w:left w:val="single" w:sz="4" w:space="0" w:color="000000"/>
              <w:bottom w:val="single" w:sz="4" w:space="0" w:color="auto"/>
              <w:right w:val="single" w:sz="4" w:space="0" w:color="000000"/>
            </w:tcBorders>
            <w:vAlign w:val="center"/>
          </w:tcPr>
          <w:p w:rsidR="00694448" w:rsidRDefault="00694448" w:rsidP="00694448">
            <w:pPr>
              <w:shd w:val="clear" w:color="auto" w:fill="FFFFFF"/>
              <w:rPr>
                <w:sz w:val="24"/>
                <w:szCs w:val="24"/>
              </w:rPr>
            </w:pPr>
            <w:r>
              <w:rPr>
                <w:sz w:val="24"/>
                <w:szCs w:val="24"/>
              </w:rPr>
              <w:t>Педагог-библиотекарь</w:t>
            </w:r>
          </w:p>
          <w:p w:rsidR="00833A6F" w:rsidRDefault="00833A6F" w:rsidP="00331D21">
            <w:pPr>
              <w:shd w:val="clear" w:color="auto" w:fill="FFFFFF"/>
              <w:rPr>
                <w:sz w:val="24"/>
                <w:szCs w:val="24"/>
              </w:rPr>
            </w:pPr>
            <w:r>
              <w:rPr>
                <w:sz w:val="24"/>
                <w:szCs w:val="24"/>
              </w:rPr>
              <w:t>Учитель</w:t>
            </w:r>
          </w:p>
          <w:p w:rsidR="00833A6F" w:rsidRDefault="00833A6F" w:rsidP="00331D21">
            <w:pPr>
              <w:shd w:val="clear" w:color="auto" w:fill="FFFFFF"/>
              <w:rPr>
                <w:sz w:val="24"/>
                <w:szCs w:val="24"/>
              </w:rPr>
            </w:pPr>
            <w:r>
              <w:rPr>
                <w:sz w:val="24"/>
                <w:szCs w:val="24"/>
              </w:rPr>
              <w:t>Учитель-логопед</w:t>
            </w:r>
          </w:p>
          <w:p w:rsidR="00833A6F" w:rsidRDefault="00833A6F" w:rsidP="00DF387E">
            <w:pPr>
              <w:shd w:val="clear" w:color="auto" w:fill="FFFFFF"/>
              <w:rPr>
                <w:sz w:val="24"/>
                <w:szCs w:val="24"/>
              </w:rPr>
            </w:pPr>
            <w:r>
              <w:rPr>
                <w:sz w:val="24"/>
                <w:szCs w:val="24"/>
              </w:rPr>
              <w:t>Преподаватель –</w:t>
            </w:r>
            <w:r w:rsidR="009E5A42">
              <w:rPr>
                <w:sz w:val="24"/>
                <w:szCs w:val="24"/>
              </w:rPr>
              <w:t xml:space="preserve"> </w:t>
            </w:r>
            <w:r>
              <w:rPr>
                <w:sz w:val="24"/>
                <w:szCs w:val="24"/>
              </w:rPr>
              <w:t>организатор основ безопасности жизнедеятельности</w:t>
            </w:r>
          </w:p>
        </w:tc>
        <w:tc>
          <w:tcPr>
            <w:tcW w:w="1418" w:type="dxa"/>
            <w:tcBorders>
              <w:top w:val="single" w:sz="4" w:space="0" w:color="000000"/>
              <w:left w:val="single" w:sz="4" w:space="0" w:color="000000"/>
              <w:bottom w:val="single" w:sz="4" w:space="0" w:color="auto"/>
              <w:right w:val="single" w:sz="4" w:space="0" w:color="000000"/>
            </w:tcBorders>
            <w:vAlign w:val="bottom"/>
            <w:hideMark/>
          </w:tcPr>
          <w:p w:rsidR="00833A6F" w:rsidRDefault="00833A6F" w:rsidP="00DF387E">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12600</w:t>
            </w:r>
          </w:p>
          <w:p w:rsidR="00F21BA8" w:rsidRDefault="00F21BA8"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tc>
      </w:tr>
      <w:tr w:rsidR="00833A6F" w:rsidTr="00331D21">
        <w:trPr>
          <w:trHeight w:val="796"/>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четвертого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Административно-управленческий персонал</w:t>
            </w:r>
          </w:p>
        </w:tc>
      </w:tr>
      <w:tr w:rsidR="00833A6F" w:rsidTr="00331D21">
        <w:trPr>
          <w:trHeight w:val="407"/>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1701" w:type="dxa"/>
            <w:gridSpan w:val="3"/>
            <w:vMerge w:val="restart"/>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shd w:val="clear" w:color="auto" w:fill="FFFFFF"/>
              <w:rPr>
                <w:sz w:val="24"/>
                <w:szCs w:val="24"/>
              </w:rPr>
            </w:pPr>
            <w:r>
              <w:rPr>
                <w:sz w:val="24"/>
                <w:szCs w:val="24"/>
              </w:rPr>
              <w:t>Заместитель директора</w:t>
            </w: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551E5C" w:rsidP="00551E5C">
            <w:pPr>
              <w:jc w:val="center"/>
              <w:rPr>
                <w:sz w:val="24"/>
                <w:szCs w:val="24"/>
              </w:rPr>
            </w:pPr>
            <w:r>
              <w:rPr>
                <w:sz w:val="24"/>
                <w:szCs w:val="24"/>
              </w:rPr>
              <w:t>10308</w:t>
            </w:r>
          </w:p>
        </w:tc>
      </w:tr>
      <w:tr w:rsidR="00833A6F" w:rsidTr="00331D21">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551E5C" w:rsidP="00331D21">
            <w:pPr>
              <w:jc w:val="center"/>
              <w:rPr>
                <w:sz w:val="24"/>
                <w:szCs w:val="24"/>
              </w:rPr>
            </w:pPr>
            <w:r>
              <w:rPr>
                <w:sz w:val="24"/>
                <w:szCs w:val="24"/>
              </w:rPr>
              <w:t>10965</w:t>
            </w:r>
          </w:p>
        </w:tc>
      </w:tr>
      <w:tr w:rsidR="00833A6F" w:rsidTr="00551E5C">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551E5C" w:rsidP="00551E5C">
            <w:pPr>
              <w:jc w:val="center"/>
              <w:rPr>
                <w:sz w:val="24"/>
                <w:szCs w:val="24"/>
              </w:rPr>
            </w:pPr>
            <w:r>
              <w:rPr>
                <w:sz w:val="24"/>
                <w:szCs w:val="24"/>
              </w:rPr>
              <w:t>11616</w:t>
            </w:r>
          </w:p>
        </w:tc>
      </w:tr>
      <w:tr w:rsidR="00833A6F" w:rsidTr="00331D21">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551E5C" w:rsidP="00551E5C">
            <w:pPr>
              <w:jc w:val="center"/>
              <w:rPr>
                <w:sz w:val="24"/>
                <w:szCs w:val="24"/>
              </w:rPr>
            </w:pPr>
            <w:r>
              <w:rPr>
                <w:sz w:val="24"/>
                <w:szCs w:val="24"/>
              </w:rPr>
              <w:t>12300</w:t>
            </w:r>
          </w:p>
        </w:tc>
      </w:tr>
      <w:tr w:rsidR="00833A6F" w:rsidTr="00331D21">
        <w:trPr>
          <w:trHeight w:val="422"/>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1701" w:type="dxa"/>
            <w:gridSpan w:val="3"/>
            <w:vMerge w:val="restart"/>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shd w:val="clear" w:color="auto" w:fill="FFFFFF"/>
              <w:rPr>
                <w:sz w:val="24"/>
                <w:szCs w:val="24"/>
              </w:rPr>
            </w:pPr>
            <w:r>
              <w:rPr>
                <w:sz w:val="24"/>
                <w:szCs w:val="24"/>
              </w:rPr>
              <w:t>Заведующий</w:t>
            </w:r>
          </w:p>
          <w:p w:rsidR="00833A6F" w:rsidRDefault="00833A6F" w:rsidP="00331D21">
            <w:pPr>
              <w:shd w:val="clear" w:color="auto" w:fill="FFFFFF"/>
              <w:rPr>
                <w:sz w:val="24"/>
                <w:szCs w:val="24"/>
              </w:rPr>
            </w:pPr>
            <w:r>
              <w:rPr>
                <w:sz w:val="24"/>
                <w:szCs w:val="24"/>
              </w:rPr>
              <w:t>филиала:</w:t>
            </w:r>
          </w:p>
        </w:tc>
        <w:tc>
          <w:tcPr>
            <w:tcW w:w="3832" w:type="dxa"/>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551E5C">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551E5C">
              <w:rPr>
                <w:rFonts w:ascii="Times New Roman" w:hAnsi="Times New Roman" w:cs="Times New Roman"/>
                <w:sz w:val="24"/>
                <w:szCs w:val="24"/>
              </w:rPr>
              <w:t>10308</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551E5C"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10965</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551E5C"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11616</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551E5C" w:rsidP="004E0312">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12300</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701" w:type="dxa"/>
            <w:gridSpan w:val="3"/>
            <w:vMerge w:val="restart"/>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shd w:val="clear" w:color="auto" w:fill="FFFFFF"/>
              <w:rPr>
                <w:sz w:val="24"/>
                <w:szCs w:val="24"/>
              </w:rPr>
            </w:pPr>
            <w:r>
              <w:rPr>
                <w:sz w:val="24"/>
                <w:szCs w:val="24"/>
              </w:rPr>
              <w:t xml:space="preserve">Директор </w:t>
            </w: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551E5C"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12885</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551E5C">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551E5C">
              <w:rPr>
                <w:rFonts w:ascii="Times New Roman" w:hAnsi="Times New Roman" w:cs="Times New Roman"/>
                <w:sz w:val="24"/>
                <w:szCs w:val="24"/>
              </w:rPr>
              <w:t>13706</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551E5C">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551E5C">
              <w:rPr>
                <w:rFonts w:ascii="Times New Roman" w:hAnsi="Times New Roman" w:cs="Times New Roman"/>
                <w:sz w:val="24"/>
                <w:szCs w:val="24"/>
              </w:rPr>
              <w:t>14520</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551E5C"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15340</w:t>
            </w:r>
          </w:p>
        </w:tc>
      </w:tr>
    </w:tbl>
    <w:p w:rsidR="00833A6F" w:rsidRDefault="00833A6F" w:rsidP="00833A6F">
      <w:pPr>
        <w:pStyle w:val="ConsPlusNormal"/>
        <w:outlineLvl w:val="0"/>
        <w:rPr>
          <w:rFonts w:ascii="Times New Roman" w:hAnsi="Times New Roman" w:cs="Times New Roman"/>
          <w:sz w:val="22"/>
          <w:szCs w:val="22"/>
        </w:rPr>
      </w:pPr>
    </w:p>
    <w:p w:rsidR="00833A6F" w:rsidRDefault="00833A6F" w:rsidP="00833A6F">
      <w:pPr>
        <w:rPr>
          <w:sz w:val="28"/>
          <w:szCs w:val="28"/>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5B783E" w:rsidRDefault="005B783E" w:rsidP="00833A6F">
      <w:pPr>
        <w:pStyle w:val="ConsPlusNormal"/>
        <w:jc w:val="right"/>
        <w:outlineLvl w:val="1"/>
        <w:rPr>
          <w:rFonts w:ascii="Times New Roman" w:hAnsi="Times New Roman" w:cs="Times New Roman"/>
        </w:rPr>
      </w:pPr>
    </w:p>
    <w:p w:rsidR="00CB6E8F" w:rsidRDefault="00CB6E8F" w:rsidP="00833A6F">
      <w:pPr>
        <w:pStyle w:val="ConsPlusNormal"/>
        <w:jc w:val="right"/>
        <w:outlineLvl w:val="1"/>
        <w:rPr>
          <w:rFonts w:ascii="Times New Roman" w:hAnsi="Times New Roman" w:cs="Times New Roman"/>
        </w:rPr>
      </w:pPr>
    </w:p>
    <w:p w:rsidR="00CB6E8F" w:rsidRDefault="00CB6E8F" w:rsidP="00833A6F">
      <w:pPr>
        <w:pStyle w:val="ConsPlusNormal"/>
        <w:jc w:val="right"/>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lastRenderedPageBreak/>
        <w:t xml:space="preserve">Приложение № </w:t>
      </w:r>
      <w:r>
        <w:rPr>
          <w:rFonts w:ascii="Times New Roman" w:hAnsi="Times New Roman" w:cs="Times New Roman"/>
        </w:rPr>
        <w:t>2</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r>
        <w:rPr>
          <w:sz w:val="20"/>
          <w:szCs w:val="20"/>
        </w:rPr>
        <w:t>у</w:t>
      </w:r>
      <w:r w:rsidRPr="00C267B0">
        <w:rPr>
          <w:sz w:val="20"/>
          <w:szCs w:val="20"/>
        </w:rPr>
        <w:t>твержден</w:t>
      </w:r>
      <w:r>
        <w:rPr>
          <w:sz w:val="20"/>
          <w:szCs w:val="20"/>
        </w:rPr>
        <w:t>ному</w:t>
      </w:r>
      <w:r w:rsidRPr="00C267B0">
        <w:rPr>
          <w:sz w:val="20"/>
          <w:szCs w:val="20"/>
        </w:rPr>
        <w:t xml:space="preserve">  постановлением Администрации</w:t>
      </w:r>
      <w:r>
        <w:rPr>
          <w:sz w:val="20"/>
          <w:szCs w:val="20"/>
        </w:rPr>
        <w:t xml:space="preserve"> ЯМР</w:t>
      </w:r>
    </w:p>
    <w:p w:rsidR="00833A6F" w:rsidRPr="00C267B0" w:rsidRDefault="00833A6F" w:rsidP="00833A6F">
      <w:pPr>
        <w:pStyle w:val="ConsPlusNormal"/>
        <w:jc w:val="right"/>
        <w:rPr>
          <w:rFonts w:ascii="Times New Roman" w:hAnsi="Times New Roman" w:cs="Times New Roman"/>
        </w:rPr>
      </w:pPr>
      <w:r w:rsidRPr="00C267B0">
        <w:rPr>
          <w:rFonts w:ascii="Times New Roman" w:hAnsi="Times New Roman" w:cs="Times New Roman"/>
        </w:rPr>
        <w:t xml:space="preserve">от </w:t>
      </w:r>
      <w:r w:rsidR="000E0AAC">
        <w:rPr>
          <w:rFonts w:ascii="Times New Roman" w:hAnsi="Times New Roman" w:cs="Times New Roman"/>
        </w:rPr>
        <w:t xml:space="preserve"> 03.07.2019 </w:t>
      </w:r>
      <w:r w:rsidRPr="00C267B0">
        <w:rPr>
          <w:rFonts w:ascii="Times New Roman" w:hAnsi="Times New Roman" w:cs="Times New Roman"/>
        </w:rPr>
        <w:t xml:space="preserve"> № </w:t>
      </w:r>
      <w:r w:rsidR="000E0AAC">
        <w:rPr>
          <w:rFonts w:ascii="Times New Roman" w:hAnsi="Times New Roman" w:cs="Times New Roman"/>
        </w:rPr>
        <w:t>267</w:t>
      </w:r>
      <w:r>
        <w:rPr>
          <w:rFonts w:ascii="Times New Roman" w:hAnsi="Times New Roman" w:cs="Times New Roman"/>
        </w:rPr>
        <w:t>-</w:t>
      </w:r>
      <w:r w:rsidRPr="00C267B0">
        <w:rPr>
          <w:rFonts w:ascii="Times New Roman" w:hAnsi="Times New Roman" w:cs="Times New Roman"/>
        </w:rPr>
        <w:t>НПА</w:t>
      </w: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БЮДЖЕТНЫХ </w:t>
      </w:r>
      <w:r>
        <w:rPr>
          <w:b/>
          <w:bCs/>
          <w:color w:val="000000"/>
        </w:rPr>
        <w:t>ДОШКОЛЬНЫХ ОБРАЗОВАТЕЛЬНЫХ</w:t>
      </w:r>
      <w:r>
        <w:rPr>
          <w:b/>
          <w:bCs/>
        </w:rPr>
        <w:t xml:space="preserve"> УЧРЕЖДЕНИЙ ЯКОВЛЕВСКОГО 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098"/>
        <w:gridCol w:w="4819"/>
        <w:gridCol w:w="1418"/>
      </w:tblGrid>
      <w:tr w:rsidR="00833A6F" w:rsidTr="00331D21">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sz w:val="24"/>
                <w:szCs w:val="24"/>
              </w:rPr>
              <w:t>Профессиональные квалификационные группы и квалификационные уровни</w:t>
            </w:r>
          </w:p>
        </w:tc>
        <w:tc>
          <w:tcPr>
            <w:tcW w:w="5917"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sz w:val="24"/>
                <w:szCs w:val="24"/>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О</w:t>
            </w:r>
            <w:r w:rsidRPr="00137DD5">
              <w:rPr>
                <w:rFonts w:ascii="Times New Roman" w:hAnsi="Times New Roman" w:cs="Times New Roman"/>
                <w:sz w:val="24"/>
                <w:szCs w:val="24"/>
              </w:rPr>
              <w:t>клады (рублей)</w:t>
            </w:r>
          </w:p>
        </w:tc>
      </w:tr>
      <w:tr w:rsidR="00833A6F" w:rsidRPr="00137DD5" w:rsidTr="00331D21">
        <w:trPr>
          <w:trHeight w:val="532"/>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b/>
                <w:bCs/>
                <w:i/>
                <w:iCs/>
                <w:sz w:val="24"/>
                <w:szCs w:val="24"/>
              </w:rPr>
              <w:t>«Общеотраслевые профессии рабочих первого уровня»</w:t>
            </w:r>
          </w:p>
        </w:tc>
      </w:tr>
      <w:tr w:rsidR="00833A6F" w:rsidTr="00331D21">
        <w:trPr>
          <w:trHeight w:val="413"/>
        </w:trPr>
        <w:tc>
          <w:tcPr>
            <w:tcW w:w="2235" w:type="dxa"/>
            <w:vMerge w:val="restart"/>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5B783E">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rPr>
              <w:t>1 квалификационный уровень</w:t>
            </w: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Дворник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Подсобный рабочий кухни</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Рабочий по комплексному обслуживанию и ремонту здания (рабочий)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Кастелянша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Кладовщик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Сторож</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Машинист по стирке белья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Машинист котельной установки (кочегар)</w:t>
            </w:r>
          </w:p>
          <w:p w:rsidR="00833A6F" w:rsidRPr="00137DD5" w:rsidRDefault="00833A6F" w:rsidP="00331D21">
            <w:pPr>
              <w:shd w:val="clear" w:color="auto" w:fill="FFFFFF"/>
              <w:rPr>
                <w:sz w:val="28"/>
                <w:szCs w:val="28"/>
              </w:rPr>
            </w:pPr>
            <w:r w:rsidRPr="00137DD5">
              <w:rPr>
                <w:sz w:val="28"/>
                <w:szCs w:val="28"/>
              </w:rPr>
              <w:t>на твердом топливе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337"/>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val="restart"/>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shd w:val="clear" w:color="auto" w:fill="FFFFFF"/>
              <w:rPr>
                <w:sz w:val="28"/>
                <w:szCs w:val="28"/>
              </w:rPr>
            </w:pPr>
            <w:r w:rsidRPr="00137DD5">
              <w:rPr>
                <w:sz w:val="28"/>
                <w:szCs w:val="28"/>
              </w:rPr>
              <w:t xml:space="preserve">Повар: </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до 100 питающихся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414"/>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rPr>
                <w:sz w:val="28"/>
                <w:szCs w:val="28"/>
              </w:rPr>
            </w:pPr>
          </w:p>
        </w:tc>
        <w:tc>
          <w:tcPr>
            <w:tcW w:w="4819"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101 – 150 питающихся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4154</w:t>
            </w:r>
          </w:p>
        </w:tc>
      </w:tr>
      <w:tr w:rsidR="00833A6F" w:rsidTr="00331D21">
        <w:trPr>
          <w:trHeight w:val="420"/>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rPr>
                <w:sz w:val="28"/>
                <w:szCs w:val="28"/>
              </w:rPr>
            </w:pPr>
          </w:p>
        </w:tc>
        <w:tc>
          <w:tcPr>
            <w:tcW w:w="4819" w:type="dxa"/>
            <w:tcBorders>
              <w:top w:val="single" w:sz="4" w:space="0" w:color="auto"/>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151 – 200 питающихся</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4752</w:t>
            </w:r>
          </w:p>
        </w:tc>
      </w:tr>
    </w:tbl>
    <w:p w:rsidR="00833A6F" w:rsidRDefault="00833A6F" w:rsidP="00833A6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2"/>
        <w:gridCol w:w="1843"/>
        <w:gridCol w:w="3827"/>
        <w:gridCol w:w="1418"/>
      </w:tblGrid>
      <w:tr w:rsidR="00833A6F" w:rsidTr="00331D21">
        <w:trPr>
          <w:trHeight w:val="413"/>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первого уровня»,</w:t>
            </w:r>
          </w:p>
          <w:p w:rsidR="00833A6F" w:rsidRPr="00137DD5" w:rsidRDefault="00833A6F" w:rsidP="00331D21">
            <w:pPr>
              <w:pStyle w:val="ConsPlusNormal"/>
              <w:spacing w:line="276" w:lineRule="auto"/>
              <w:jc w:val="center"/>
              <w:outlineLvl w:val="0"/>
              <w:rPr>
                <w:rFonts w:ascii="Times New Roman" w:hAnsi="Times New Roman" w:cs="Times New Roman"/>
                <w:b/>
                <w:bCs/>
                <w:i/>
                <w:iCs/>
              </w:rPr>
            </w:pPr>
            <w:r w:rsidRPr="00137DD5">
              <w:rPr>
                <w:rFonts w:ascii="Times New Roman" w:hAnsi="Times New Roman" w:cs="Times New Roman"/>
                <w:b/>
                <w:bCs/>
                <w:i/>
                <w:iCs/>
                <w:sz w:val="24"/>
                <w:szCs w:val="24"/>
              </w:rPr>
              <w:t>должностей работников учебно-вспомогательного персонала первого уровня</w:t>
            </w:r>
          </w:p>
        </w:tc>
      </w:tr>
      <w:tr w:rsidR="00833A6F" w:rsidTr="00331D21">
        <w:trPr>
          <w:trHeight w:val="413"/>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Pr>
                <w:rFonts w:ascii="Times New Roman" w:hAnsi="Times New Roman" w:cs="Times New Roman"/>
              </w:rPr>
              <w:t xml:space="preserve">1 </w:t>
            </w:r>
            <w:r w:rsidRPr="00137DD5">
              <w:rPr>
                <w:rFonts w:ascii="Times New Roman" w:hAnsi="Times New Roman" w:cs="Times New Roman"/>
              </w:rPr>
              <w:t>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Помощник воспитателя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3816</w:t>
            </w:r>
          </w:p>
        </w:tc>
      </w:tr>
      <w:tr w:rsidR="00833A6F" w:rsidTr="00331D21">
        <w:trPr>
          <w:trHeight w:val="413"/>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 xml:space="preserve">Профессиональная квалификационная группа </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второго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должностей работников учебно-вспомогательного персонала второго уровня</w:t>
            </w:r>
          </w:p>
        </w:tc>
      </w:tr>
      <w:tr w:rsidR="00833A6F" w:rsidTr="00331D21">
        <w:trPr>
          <w:trHeight w:val="576"/>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2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Заведующий хозяйством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4007</w:t>
            </w:r>
          </w:p>
        </w:tc>
      </w:tr>
      <w:tr w:rsidR="00833A6F" w:rsidTr="00331D21">
        <w:trPr>
          <w:trHeight w:val="576"/>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i/>
                <w:sz w:val="24"/>
                <w:szCs w:val="24"/>
              </w:rPr>
              <w:t>«Средний медицинский и фармацевтический персонал первого уровня»</w:t>
            </w:r>
          </w:p>
        </w:tc>
      </w:tr>
      <w:tr w:rsidR="00833A6F" w:rsidTr="00331D21">
        <w:trPr>
          <w:trHeight w:val="576"/>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lastRenderedPageBreak/>
              <w:t>3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694448" w:rsidRDefault="00833A6F" w:rsidP="00331D21">
            <w:pPr>
              <w:pStyle w:val="ConsPlusNormal"/>
              <w:spacing w:line="276" w:lineRule="auto"/>
              <w:outlineLvl w:val="0"/>
              <w:rPr>
                <w:rFonts w:ascii="Times New Roman" w:hAnsi="Times New Roman" w:cs="Times New Roman"/>
                <w:color w:val="000000"/>
                <w:sz w:val="28"/>
                <w:szCs w:val="28"/>
              </w:rPr>
            </w:pPr>
            <w:r w:rsidRPr="00694448">
              <w:rPr>
                <w:rFonts w:ascii="Times New Roman" w:hAnsi="Times New Roman" w:cs="Times New Roman"/>
                <w:color w:val="000000"/>
                <w:sz w:val="28"/>
                <w:szCs w:val="28"/>
              </w:rPr>
              <w:t>Медицинская сестра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4482</w:t>
            </w:r>
          </w:p>
        </w:tc>
      </w:tr>
      <w:tr w:rsidR="00833A6F" w:rsidTr="00331D21">
        <w:trPr>
          <w:trHeight w:val="541"/>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третьего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должностей педагогических работников</w:t>
            </w:r>
          </w:p>
        </w:tc>
      </w:tr>
      <w:tr w:rsidR="00833A6F" w:rsidTr="00331D21">
        <w:trPr>
          <w:trHeight w:val="625"/>
        </w:trPr>
        <w:tc>
          <w:tcPr>
            <w:tcW w:w="2482" w:type="dxa"/>
            <w:tcBorders>
              <w:top w:val="single" w:sz="4" w:space="0" w:color="auto"/>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1 квалификационный уровень</w:t>
            </w:r>
          </w:p>
        </w:tc>
        <w:tc>
          <w:tcPr>
            <w:tcW w:w="5670" w:type="dxa"/>
            <w:gridSpan w:val="2"/>
            <w:tcBorders>
              <w:top w:val="single" w:sz="4" w:space="0" w:color="auto"/>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Музыкальный руководитель</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9500</w:t>
            </w:r>
          </w:p>
        </w:tc>
      </w:tr>
      <w:tr w:rsidR="00833A6F" w:rsidTr="00331D21">
        <w:trPr>
          <w:trHeight w:val="557"/>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2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Pr="00B40B77" w:rsidRDefault="005B783E"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tc>
      </w:tr>
      <w:tr w:rsidR="00833A6F" w:rsidTr="00331D21">
        <w:trPr>
          <w:trHeight w:val="582"/>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3 квалификационный уровень</w:t>
            </w:r>
          </w:p>
        </w:tc>
        <w:tc>
          <w:tcPr>
            <w:tcW w:w="5670" w:type="dxa"/>
            <w:gridSpan w:val="2"/>
            <w:tcBorders>
              <w:top w:val="single" w:sz="4" w:space="0" w:color="000000"/>
              <w:left w:val="single" w:sz="4" w:space="0" w:color="000000"/>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Воспитатель</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11850</w:t>
            </w:r>
          </w:p>
        </w:tc>
      </w:tr>
      <w:tr w:rsidR="005B783E" w:rsidTr="00570BB4">
        <w:trPr>
          <w:trHeight w:val="824"/>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5B783E" w:rsidRPr="00137DD5" w:rsidRDefault="005B783E"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4 квалификационный уровень</w:t>
            </w:r>
          </w:p>
        </w:tc>
        <w:tc>
          <w:tcPr>
            <w:tcW w:w="5670" w:type="dxa"/>
            <w:gridSpan w:val="2"/>
            <w:tcBorders>
              <w:top w:val="single" w:sz="4" w:space="0" w:color="000000"/>
              <w:left w:val="single" w:sz="4" w:space="0" w:color="000000"/>
              <w:right w:val="single" w:sz="4" w:space="0" w:color="000000"/>
            </w:tcBorders>
            <w:vAlign w:val="center"/>
            <w:hideMark/>
          </w:tcPr>
          <w:p w:rsidR="005B783E" w:rsidRPr="00137DD5" w:rsidRDefault="005B783E" w:rsidP="00331D21">
            <w:pPr>
              <w:shd w:val="clear" w:color="auto" w:fill="FFFFFF"/>
              <w:rPr>
                <w:sz w:val="28"/>
                <w:szCs w:val="28"/>
              </w:rPr>
            </w:pPr>
            <w:r w:rsidRPr="00137DD5">
              <w:rPr>
                <w:sz w:val="28"/>
                <w:szCs w:val="28"/>
              </w:rPr>
              <w:t>Старший воспитатель</w:t>
            </w:r>
          </w:p>
          <w:p w:rsidR="005B783E" w:rsidRPr="00137DD5" w:rsidRDefault="005B783E" w:rsidP="00331D21">
            <w:pPr>
              <w:shd w:val="clear" w:color="auto" w:fill="FFFFFF"/>
              <w:rPr>
                <w:sz w:val="28"/>
                <w:szCs w:val="28"/>
              </w:rPr>
            </w:pPr>
            <w:r w:rsidRPr="00137DD5">
              <w:rPr>
                <w:sz w:val="28"/>
                <w:szCs w:val="28"/>
              </w:rPr>
              <w:t>Учитель-логопед (логопед)</w:t>
            </w:r>
          </w:p>
        </w:tc>
        <w:tc>
          <w:tcPr>
            <w:tcW w:w="1418" w:type="dxa"/>
            <w:tcBorders>
              <w:top w:val="single" w:sz="4" w:space="0" w:color="000000"/>
              <w:left w:val="single" w:sz="4" w:space="0" w:color="000000"/>
              <w:right w:val="single" w:sz="4" w:space="0" w:color="000000"/>
            </w:tcBorders>
            <w:vAlign w:val="center"/>
            <w:hideMark/>
          </w:tcPr>
          <w:p w:rsidR="005B783E" w:rsidRPr="00B40B77" w:rsidRDefault="005B783E"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12600</w:t>
            </w:r>
          </w:p>
        </w:tc>
      </w:tr>
      <w:tr w:rsidR="00833A6F" w:rsidTr="00331D21">
        <w:trPr>
          <w:trHeight w:val="574"/>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четвертого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Административно-управленческий персонал</w:t>
            </w:r>
          </w:p>
        </w:tc>
      </w:tr>
      <w:tr w:rsidR="00833A6F" w:rsidTr="00331D21">
        <w:trPr>
          <w:trHeight w:val="422"/>
        </w:trPr>
        <w:tc>
          <w:tcPr>
            <w:tcW w:w="2482"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3 квалификационный уровень</w:t>
            </w:r>
          </w:p>
        </w:tc>
        <w:tc>
          <w:tcPr>
            <w:tcW w:w="1843" w:type="dxa"/>
            <w:vMerge w:val="restart"/>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shd w:val="clear" w:color="auto" w:fill="FFFFFF"/>
              <w:rPr>
                <w:sz w:val="28"/>
                <w:szCs w:val="28"/>
              </w:rPr>
            </w:pPr>
            <w:r w:rsidRPr="00137DD5">
              <w:rPr>
                <w:sz w:val="28"/>
                <w:szCs w:val="28"/>
              </w:rPr>
              <w:t>Заведующий</w:t>
            </w:r>
          </w:p>
          <w:p w:rsidR="00833A6F" w:rsidRPr="00137DD5" w:rsidRDefault="00833A6F" w:rsidP="00331D21">
            <w:pPr>
              <w:shd w:val="clear" w:color="auto" w:fill="FFFFFF"/>
              <w:rPr>
                <w:sz w:val="28"/>
                <w:szCs w:val="28"/>
              </w:rPr>
            </w:pPr>
            <w:r w:rsidRPr="00137DD5">
              <w:rPr>
                <w:sz w:val="28"/>
                <w:szCs w:val="28"/>
              </w:rPr>
              <w:t>детского сада:</w:t>
            </w:r>
          </w:p>
        </w:tc>
        <w:tc>
          <w:tcPr>
            <w:tcW w:w="3827" w:type="dxa"/>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до 100 воспитанников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2E3B57" w:rsidP="002E3B57">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13300</w:t>
            </w:r>
          </w:p>
        </w:tc>
      </w:tr>
      <w:tr w:rsidR="00833A6F" w:rsidTr="002E3B57">
        <w:trPr>
          <w:trHeight w:val="416"/>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rPr>
                <w:sz w:val="28"/>
                <w:szCs w:val="28"/>
              </w:rPr>
            </w:pPr>
          </w:p>
        </w:tc>
        <w:tc>
          <w:tcPr>
            <w:tcW w:w="1843" w:type="dxa"/>
            <w:vMerge/>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rPr>
                <w:sz w:val="28"/>
                <w:szCs w:val="28"/>
              </w:rPr>
            </w:pPr>
          </w:p>
        </w:tc>
        <w:tc>
          <w:tcPr>
            <w:tcW w:w="3827"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101 – 200 воспитанников</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2E3B57" w:rsidRDefault="002E3B57" w:rsidP="002E3B57">
            <w:pPr>
              <w:pStyle w:val="ConsPlusNormal"/>
              <w:spacing w:line="276" w:lineRule="auto"/>
              <w:jc w:val="center"/>
              <w:outlineLvl w:val="0"/>
              <w:rPr>
                <w:rFonts w:ascii="Times New Roman" w:hAnsi="Times New Roman" w:cs="Times New Roman"/>
                <w:sz w:val="24"/>
                <w:szCs w:val="24"/>
              </w:rPr>
            </w:pPr>
          </w:p>
          <w:p w:rsidR="002E3B57" w:rsidRPr="00B40B77" w:rsidRDefault="002E3B57" w:rsidP="002E3B57">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13608</w:t>
            </w:r>
          </w:p>
        </w:tc>
      </w:tr>
      <w:tr w:rsidR="00833A6F" w:rsidTr="00331D21">
        <w:trPr>
          <w:trHeight w:val="416"/>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rPr>
                <w:sz w:val="28"/>
                <w:szCs w:val="28"/>
              </w:rPr>
            </w:pPr>
          </w:p>
        </w:tc>
        <w:tc>
          <w:tcPr>
            <w:tcW w:w="1843" w:type="dxa"/>
            <w:vMerge/>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rPr>
                <w:sz w:val="28"/>
                <w:szCs w:val="28"/>
              </w:rPr>
            </w:pPr>
          </w:p>
        </w:tc>
        <w:tc>
          <w:tcPr>
            <w:tcW w:w="3827"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201 – 300 воспитанников</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Pr="00B40B77" w:rsidRDefault="002E3B57" w:rsidP="002E3B57">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13860</w:t>
            </w:r>
          </w:p>
        </w:tc>
      </w:tr>
    </w:tbl>
    <w:p w:rsidR="00833A6F" w:rsidRDefault="00833A6F" w:rsidP="00833A6F"/>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EF7F4C" w:rsidRDefault="00EF7F4C" w:rsidP="00833A6F">
      <w:pPr>
        <w:pStyle w:val="ConsPlusNormal"/>
        <w:jc w:val="right"/>
        <w:outlineLvl w:val="1"/>
        <w:rPr>
          <w:rFonts w:ascii="Times New Roman" w:hAnsi="Times New Roman" w:cs="Times New Roman"/>
        </w:rPr>
      </w:pPr>
    </w:p>
    <w:p w:rsidR="00EF7F4C" w:rsidRDefault="00EF7F4C" w:rsidP="00833A6F">
      <w:pPr>
        <w:pStyle w:val="ConsPlusNormal"/>
        <w:jc w:val="right"/>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 xml:space="preserve">Приложение № </w:t>
      </w:r>
      <w:r>
        <w:rPr>
          <w:rFonts w:ascii="Times New Roman" w:hAnsi="Times New Roman" w:cs="Times New Roman"/>
        </w:rPr>
        <w:t>3</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r>
        <w:rPr>
          <w:sz w:val="20"/>
          <w:szCs w:val="20"/>
        </w:rPr>
        <w:t>у</w:t>
      </w:r>
      <w:r w:rsidRPr="00C267B0">
        <w:rPr>
          <w:sz w:val="20"/>
          <w:szCs w:val="20"/>
        </w:rPr>
        <w:t>твержден</w:t>
      </w:r>
      <w:r>
        <w:rPr>
          <w:sz w:val="20"/>
          <w:szCs w:val="20"/>
        </w:rPr>
        <w:t>ному</w:t>
      </w:r>
      <w:r w:rsidRPr="00C267B0">
        <w:rPr>
          <w:sz w:val="20"/>
          <w:szCs w:val="20"/>
        </w:rPr>
        <w:t xml:space="preserve">  постановлением Администрации</w:t>
      </w:r>
      <w:r>
        <w:rPr>
          <w:sz w:val="20"/>
          <w:szCs w:val="20"/>
        </w:rPr>
        <w:t xml:space="preserve"> ЯМР</w:t>
      </w: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rPr>
        <w:t xml:space="preserve">                                                                                                                       </w:t>
      </w:r>
      <w:r w:rsidRPr="00C267B0">
        <w:rPr>
          <w:rFonts w:ascii="Times New Roman" w:hAnsi="Times New Roman" w:cs="Times New Roman"/>
        </w:rPr>
        <w:t xml:space="preserve">от </w:t>
      </w:r>
      <w:r w:rsidR="00042B60">
        <w:rPr>
          <w:rFonts w:ascii="Times New Roman" w:hAnsi="Times New Roman" w:cs="Times New Roman"/>
        </w:rPr>
        <w:t>03.07.2019</w:t>
      </w:r>
      <w:r w:rsidRPr="00C267B0">
        <w:rPr>
          <w:rFonts w:ascii="Times New Roman" w:hAnsi="Times New Roman" w:cs="Times New Roman"/>
        </w:rPr>
        <w:t xml:space="preserve">  № </w:t>
      </w:r>
      <w:r w:rsidR="00042B60">
        <w:rPr>
          <w:rFonts w:ascii="Times New Roman" w:hAnsi="Times New Roman" w:cs="Times New Roman"/>
        </w:rPr>
        <w:t>267</w:t>
      </w:r>
      <w:r>
        <w:rPr>
          <w:rFonts w:ascii="Times New Roman" w:hAnsi="Times New Roman" w:cs="Times New Roman"/>
        </w:rPr>
        <w:t>-</w:t>
      </w:r>
      <w:r w:rsidRPr="00C267B0">
        <w:rPr>
          <w:rFonts w:ascii="Times New Roman" w:hAnsi="Times New Roman" w:cs="Times New Roman"/>
        </w:rPr>
        <w:t>НПА</w:t>
      </w: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УЧРЕЖДЕНИЙ </w:t>
      </w:r>
      <w:r>
        <w:rPr>
          <w:b/>
          <w:bCs/>
          <w:color w:val="000000"/>
        </w:rPr>
        <w:t>ДОПОЛНИТЕЛЬНОГО ОБРАЗОВАНИЯ</w:t>
      </w:r>
      <w:r>
        <w:rPr>
          <w:b/>
          <w:bCs/>
        </w:rPr>
        <w:t xml:space="preserve"> ЯКОВЛЕВСКОГО</w:t>
      </w:r>
    </w:p>
    <w:p w:rsidR="00833A6F" w:rsidRDefault="00833A6F" w:rsidP="00833A6F">
      <w:pPr>
        <w:pStyle w:val="af"/>
        <w:spacing w:before="0" w:beforeAutospacing="0" w:after="0" w:afterAutospacing="0"/>
        <w:jc w:val="center"/>
        <w:rPr>
          <w:b/>
          <w:bCs/>
        </w:rPr>
      </w:pPr>
      <w:r>
        <w:rPr>
          <w:b/>
          <w:bCs/>
        </w:rPr>
        <w:t>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5917"/>
        <w:gridCol w:w="1418"/>
      </w:tblGrid>
      <w:tr w:rsidR="00833A6F" w:rsidTr="00331D21">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Профессиональные квалификационные группы и квалификационные уровни</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Оклады (рублей)</w:t>
            </w:r>
          </w:p>
        </w:tc>
      </w:tr>
      <w:tr w:rsidR="00833A6F" w:rsidTr="00331D21">
        <w:trPr>
          <w:trHeight w:val="413"/>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 должностей</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работников учебно-вспомогательного персонала первого уровня</w:t>
            </w:r>
          </w:p>
        </w:tc>
      </w:tr>
      <w:tr w:rsidR="00833A6F" w:rsidTr="00331D21">
        <w:trPr>
          <w:trHeight w:val="41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 xml:space="preserve">Секретарь учебной части, администратор тестирования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97"/>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b/>
                <w:bCs/>
                <w:i/>
                <w:iCs/>
                <w:sz w:val="22"/>
                <w:szCs w:val="22"/>
              </w:rPr>
              <w:t>«Общеотраслевые профессии рабочих первого уровня»</w:t>
            </w:r>
          </w:p>
        </w:tc>
      </w:tr>
      <w:tr w:rsidR="00833A6F" w:rsidTr="00331D21">
        <w:trPr>
          <w:trHeight w:val="353"/>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2"/>
                <w:szCs w:val="22"/>
              </w:rPr>
            </w:pPr>
            <w:r>
              <w:rPr>
                <w:rFonts w:ascii="Times New Roman" w:hAnsi="Times New Roman" w:cs="Times New Roman"/>
                <w:sz w:val="22"/>
                <w:szCs w:val="22"/>
              </w:rPr>
              <w:t>Уборщик служебных помещений</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79"/>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overflowPunct/>
              <w:autoSpaceDE/>
              <w:autoSpaceDN/>
              <w:adjustRightInd/>
              <w:rPr>
                <w:sz w:val="18"/>
                <w:szCs w:val="18"/>
              </w:rPr>
            </w:pPr>
          </w:p>
        </w:tc>
        <w:tc>
          <w:tcPr>
            <w:tcW w:w="5917" w:type="dxa"/>
            <w:tcBorders>
              <w:top w:val="single" w:sz="4" w:space="0" w:color="auto"/>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16"/>
                <w:szCs w:val="16"/>
              </w:rPr>
            </w:pPr>
            <w:r>
              <w:rPr>
                <w:rFonts w:ascii="Times New Roman" w:hAnsi="Times New Roman" w:cs="Times New Roman"/>
                <w:color w:val="000000"/>
                <w:sz w:val="22"/>
                <w:szCs w:val="22"/>
              </w:rPr>
              <w:t>Рабочий</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541"/>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должностей педагогических работников</w:t>
            </w:r>
          </w:p>
        </w:tc>
      </w:tr>
      <w:tr w:rsidR="009540F8" w:rsidTr="00331D21">
        <w:trPr>
          <w:trHeight w:val="55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shd w:val="clear" w:color="auto" w:fill="FFFFFF"/>
              <w:overflowPunct/>
              <w:autoSpaceDE/>
              <w:adjustRightInd/>
              <w:spacing w:line="276" w:lineRule="auto"/>
              <w:rPr>
                <w:sz w:val="22"/>
                <w:szCs w:val="22"/>
              </w:rPr>
            </w:pPr>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9500</w:t>
            </w:r>
          </w:p>
        </w:tc>
      </w:tr>
      <w:tr w:rsidR="00833A6F" w:rsidTr="00331D21">
        <w:trPr>
          <w:trHeight w:val="55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Педагог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tc>
      </w:tr>
      <w:tr w:rsidR="00833A6F" w:rsidTr="00331D21">
        <w:trPr>
          <w:trHeight w:val="26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Методист</w:t>
            </w:r>
          </w:p>
          <w:p w:rsidR="00833A6F" w:rsidRDefault="00833A6F" w:rsidP="00331D21">
            <w:pPr>
              <w:shd w:val="clear" w:color="auto" w:fill="FFFFFF"/>
              <w:overflowPunct/>
              <w:autoSpaceDE/>
              <w:adjustRightInd/>
              <w:spacing w:line="276" w:lineRule="auto"/>
              <w:rPr>
                <w:sz w:val="22"/>
                <w:szCs w:val="22"/>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11850</w:t>
            </w:r>
          </w:p>
          <w:p w:rsidR="00833A6F" w:rsidRDefault="00833A6F" w:rsidP="00331D21">
            <w:pPr>
              <w:pStyle w:val="ConsPlusNormal"/>
              <w:spacing w:line="276" w:lineRule="auto"/>
              <w:jc w:val="center"/>
              <w:outlineLvl w:val="0"/>
              <w:rPr>
                <w:rFonts w:ascii="Times New Roman" w:hAnsi="Times New Roman" w:cs="Times New Roman"/>
                <w:sz w:val="24"/>
                <w:szCs w:val="24"/>
              </w:rPr>
            </w:pPr>
          </w:p>
        </w:tc>
      </w:tr>
      <w:tr w:rsidR="00ED2B13" w:rsidTr="00331D21">
        <w:trPr>
          <w:trHeight w:val="26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D2B13" w:rsidRDefault="00ED2B13" w:rsidP="00ED2B13">
            <w:pPr>
              <w:pStyle w:val="ConsPlusNormal"/>
              <w:spacing w:line="276" w:lineRule="auto"/>
              <w:jc w:val="center"/>
              <w:outlineLvl w:val="0"/>
              <w:rPr>
                <w:rFonts w:ascii="Times New Roman" w:hAnsi="Times New Roman" w:cs="Times New Roman"/>
              </w:rPr>
            </w:pPr>
            <w:r>
              <w:rPr>
                <w:rFonts w:ascii="Times New Roman" w:hAnsi="Times New Roman" w:cs="Times New Roman"/>
              </w:rPr>
              <w:t>4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ED2B13" w:rsidRDefault="00ED2B13" w:rsidP="00331D21">
            <w:pPr>
              <w:shd w:val="clear" w:color="auto" w:fill="FFFFFF"/>
              <w:overflowPunct/>
              <w:autoSpaceDE/>
              <w:adjustRightInd/>
              <w:spacing w:line="276" w:lineRule="auto"/>
              <w:rPr>
                <w:sz w:val="22"/>
                <w:szCs w:val="22"/>
              </w:rPr>
            </w:pPr>
            <w:r>
              <w:rPr>
                <w:sz w:val="22"/>
                <w:szCs w:val="22"/>
              </w:rPr>
              <w:t>-----------------------------------------------------</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ED2B13" w:rsidRDefault="00ED2B13"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12600</w:t>
            </w:r>
          </w:p>
        </w:tc>
      </w:tr>
      <w:tr w:rsidR="00833A6F" w:rsidTr="00331D21">
        <w:trPr>
          <w:trHeight w:val="574"/>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четвертого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Административно-управленческий персонал</w:t>
            </w:r>
          </w:p>
        </w:tc>
      </w:tr>
      <w:tr w:rsidR="00833A6F" w:rsidTr="00331D21">
        <w:trPr>
          <w:trHeight w:val="57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4"/>
                <w:szCs w:val="24"/>
              </w:rPr>
            </w:pPr>
            <w:r>
              <w:rPr>
                <w:sz w:val="24"/>
                <w:szCs w:val="24"/>
              </w:rPr>
              <w:t>Начальник отдела тестирования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A5366A"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10080</w:t>
            </w:r>
          </w:p>
        </w:tc>
      </w:tr>
      <w:tr w:rsidR="00833A6F" w:rsidTr="00331D21">
        <w:trPr>
          <w:trHeight w:val="57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pPr>
            <w:r>
              <w:rPr>
                <w:sz w:val="24"/>
                <w:szCs w:val="24"/>
              </w:rPr>
              <w:t>Директор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A5366A">
              <w:rPr>
                <w:rFonts w:ascii="Times New Roman" w:hAnsi="Times New Roman" w:cs="Times New Roman"/>
                <w:sz w:val="24"/>
                <w:szCs w:val="24"/>
              </w:rPr>
              <w:t>12600</w:t>
            </w:r>
          </w:p>
        </w:tc>
      </w:tr>
    </w:tbl>
    <w:p w:rsidR="00833A6F" w:rsidRDefault="00833A6F" w:rsidP="00833A6F">
      <w:pPr>
        <w:pStyle w:val="ConsPlusNormal"/>
        <w:rPr>
          <w:rFonts w:ascii="Times New Roman" w:hAnsi="Times New Roman" w:cs="Times New Roman"/>
          <w:b/>
          <w:bCs/>
          <w:sz w:val="24"/>
          <w:szCs w:val="24"/>
        </w:rPr>
      </w:pPr>
    </w:p>
    <w:p w:rsidR="00833A6F" w:rsidRDefault="00833A6F" w:rsidP="00BC3406">
      <w:pPr>
        <w:jc w:val="both"/>
      </w:pPr>
    </w:p>
    <w:sectPr w:rsidR="00833A6F" w:rsidSect="00BF33B8">
      <w:pgSz w:w="11906" w:h="16838"/>
      <w:pgMar w:top="794" w:right="737" w:bottom="79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02" w:rsidRDefault="00541B02" w:rsidP="00134AAF">
      <w:r>
        <w:separator/>
      </w:r>
    </w:p>
  </w:endnote>
  <w:endnote w:type="continuationSeparator" w:id="0">
    <w:p w:rsidR="00541B02" w:rsidRDefault="00541B02"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02" w:rsidRDefault="00541B02" w:rsidP="00134AAF">
      <w:r>
        <w:separator/>
      </w:r>
    </w:p>
  </w:footnote>
  <w:footnote w:type="continuationSeparator" w:id="0">
    <w:p w:rsidR="00541B02" w:rsidRDefault="00541B02"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D967D6"/>
    <w:multiLevelType w:val="multilevel"/>
    <w:tmpl w:val="45449846"/>
    <w:lvl w:ilvl="0">
      <w:start w:val="6"/>
      <w:numFmt w:val="upperRoman"/>
      <w:lvlText w:val="%1."/>
      <w:lvlJc w:val="left"/>
      <w:pPr>
        <w:ind w:left="1146" w:hanging="720"/>
      </w:pPr>
      <w:rPr>
        <w:rFonts w:hint="default"/>
      </w:rPr>
    </w:lvl>
    <w:lvl w:ilvl="1">
      <w:start w:val="1"/>
      <w:numFmt w:val="decimal"/>
      <w:isLgl/>
      <w:lvlText w:val="%1.%2"/>
      <w:lvlJc w:val="left"/>
      <w:pPr>
        <w:ind w:left="1953" w:hanging="1245"/>
      </w:pPr>
      <w:rPr>
        <w:rFonts w:hint="default"/>
      </w:rPr>
    </w:lvl>
    <w:lvl w:ilvl="2">
      <w:start w:val="1"/>
      <w:numFmt w:val="decimal"/>
      <w:isLgl/>
      <w:lvlText w:val="%1.%2.%3"/>
      <w:lvlJc w:val="left"/>
      <w:pPr>
        <w:ind w:left="2235" w:hanging="1245"/>
      </w:pPr>
      <w:rPr>
        <w:rFonts w:hint="default"/>
      </w:rPr>
    </w:lvl>
    <w:lvl w:ilvl="3">
      <w:start w:val="1"/>
      <w:numFmt w:val="decimal"/>
      <w:isLgl/>
      <w:lvlText w:val="%1.%2.%3.%4"/>
      <w:lvlJc w:val="left"/>
      <w:pPr>
        <w:ind w:left="2517" w:hanging="1245"/>
      </w:pPr>
      <w:rPr>
        <w:rFonts w:hint="default"/>
      </w:rPr>
    </w:lvl>
    <w:lvl w:ilvl="4">
      <w:start w:val="1"/>
      <w:numFmt w:val="decimal"/>
      <w:isLgl/>
      <w:lvlText w:val="%1.%2.%3.%4.%5"/>
      <w:lvlJc w:val="left"/>
      <w:pPr>
        <w:ind w:left="2799" w:hanging="1245"/>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4F22AA7"/>
    <w:multiLevelType w:val="multilevel"/>
    <w:tmpl w:val="191828CE"/>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31361E"/>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9">
    <w:nsid w:val="2A2E6BB3"/>
    <w:multiLevelType w:val="hybridMultilevel"/>
    <w:tmpl w:val="2F205CC2"/>
    <w:lvl w:ilvl="0" w:tplc="1B8AEACC">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DE57B6"/>
    <w:multiLevelType w:val="multilevel"/>
    <w:tmpl w:val="408231CA"/>
    <w:lvl w:ilvl="0">
      <w:start w:val="1"/>
      <w:numFmt w:val="decimal"/>
      <w:lvlText w:val="%1."/>
      <w:lvlJc w:val="left"/>
      <w:pPr>
        <w:ind w:left="450" w:hanging="450"/>
      </w:pPr>
      <w:rPr>
        <w:rFonts w:hint="default"/>
      </w:rPr>
    </w:lvl>
    <w:lvl w:ilvl="1">
      <w:start w:val="4"/>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5">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9F57F29"/>
    <w:multiLevelType w:val="multilevel"/>
    <w:tmpl w:val="422E634A"/>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517E0DFA"/>
    <w:multiLevelType w:val="multilevel"/>
    <w:tmpl w:val="BD00239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957216"/>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8C26461"/>
    <w:multiLevelType w:val="multilevel"/>
    <w:tmpl w:val="4DCAD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CB55C1"/>
    <w:multiLevelType w:val="hybridMultilevel"/>
    <w:tmpl w:val="94FE480A"/>
    <w:lvl w:ilvl="0" w:tplc="5DCCC4C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B91FFD"/>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0">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8"/>
  </w:num>
  <w:num w:numId="2">
    <w:abstractNumId w:val="33"/>
  </w:num>
  <w:num w:numId="3">
    <w:abstractNumId w:val="12"/>
  </w:num>
  <w:num w:numId="4">
    <w:abstractNumId w:val="3"/>
  </w:num>
  <w:num w:numId="5">
    <w:abstractNumId w:val="29"/>
  </w:num>
  <w:num w:numId="6">
    <w:abstractNumId w:val="10"/>
  </w:num>
  <w:num w:numId="7">
    <w:abstractNumId w:val="30"/>
  </w:num>
  <w:num w:numId="8">
    <w:abstractNumId w:val="20"/>
  </w:num>
  <w:num w:numId="9">
    <w:abstractNumId w:val="11"/>
  </w:num>
  <w:num w:numId="10">
    <w:abstractNumId w:val="25"/>
  </w:num>
  <w:num w:numId="11">
    <w:abstractNumId w:val="31"/>
  </w:num>
  <w:num w:numId="12">
    <w:abstractNumId w:val="1"/>
  </w:num>
  <w:num w:numId="13">
    <w:abstractNumId w:val="28"/>
  </w:num>
  <w:num w:numId="14">
    <w:abstractNumId w:val="7"/>
  </w:num>
  <w:num w:numId="15">
    <w:abstractNumId w:val="0"/>
  </w:num>
  <w:num w:numId="16">
    <w:abstractNumId w:val="26"/>
  </w:num>
  <w:num w:numId="17">
    <w:abstractNumId w:val="23"/>
  </w:num>
  <w:num w:numId="18">
    <w:abstractNumId w:val="32"/>
  </w:num>
  <w:num w:numId="19">
    <w:abstractNumId w:val="16"/>
  </w:num>
  <w:num w:numId="20">
    <w:abstractNumId w:val="27"/>
  </w:num>
  <w:num w:numId="21">
    <w:abstractNumId w:val="15"/>
  </w:num>
  <w:num w:numId="22">
    <w:abstractNumId w:val="6"/>
  </w:num>
  <w:num w:numId="23">
    <w:abstractNumId w:val="13"/>
  </w:num>
  <w:num w:numId="24">
    <w:abstractNumId w:val="21"/>
  </w:num>
  <w:num w:numId="25">
    <w:abstractNumId w:val="4"/>
  </w:num>
  <w:num w:numId="26">
    <w:abstractNumId w:val="24"/>
  </w:num>
  <w:num w:numId="27">
    <w:abstractNumId w:val="5"/>
  </w:num>
  <w:num w:numId="28">
    <w:abstractNumId w:val="19"/>
  </w:num>
  <w:num w:numId="29">
    <w:abstractNumId w:val="14"/>
  </w:num>
  <w:num w:numId="30">
    <w:abstractNumId w:val="2"/>
  </w:num>
  <w:num w:numId="31">
    <w:abstractNumId w:val="17"/>
  </w:num>
  <w:num w:numId="32">
    <w:abstractNumId w:val="22"/>
  </w:num>
  <w:num w:numId="33">
    <w:abstractNumId w:val="1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B88"/>
    <w:rsid w:val="00004E86"/>
    <w:rsid w:val="00007AFE"/>
    <w:rsid w:val="00012822"/>
    <w:rsid w:val="000153A4"/>
    <w:rsid w:val="00016A66"/>
    <w:rsid w:val="00017F5D"/>
    <w:rsid w:val="00020E8A"/>
    <w:rsid w:val="00022F1D"/>
    <w:rsid w:val="000250CD"/>
    <w:rsid w:val="000255B1"/>
    <w:rsid w:val="00027988"/>
    <w:rsid w:val="00032BA6"/>
    <w:rsid w:val="00032BF0"/>
    <w:rsid w:val="00040BA9"/>
    <w:rsid w:val="00042B60"/>
    <w:rsid w:val="000464BE"/>
    <w:rsid w:val="00052681"/>
    <w:rsid w:val="000540D4"/>
    <w:rsid w:val="0006152E"/>
    <w:rsid w:val="00061AD6"/>
    <w:rsid w:val="00071EF3"/>
    <w:rsid w:val="000865B0"/>
    <w:rsid w:val="000A2B22"/>
    <w:rsid w:val="000A3B5E"/>
    <w:rsid w:val="000A4833"/>
    <w:rsid w:val="000A6D3C"/>
    <w:rsid w:val="000A7DC8"/>
    <w:rsid w:val="000B5B5D"/>
    <w:rsid w:val="000B6552"/>
    <w:rsid w:val="000C022D"/>
    <w:rsid w:val="000C2D24"/>
    <w:rsid w:val="000C7C87"/>
    <w:rsid w:val="000D10E9"/>
    <w:rsid w:val="000D1788"/>
    <w:rsid w:val="000D3363"/>
    <w:rsid w:val="000D4768"/>
    <w:rsid w:val="000D59A2"/>
    <w:rsid w:val="000D6F1B"/>
    <w:rsid w:val="000E0AAC"/>
    <w:rsid w:val="000E3014"/>
    <w:rsid w:val="000E4E75"/>
    <w:rsid w:val="000E61C3"/>
    <w:rsid w:val="000F753D"/>
    <w:rsid w:val="00100653"/>
    <w:rsid w:val="00101D43"/>
    <w:rsid w:val="00103CCF"/>
    <w:rsid w:val="0011124D"/>
    <w:rsid w:val="001128A3"/>
    <w:rsid w:val="0011290B"/>
    <w:rsid w:val="00114571"/>
    <w:rsid w:val="00114604"/>
    <w:rsid w:val="00121967"/>
    <w:rsid w:val="00131CA0"/>
    <w:rsid w:val="00134AAF"/>
    <w:rsid w:val="00137F91"/>
    <w:rsid w:val="00140245"/>
    <w:rsid w:val="00145171"/>
    <w:rsid w:val="001501B8"/>
    <w:rsid w:val="00150334"/>
    <w:rsid w:val="00151DCF"/>
    <w:rsid w:val="00156B88"/>
    <w:rsid w:val="001572A9"/>
    <w:rsid w:val="00161972"/>
    <w:rsid w:val="001654BC"/>
    <w:rsid w:val="00172DDC"/>
    <w:rsid w:val="001818F4"/>
    <w:rsid w:val="00184CAE"/>
    <w:rsid w:val="00186916"/>
    <w:rsid w:val="0018701D"/>
    <w:rsid w:val="00192E81"/>
    <w:rsid w:val="001931D1"/>
    <w:rsid w:val="001939C1"/>
    <w:rsid w:val="001A3E86"/>
    <w:rsid w:val="001A7AD9"/>
    <w:rsid w:val="001B0497"/>
    <w:rsid w:val="001B507A"/>
    <w:rsid w:val="001B5133"/>
    <w:rsid w:val="001C2C5C"/>
    <w:rsid w:val="001C3430"/>
    <w:rsid w:val="001C6619"/>
    <w:rsid w:val="001C68C8"/>
    <w:rsid w:val="001C76D1"/>
    <w:rsid w:val="001C7B3C"/>
    <w:rsid w:val="001E794A"/>
    <w:rsid w:val="001F1785"/>
    <w:rsid w:val="00200E12"/>
    <w:rsid w:val="00202C64"/>
    <w:rsid w:val="00205146"/>
    <w:rsid w:val="0021003F"/>
    <w:rsid w:val="00210BC6"/>
    <w:rsid w:val="00213026"/>
    <w:rsid w:val="00221D3A"/>
    <w:rsid w:val="00224094"/>
    <w:rsid w:val="002424CB"/>
    <w:rsid w:val="0025120C"/>
    <w:rsid w:val="00254A80"/>
    <w:rsid w:val="00257CA3"/>
    <w:rsid w:val="00262100"/>
    <w:rsid w:val="002629B7"/>
    <w:rsid w:val="002658DB"/>
    <w:rsid w:val="00267334"/>
    <w:rsid w:val="00267D93"/>
    <w:rsid w:val="00275A08"/>
    <w:rsid w:val="002764CD"/>
    <w:rsid w:val="002855BD"/>
    <w:rsid w:val="00291CB5"/>
    <w:rsid w:val="00292F38"/>
    <w:rsid w:val="002978B5"/>
    <w:rsid w:val="002B6658"/>
    <w:rsid w:val="002C677B"/>
    <w:rsid w:val="002D201F"/>
    <w:rsid w:val="002D490E"/>
    <w:rsid w:val="002D60EE"/>
    <w:rsid w:val="002E3B57"/>
    <w:rsid w:val="002E3F31"/>
    <w:rsid w:val="002F304D"/>
    <w:rsid w:val="0030023D"/>
    <w:rsid w:val="003071C3"/>
    <w:rsid w:val="00313B95"/>
    <w:rsid w:val="003154B0"/>
    <w:rsid w:val="003177A0"/>
    <w:rsid w:val="0032352C"/>
    <w:rsid w:val="00330CDD"/>
    <w:rsid w:val="00331D21"/>
    <w:rsid w:val="0033633E"/>
    <w:rsid w:val="00337ADF"/>
    <w:rsid w:val="003412A8"/>
    <w:rsid w:val="00342956"/>
    <w:rsid w:val="003460FA"/>
    <w:rsid w:val="00352232"/>
    <w:rsid w:val="00353762"/>
    <w:rsid w:val="00367706"/>
    <w:rsid w:val="00376563"/>
    <w:rsid w:val="00376B64"/>
    <w:rsid w:val="00380367"/>
    <w:rsid w:val="00381936"/>
    <w:rsid w:val="00382223"/>
    <w:rsid w:val="003860C0"/>
    <w:rsid w:val="0038751E"/>
    <w:rsid w:val="0039258C"/>
    <w:rsid w:val="00392EF3"/>
    <w:rsid w:val="003955B9"/>
    <w:rsid w:val="003A0F31"/>
    <w:rsid w:val="003A141C"/>
    <w:rsid w:val="003A70A5"/>
    <w:rsid w:val="003A791A"/>
    <w:rsid w:val="003A7E53"/>
    <w:rsid w:val="003B3642"/>
    <w:rsid w:val="003B6A18"/>
    <w:rsid w:val="003C092D"/>
    <w:rsid w:val="003C10FD"/>
    <w:rsid w:val="003C56AF"/>
    <w:rsid w:val="003C6F0B"/>
    <w:rsid w:val="003C71F0"/>
    <w:rsid w:val="003D31D6"/>
    <w:rsid w:val="003D3429"/>
    <w:rsid w:val="003D58BF"/>
    <w:rsid w:val="003E16FF"/>
    <w:rsid w:val="003E3C69"/>
    <w:rsid w:val="003E4BA5"/>
    <w:rsid w:val="003E4E7C"/>
    <w:rsid w:val="003E510D"/>
    <w:rsid w:val="003F12A6"/>
    <w:rsid w:val="00402FA8"/>
    <w:rsid w:val="00403818"/>
    <w:rsid w:val="00413BC3"/>
    <w:rsid w:val="0041469E"/>
    <w:rsid w:val="00421D40"/>
    <w:rsid w:val="0044268E"/>
    <w:rsid w:val="0044789D"/>
    <w:rsid w:val="004567FE"/>
    <w:rsid w:val="00456E7E"/>
    <w:rsid w:val="004607D5"/>
    <w:rsid w:val="00467B1A"/>
    <w:rsid w:val="0047400C"/>
    <w:rsid w:val="0047781A"/>
    <w:rsid w:val="004834B6"/>
    <w:rsid w:val="004913CC"/>
    <w:rsid w:val="00494A58"/>
    <w:rsid w:val="004A0C42"/>
    <w:rsid w:val="004B2868"/>
    <w:rsid w:val="004B5A14"/>
    <w:rsid w:val="004C2D7D"/>
    <w:rsid w:val="004C4BEC"/>
    <w:rsid w:val="004C5B8A"/>
    <w:rsid w:val="004E0312"/>
    <w:rsid w:val="004E1495"/>
    <w:rsid w:val="004E1FF9"/>
    <w:rsid w:val="004E59D7"/>
    <w:rsid w:val="004E7942"/>
    <w:rsid w:val="004F2DEB"/>
    <w:rsid w:val="004F6EBC"/>
    <w:rsid w:val="004F70F2"/>
    <w:rsid w:val="004F730F"/>
    <w:rsid w:val="00506A77"/>
    <w:rsid w:val="005102E5"/>
    <w:rsid w:val="005137F9"/>
    <w:rsid w:val="00515832"/>
    <w:rsid w:val="00517CBF"/>
    <w:rsid w:val="00522AAF"/>
    <w:rsid w:val="00522EED"/>
    <w:rsid w:val="0052428F"/>
    <w:rsid w:val="00534B93"/>
    <w:rsid w:val="005354B1"/>
    <w:rsid w:val="00540062"/>
    <w:rsid w:val="00541A26"/>
    <w:rsid w:val="00541B02"/>
    <w:rsid w:val="005421AF"/>
    <w:rsid w:val="005441EC"/>
    <w:rsid w:val="00551E5C"/>
    <w:rsid w:val="00554C61"/>
    <w:rsid w:val="00561138"/>
    <w:rsid w:val="005617F5"/>
    <w:rsid w:val="00563CF9"/>
    <w:rsid w:val="005641A7"/>
    <w:rsid w:val="005653C0"/>
    <w:rsid w:val="00565F3A"/>
    <w:rsid w:val="00565F3E"/>
    <w:rsid w:val="005664CE"/>
    <w:rsid w:val="00567F28"/>
    <w:rsid w:val="00570BB4"/>
    <w:rsid w:val="005800BC"/>
    <w:rsid w:val="00585DD8"/>
    <w:rsid w:val="00587213"/>
    <w:rsid w:val="005A3434"/>
    <w:rsid w:val="005A45D2"/>
    <w:rsid w:val="005A5D1B"/>
    <w:rsid w:val="005B2489"/>
    <w:rsid w:val="005B3873"/>
    <w:rsid w:val="005B5747"/>
    <w:rsid w:val="005B5D01"/>
    <w:rsid w:val="005B783E"/>
    <w:rsid w:val="005C0A22"/>
    <w:rsid w:val="005C565C"/>
    <w:rsid w:val="005C6856"/>
    <w:rsid w:val="005C6CD0"/>
    <w:rsid w:val="005D2C62"/>
    <w:rsid w:val="005D5F17"/>
    <w:rsid w:val="005E124B"/>
    <w:rsid w:val="005E18E1"/>
    <w:rsid w:val="005F34A6"/>
    <w:rsid w:val="005F3F77"/>
    <w:rsid w:val="005F421D"/>
    <w:rsid w:val="00600951"/>
    <w:rsid w:val="00601597"/>
    <w:rsid w:val="00602C0D"/>
    <w:rsid w:val="00606B6D"/>
    <w:rsid w:val="00620163"/>
    <w:rsid w:val="00622740"/>
    <w:rsid w:val="00630E23"/>
    <w:rsid w:val="00631822"/>
    <w:rsid w:val="00633DAE"/>
    <w:rsid w:val="00634639"/>
    <w:rsid w:val="0063639B"/>
    <w:rsid w:val="00637880"/>
    <w:rsid w:val="0064080F"/>
    <w:rsid w:val="00644527"/>
    <w:rsid w:val="006534A5"/>
    <w:rsid w:val="00653866"/>
    <w:rsid w:val="00655288"/>
    <w:rsid w:val="0067014C"/>
    <w:rsid w:val="0067279F"/>
    <w:rsid w:val="00674DFD"/>
    <w:rsid w:val="00682B30"/>
    <w:rsid w:val="006832AF"/>
    <w:rsid w:val="0069325C"/>
    <w:rsid w:val="00693D24"/>
    <w:rsid w:val="00694448"/>
    <w:rsid w:val="006A3018"/>
    <w:rsid w:val="006A4F98"/>
    <w:rsid w:val="006B1599"/>
    <w:rsid w:val="006B5379"/>
    <w:rsid w:val="006B6665"/>
    <w:rsid w:val="006B7905"/>
    <w:rsid w:val="006C4FBC"/>
    <w:rsid w:val="006D3FE9"/>
    <w:rsid w:val="006D678C"/>
    <w:rsid w:val="006E119A"/>
    <w:rsid w:val="006F27B8"/>
    <w:rsid w:val="006F51E3"/>
    <w:rsid w:val="0070043A"/>
    <w:rsid w:val="00700EB6"/>
    <w:rsid w:val="007027E6"/>
    <w:rsid w:val="00704119"/>
    <w:rsid w:val="007043A2"/>
    <w:rsid w:val="0071543A"/>
    <w:rsid w:val="007160F2"/>
    <w:rsid w:val="007165CC"/>
    <w:rsid w:val="0071666C"/>
    <w:rsid w:val="00722302"/>
    <w:rsid w:val="00726BDC"/>
    <w:rsid w:val="00732187"/>
    <w:rsid w:val="00737C92"/>
    <w:rsid w:val="007407D3"/>
    <w:rsid w:val="00740D0A"/>
    <w:rsid w:val="007419C7"/>
    <w:rsid w:val="007423CA"/>
    <w:rsid w:val="007424C8"/>
    <w:rsid w:val="00757934"/>
    <w:rsid w:val="00760314"/>
    <w:rsid w:val="00770D21"/>
    <w:rsid w:val="00782443"/>
    <w:rsid w:val="007829E4"/>
    <w:rsid w:val="0078437A"/>
    <w:rsid w:val="007926E3"/>
    <w:rsid w:val="00796A42"/>
    <w:rsid w:val="007A0141"/>
    <w:rsid w:val="007A102D"/>
    <w:rsid w:val="007B72A3"/>
    <w:rsid w:val="007C051F"/>
    <w:rsid w:val="007C1850"/>
    <w:rsid w:val="007D2E05"/>
    <w:rsid w:val="007D2F2C"/>
    <w:rsid w:val="007D3583"/>
    <w:rsid w:val="007D6F58"/>
    <w:rsid w:val="007E3AEB"/>
    <w:rsid w:val="007F1C68"/>
    <w:rsid w:val="00801666"/>
    <w:rsid w:val="00801913"/>
    <w:rsid w:val="0080371A"/>
    <w:rsid w:val="00804CED"/>
    <w:rsid w:val="00822E04"/>
    <w:rsid w:val="00824CE4"/>
    <w:rsid w:val="00833A6F"/>
    <w:rsid w:val="00833DE9"/>
    <w:rsid w:val="00837005"/>
    <w:rsid w:val="008421E6"/>
    <w:rsid w:val="00852C75"/>
    <w:rsid w:val="008615E2"/>
    <w:rsid w:val="00862B0B"/>
    <w:rsid w:val="00863D7C"/>
    <w:rsid w:val="00871E31"/>
    <w:rsid w:val="00877CC5"/>
    <w:rsid w:val="00880655"/>
    <w:rsid w:val="00882D95"/>
    <w:rsid w:val="00887281"/>
    <w:rsid w:val="00890784"/>
    <w:rsid w:val="00893869"/>
    <w:rsid w:val="00896C91"/>
    <w:rsid w:val="008B2B0A"/>
    <w:rsid w:val="008C2905"/>
    <w:rsid w:val="008C5FBD"/>
    <w:rsid w:val="008E66E9"/>
    <w:rsid w:val="008F37F0"/>
    <w:rsid w:val="008F5247"/>
    <w:rsid w:val="008F61A7"/>
    <w:rsid w:val="00901B41"/>
    <w:rsid w:val="00901EC2"/>
    <w:rsid w:val="009035C2"/>
    <w:rsid w:val="0091184D"/>
    <w:rsid w:val="00913634"/>
    <w:rsid w:val="0091364C"/>
    <w:rsid w:val="0091727B"/>
    <w:rsid w:val="00920304"/>
    <w:rsid w:val="00923605"/>
    <w:rsid w:val="00930976"/>
    <w:rsid w:val="00937202"/>
    <w:rsid w:val="00937617"/>
    <w:rsid w:val="009412F1"/>
    <w:rsid w:val="00943329"/>
    <w:rsid w:val="009533AB"/>
    <w:rsid w:val="009540F8"/>
    <w:rsid w:val="009556DC"/>
    <w:rsid w:val="009609DE"/>
    <w:rsid w:val="00970B2B"/>
    <w:rsid w:val="00972C22"/>
    <w:rsid w:val="00975501"/>
    <w:rsid w:val="009814B5"/>
    <w:rsid w:val="00983BD7"/>
    <w:rsid w:val="00986842"/>
    <w:rsid w:val="00987FB3"/>
    <w:rsid w:val="0099192D"/>
    <w:rsid w:val="00993A8F"/>
    <w:rsid w:val="009A0352"/>
    <w:rsid w:val="009A1144"/>
    <w:rsid w:val="009A2759"/>
    <w:rsid w:val="009B648C"/>
    <w:rsid w:val="009C1A8A"/>
    <w:rsid w:val="009D42E1"/>
    <w:rsid w:val="009E57AA"/>
    <w:rsid w:val="009E5A42"/>
    <w:rsid w:val="009F25C0"/>
    <w:rsid w:val="009F37BF"/>
    <w:rsid w:val="009F5721"/>
    <w:rsid w:val="009F6456"/>
    <w:rsid w:val="00A0263C"/>
    <w:rsid w:val="00A047AB"/>
    <w:rsid w:val="00A05643"/>
    <w:rsid w:val="00A143D4"/>
    <w:rsid w:val="00A158E1"/>
    <w:rsid w:val="00A22354"/>
    <w:rsid w:val="00A278B2"/>
    <w:rsid w:val="00A34D03"/>
    <w:rsid w:val="00A44A86"/>
    <w:rsid w:val="00A470BF"/>
    <w:rsid w:val="00A50628"/>
    <w:rsid w:val="00A5359F"/>
    <w:rsid w:val="00A5366A"/>
    <w:rsid w:val="00A53CCE"/>
    <w:rsid w:val="00A6045D"/>
    <w:rsid w:val="00A64743"/>
    <w:rsid w:val="00A7487A"/>
    <w:rsid w:val="00A75056"/>
    <w:rsid w:val="00A75B23"/>
    <w:rsid w:val="00A766D3"/>
    <w:rsid w:val="00A803B1"/>
    <w:rsid w:val="00A86A56"/>
    <w:rsid w:val="00A911A9"/>
    <w:rsid w:val="00A9123D"/>
    <w:rsid w:val="00A915FC"/>
    <w:rsid w:val="00A9557C"/>
    <w:rsid w:val="00A970BD"/>
    <w:rsid w:val="00A9750F"/>
    <w:rsid w:val="00AA0166"/>
    <w:rsid w:val="00AA03DF"/>
    <w:rsid w:val="00AA1CC7"/>
    <w:rsid w:val="00AA3180"/>
    <w:rsid w:val="00AA49D7"/>
    <w:rsid w:val="00AA5DD1"/>
    <w:rsid w:val="00AB2C8D"/>
    <w:rsid w:val="00AC2EAB"/>
    <w:rsid w:val="00AC597A"/>
    <w:rsid w:val="00AD1BC9"/>
    <w:rsid w:val="00AD1D53"/>
    <w:rsid w:val="00AD4ADC"/>
    <w:rsid w:val="00AE028A"/>
    <w:rsid w:val="00AE56FE"/>
    <w:rsid w:val="00AE70DD"/>
    <w:rsid w:val="00AF58F7"/>
    <w:rsid w:val="00AF6DAC"/>
    <w:rsid w:val="00B005E4"/>
    <w:rsid w:val="00B01B18"/>
    <w:rsid w:val="00B04713"/>
    <w:rsid w:val="00B07FC5"/>
    <w:rsid w:val="00B10BD4"/>
    <w:rsid w:val="00B11072"/>
    <w:rsid w:val="00B13611"/>
    <w:rsid w:val="00B1667D"/>
    <w:rsid w:val="00B203C5"/>
    <w:rsid w:val="00B242E3"/>
    <w:rsid w:val="00B30D62"/>
    <w:rsid w:val="00B32985"/>
    <w:rsid w:val="00B32E80"/>
    <w:rsid w:val="00B337BE"/>
    <w:rsid w:val="00B33DE7"/>
    <w:rsid w:val="00B40B38"/>
    <w:rsid w:val="00B40B77"/>
    <w:rsid w:val="00B41325"/>
    <w:rsid w:val="00B434F2"/>
    <w:rsid w:val="00B5139D"/>
    <w:rsid w:val="00B53555"/>
    <w:rsid w:val="00B56776"/>
    <w:rsid w:val="00B635C5"/>
    <w:rsid w:val="00B64B63"/>
    <w:rsid w:val="00B64E3F"/>
    <w:rsid w:val="00B70405"/>
    <w:rsid w:val="00B7625A"/>
    <w:rsid w:val="00B77DD6"/>
    <w:rsid w:val="00B810EF"/>
    <w:rsid w:val="00B94C91"/>
    <w:rsid w:val="00B962C4"/>
    <w:rsid w:val="00B97E39"/>
    <w:rsid w:val="00BA4661"/>
    <w:rsid w:val="00BB59C4"/>
    <w:rsid w:val="00BB7478"/>
    <w:rsid w:val="00BC29A2"/>
    <w:rsid w:val="00BC3406"/>
    <w:rsid w:val="00BD4379"/>
    <w:rsid w:val="00BE1248"/>
    <w:rsid w:val="00BE58E3"/>
    <w:rsid w:val="00BE7782"/>
    <w:rsid w:val="00BF31AA"/>
    <w:rsid w:val="00BF33B8"/>
    <w:rsid w:val="00BF57D0"/>
    <w:rsid w:val="00BF7D2D"/>
    <w:rsid w:val="00C0452B"/>
    <w:rsid w:val="00C04C13"/>
    <w:rsid w:val="00C05229"/>
    <w:rsid w:val="00C06B26"/>
    <w:rsid w:val="00C17EBF"/>
    <w:rsid w:val="00C23EDF"/>
    <w:rsid w:val="00C268AF"/>
    <w:rsid w:val="00C26DDB"/>
    <w:rsid w:val="00C37162"/>
    <w:rsid w:val="00C37F00"/>
    <w:rsid w:val="00C403D0"/>
    <w:rsid w:val="00C45CE7"/>
    <w:rsid w:val="00C45D73"/>
    <w:rsid w:val="00C46574"/>
    <w:rsid w:val="00C4687A"/>
    <w:rsid w:val="00C5015C"/>
    <w:rsid w:val="00C506D6"/>
    <w:rsid w:val="00C57480"/>
    <w:rsid w:val="00C57537"/>
    <w:rsid w:val="00C64AE3"/>
    <w:rsid w:val="00C65851"/>
    <w:rsid w:val="00C6727F"/>
    <w:rsid w:val="00C67E33"/>
    <w:rsid w:val="00C74C8E"/>
    <w:rsid w:val="00C81DE2"/>
    <w:rsid w:val="00C820F8"/>
    <w:rsid w:val="00C8457D"/>
    <w:rsid w:val="00C95DF3"/>
    <w:rsid w:val="00CA61A1"/>
    <w:rsid w:val="00CA6C7F"/>
    <w:rsid w:val="00CB6402"/>
    <w:rsid w:val="00CB6E8F"/>
    <w:rsid w:val="00CC12DE"/>
    <w:rsid w:val="00CC58F3"/>
    <w:rsid w:val="00CD0CE5"/>
    <w:rsid w:val="00CD576A"/>
    <w:rsid w:val="00CD5F52"/>
    <w:rsid w:val="00CE312F"/>
    <w:rsid w:val="00CE7B4F"/>
    <w:rsid w:val="00CF0501"/>
    <w:rsid w:val="00CF6E88"/>
    <w:rsid w:val="00D01768"/>
    <w:rsid w:val="00D025EA"/>
    <w:rsid w:val="00D0438D"/>
    <w:rsid w:val="00D07164"/>
    <w:rsid w:val="00D07415"/>
    <w:rsid w:val="00D137D0"/>
    <w:rsid w:val="00D147F8"/>
    <w:rsid w:val="00D1622E"/>
    <w:rsid w:val="00D171A6"/>
    <w:rsid w:val="00D20D4E"/>
    <w:rsid w:val="00D218B4"/>
    <w:rsid w:val="00D21BDF"/>
    <w:rsid w:val="00D27E0C"/>
    <w:rsid w:val="00D347EB"/>
    <w:rsid w:val="00D5108A"/>
    <w:rsid w:val="00D51C6D"/>
    <w:rsid w:val="00D628EE"/>
    <w:rsid w:val="00D62EB8"/>
    <w:rsid w:val="00D641CC"/>
    <w:rsid w:val="00D641D2"/>
    <w:rsid w:val="00D65D89"/>
    <w:rsid w:val="00D67FCB"/>
    <w:rsid w:val="00D736A5"/>
    <w:rsid w:val="00D75A52"/>
    <w:rsid w:val="00D770AC"/>
    <w:rsid w:val="00D86CD2"/>
    <w:rsid w:val="00D93BA8"/>
    <w:rsid w:val="00D951EF"/>
    <w:rsid w:val="00D960DC"/>
    <w:rsid w:val="00DA41E6"/>
    <w:rsid w:val="00DA4B4C"/>
    <w:rsid w:val="00DA4E27"/>
    <w:rsid w:val="00DA7591"/>
    <w:rsid w:val="00DB4762"/>
    <w:rsid w:val="00DB4D46"/>
    <w:rsid w:val="00DB6F81"/>
    <w:rsid w:val="00DC1C8F"/>
    <w:rsid w:val="00DC78D0"/>
    <w:rsid w:val="00DD1790"/>
    <w:rsid w:val="00DD5B1A"/>
    <w:rsid w:val="00DF387E"/>
    <w:rsid w:val="00DF4F11"/>
    <w:rsid w:val="00E02152"/>
    <w:rsid w:val="00E021AA"/>
    <w:rsid w:val="00E04975"/>
    <w:rsid w:val="00E10A90"/>
    <w:rsid w:val="00E10F00"/>
    <w:rsid w:val="00E1330D"/>
    <w:rsid w:val="00E14436"/>
    <w:rsid w:val="00E200C3"/>
    <w:rsid w:val="00E23077"/>
    <w:rsid w:val="00E23576"/>
    <w:rsid w:val="00E3178D"/>
    <w:rsid w:val="00E359B6"/>
    <w:rsid w:val="00E405E3"/>
    <w:rsid w:val="00E40DEB"/>
    <w:rsid w:val="00E43549"/>
    <w:rsid w:val="00E44443"/>
    <w:rsid w:val="00E44881"/>
    <w:rsid w:val="00E45F19"/>
    <w:rsid w:val="00E47629"/>
    <w:rsid w:val="00E505C2"/>
    <w:rsid w:val="00E62DEF"/>
    <w:rsid w:val="00E73180"/>
    <w:rsid w:val="00E74630"/>
    <w:rsid w:val="00E85534"/>
    <w:rsid w:val="00E90E08"/>
    <w:rsid w:val="00E94825"/>
    <w:rsid w:val="00EA3C8D"/>
    <w:rsid w:val="00EA4E2E"/>
    <w:rsid w:val="00EA535C"/>
    <w:rsid w:val="00EA7824"/>
    <w:rsid w:val="00EB141B"/>
    <w:rsid w:val="00EB551F"/>
    <w:rsid w:val="00EB6B0A"/>
    <w:rsid w:val="00EC0F13"/>
    <w:rsid w:val="00EC4DA1"/>
    <w:rsid w:val="00EC5D31"/>
    <w:rsid w:val="00ED2B13"/>
    <w:rsid w:val="00ED608B"/>
    <w:rsid w:val="00EE4ACF"/>
    <w:rsid w:val="00EF5C33"/>
    <w:rsid w:val="00EF5ED4"/>
    <w:rsid w:val="00EF7F4C"/>
    <w:rsid w:val="00F02683"/>
    <w:rsid w:val="00F04455"/>
    <w:rsid w:val="00F05783"/>
    <w:rsid w:val="00F13F30"/>
    <w:rsid w:val="00F2031A"/>
    <w:rsid w:val="00F20643"/>
    <w:rsid w:val="00F21BA8"/>
    <w:rsid w:val="00F21D84"/>
    <w:rsid w:val="00F23D86"/>
    <w:rsid w:val="00F26C1A"/>
    <w:rsid w:val="00F26DF2"/>
    <w:rsid w:val="00F372E9"/>
    <w:rsid w:val="00F37C83"/>
    <w:rsid w:val="00F52CDA"/>
    <w:rsid w:val="00F70548"/>
    <w:rsid w:val="00F7072F"/>
    <w:rsid w:val="00F75B35"/>
    <w:rsid w:val="00F75F0A"/>
    <w:rsid w:val="00F75FAB"/>
    <w:rsid w:val="00F7616B"/>
    <w:rsid w:val="00F8018C"/>
    <w:rsid w:val="00F83065"/>
    <w:rsid w:val="00F84E13"/>
    <w:rsid w:val="00F86FA5"/>
    <w:rsid w:val="00F92070"/>
    <w:rsid w:val="00FA079F"/>
    <w:rsid w:val="00FB47D4"/>
    <w:rsid w:val="00FB53F4"/>
    <w:rsid w:val="00FC1F5A"/>
    <w:rsid w:val="00FD73F4"/>
    <w:rsid w:val="00FE06BF"/>
    <w:rsid w:val="00FE2DA1"/>
    <w:rsid w:val="00FE7E48"/>
    <w:rsid w:val="00FE7F7D"/>
    <w:rsid w:val="00FF18C0"/>
    <w:rsid w:val="00FF3EAA"/>
    <w:rsid w:val="00FF4D1D"/>
    <w:rsid w:val="00FF4F3A"/>
    <w:rsid w:val="00FF5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rFonts w:ascii="Cambria" w:hAnsi="Cambria"/>
      <w:b/>
      <w:bCs/>
      <w:kern w:val="32"/>
      <w:sz w:val="32"/>
      <w:szCs w:val="32"/>
      <w:lang/>
    </w:rPr>
  </w:style>
  <w:style w:type="paragraph" w:styleId="2">
    <w:name w:val="heading 2"/>
    <w:basedOn w:val="a"/>
    <w:next w:val="a"/>
    <w:link w:val="20"/>
    <w:uiPriority w:val="99"/>
    <w:qFormat/>
    <w:rsid w:val="00B635C5"/>
    <w:pPr>
      <w:keepNext/>
      <w:jc w:val="center"/>
      <w:outlineLvl w:val="1"/>
    </w:pPr>
    <w:rPr>
      <w:rFonts w:ascii="Cambria" w:hAnsi="Cambria"/>
      <w:b/>
      <w:bCs/>
      <w:i/>
      <w:iCs/>
      <w:sz w:val="28"/>
      <w:szCs w:val="28"/>
      <w:lang/>
    </w:rPr>
  </w:style>
  <w:style w:type="paragraph" w:styleId="3">
    <w:name w:val="heading 3"/>
    <w:basedOn w:val="a"/>
    <w:next w:val="a"/>
    <w:link w:val="30"/>
    <w:uiPriority w:val="99"/>
    <w:qFormat/>
    <w:rsid w:val="00B635C5"/>
    <w:pPr>
      <w:keepNext/>
      <w:jc w:val="both"/>
      <w:outlineLvl w:val="2"/>
    </w:pPr>
    <w:rPr>
      <w:rFonts w:ascii="Cambria" w:hAnsi="Cambria"/>
      <w:b/>
      <w:bCs/>
      <w:sz w:val="26"/>
      <w:szCs w:val="26"/>
      <w:lang/>
    </w:rPr>
  </w:style>
  <w:style w:type="paragraph" w:styleId="4">
    <w:name w:val="heading 4"/>
    <w:basedOn w:val="a"/>
    <w:next w:val="a"/>
    <w:link w:val="40"/>
    <w:uiPriority w:val="99"/>
    <w:qFormat/>
    <w:rsid w:val="00B635C5"/>
    <w:pPr>
      <w:keepNext/>
      <w:outlineLvl w:val="3"/>
    </w:pPr>
    <w:rPr>
      <w:rFonts w:ascii="Calibri" w:hAnsi="Calibri"/>
      <w:b/>
      <w:bCs/>
      <w:sz w:val="28"/>
      <w:szCs w:val="28"/>
      <w:lang/>
    </w:rPr>
  </w:style>
  <w:style w:type="paragraph" w:styleId="5">
    <w:name w:val="heading 5"/>
    <w:basedOn w:val="a"/>
    <w:next w:val="a"/>
    <w:link w:val="50"/>
    <w:uiPriority w:val="99"/>
    <w:qFormat/>
    <w:rsid w:val="000E61C3"/>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7DD6"/>
    <w:rPr>
      <w:rFonts w:ascii="Cambria" w:hAnsi="Cambria" w:cs="Cambria"/>
      <w:b/>
      <w:bCs/>
      <w:kern w:val="32"/>
      <w:sz w:val="32"/>
      <w:szCs w:val="32"/>
    </w:rPr>
  </w:style>
  <w:style w:type="character" w:customStyle="1" w:styleId="20">
    <w:name w:val="Заголовок 2 Знак"/>
    <w:link w:val="2"/>
    <w:uiPriority w:val="99"/>
    <w:semiHidden/>
    <w:locked/>
    <w:rsid w:val="00B77DD6"/>
    <w:rPr>
      <w:rFonts w:ascii="Cambria" w:hAnsi="Cambria" w:cs="Cambria"/>
      <w:b/>
      <w:bCs/>
      <w:i/>
      <w:iCs/>
      <w:sz w:val="28"/>
      <w:szCs w:val="28"/>
    </w:rPr>
  </w:style>
  <w:style w:type="character" w:customStyle="1" w:styleId="30">
    <w:name w:val="Заголовок 3 Знак"/>
    <w:link w:val="3"/>
    <w:uiPriority w:val="99"/>
    <w:semiHidden/>
    <w:locked/>
    <w:rsid w:val="00B77DD6"/>
    <w:rPr>
      <w:rFonts w:ascii="Cambria" w:hAnsi="Cambria" w:cs="Cambria"/>
      <w:b/>
      <w:bCs/>
      <w:sz w:val="26"/>
      <w:szCs w:val="26"/>
    </w:rPr>
  </w:style>
  <w:style w:type="character" w:customStyle="1" w:styleId="40">
    <w:name w:val="Заголовок 4 Знак"/>
    <w:link w:val="4"/>
    <w:uiPriority w:val="99"/>
    <w:semiHidden/>
    <w:locked/>
    <w:rsid w:val="00B77DD6"/>
    <w:rPr>
      <w:rFonts w:ascii="Calibri" w:hAnsi="Calibri" w:cs="Calibri"/>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rPr>
      <w:lang/>
    </w:rPr>
  </w:style>
  <w:style w:type="character" w:customStyle="1" w:styleId="a4">
    <w:name w:val="Основной текст Знак"/>
    <w:link w:val="a3"/>
    <w:uiPriority w:val="99"/>
    <w:semiHidden/>
    <w:locked/>
    <w:rsid w:val="00B77DD6"/>
    <w:rPr>
      <w:sz w:val="20"/>
      <w:szCs w:val="20"/>
    </w:rPr>
  </w:style>
  <w:style w:type="paragraph" w:styleId="a5">
    <w:name w:val="Body Text Indent"/>
    <w:basedOn w:val="a"/>
    <w:link w:val="a6"/>
    <w:uiPriority w:val="99"/>
    <w:semiHidden/>
    <w:rsid w:val="00B635C5"/>
    <w:pPr>
      <w:ind w:firstLine="709"/>
      <w:jc w:val="both"/>
    </w:pPr>
    <w:rPr>
      <w:lang/>
    </w:rPr>
  </w:style>
  <w:style w:type="character" w:customStyle="1" w:styleId="a6">
    <w:name w:val="Основной текст с отступом Знак"/>
    <w:link w:val="a5"/>
    <w:uiPriority w:val="99"/>
    <w:semiHidden/>
    <w:locked/>
    <w:rsid w:val="00B77DD6"/>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99"/>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sz w:val="2"/>
      <w:szCs w:val="2"/>
      <w:lang/>
    </w:rPr>
  </w:style>
  <w:style w:type="character" w:customStyle="1" w:styleId="ad">
    <w:name w:val="Текст выноски Знак"/>
    <w:link w:val="ac"/>
    <w:uiPriority w:val="99"/>
    <w:semiHidden/>
    <w:locked/>
    <w:rsid w:val="00B77DD6"/>
    <w:rPr>
      <w:sz w:val="2"/>
      <w:szCs w:val="2"/>
    </w:rPr>
  </w:style>
  <w:style w:type="table" w:styleId="ae">
    <w:name w:val="Table Grid"/>
    <w:basedOn w:val="a1"/>
    <w:uiPriority w:val="9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uiPriority w:val="99"/>
    <w:rsid w:val="000250CD"/>
    <w:pPr>
      <w:widowControl w:val="0"/>
      <w:autoSpaceDE w:val="0"/>
      <w:autoSpaceDN w:val="0"/>
      <w:adjustRightInd w:val="0"/>
    </w:pPr>
    <w:rPr>
      <w:rFonts w:ascii="Arial" w:hAnsi="Arial" w:cs="Arial"/>
    </w:rPr>
  </w:style>
  <w:style w:type="character" w:customStyle="1" w:styleId="23">
    <w:name w:val="Основной текст (2)_"/>
    <w:basedOn w:val="a0"/>
    <w:link w:val="24"/>
    <w:rsid w:val="00AF6DAC"/>
    <w:rPr>
      <w:sz w:val="28"/>
      <w:szCs w:val="28"/>
      <w:shd w:val="clear" w:color="auto" w:fill="FFFFFF"/>
    </w:rPr>
  </w:style>
  <w:style w:type="paragraph" w:customStyle="1" w:styleId="24">
    <w:name w:val="Основной текст (2)"/>
    <w:basedOn w:val="a"/>
    <w:link w:val="23"/>
    <w:rsid w:val="00AF6DAC"/>
    <w:pPr>
      <w:widowControl w:val="0"/>
      <w:shd w:val="clear" w:color="auto" w:fill="FFFFFF"/>
      <w:overflowPunct/>
      <w:autoSpaceDE/>
      <w:autoSpaceDN/>
      <w:adjustRightInd/>
      <w:spacing w:before="420" w:after="360" w:line="427" w:lineRule="exact"/>
      <w:jc w:val="both"/>
      <w:textAlignment w:val="auto"/>
    </w:pPr>
    <w:rPr>
      <w:sz w:val="28"/>
      <w:szCs w:val="28"/>
    </w:rPr>
  </w:style>
  <w:style w:type="paragraph" w:customStyle="1" w:styleId="s12">
    <w:name w:val="s_12"/>
    <w:basedOn w:val="a"/>
    <w:uiPriority w:val="99"/>
    <w:rsid w:val="00833A6F"/>
    <w:pPr>
      <w:overflowPunct/>
      <w:autoSpaceDE/>
      <w:autoSpaceDN/>
      <w:adjustRightInd/>
      <w:ind w:firstLine="720"/>
      <w:textAlignment w:val="auto"/>
    </w:pPr>
    <w:rPr>
      <w:sz w:val="24"/>
      <w:szCs w:val="24"/>
    </w:rPr>
  </w:style>
  <w:style w:type="paragraph" w:customStyle="1" w:styleId="s1">
    <w:name w:val="s_1"/>
    <w:basedOn w:val="a"/>
    <w:uiPriority w:val="99"/>
    <w:rsid w:val="00833A6F"/>
    <w:pPr>
      <w:overflowPunct/>
      <w:autoSpaceDE/>
      <w:autoSpaceDN/>
      <w:adjustRightInd/>
      <w:ind w:firstLine="720"/>
      <w:jc w:val="both"/>
      <w:textAlignment w:val="auto"/>
    </w:pPr>
    <w:rPr>
      <w:rFonts w:ascii="Arial" w:hAnsi="Arial" w:cs="Arial"/>
      <w:sz w:val="26"/>
      <w:szCs w:val="26"/>
    </w:rPr>
  </w:style>
  <w:style w:type="character" w:customStyle="1" w:styleId="link">
    <w:name w:val="link"/>
    <w:basedOn w:val="a0"/>
    <w:uiPriority w:val="99"/>
    <w:rsid w:val="00833A6F"/>
    <w:rPr>
      <w:u w:val="none"/>
      <w:effect w:val="none"/>
    </w:rPr>
  </w:style>
  <w:style w:type="paragraph" w:customStyle="1" w:styleId="s13">
    <w:name w:val="s_13"/>
    <w:basedOn w:val="a"/>
    <w:uiPriority w:val="99"/>
    <w:rsid w:val="00833A6F"/>
    <w:pPr>
      <w:overflowPunct/>
      <w:autoSpaceDE/>
      <w:autoSpaceDN/>
      <w:adjustRightInd/>
      <w:ind w:firstLine="720"/>
      <w:textAlignment w:val="auto"/>
    </w:pPr>
    <w:rPr>
      <w:sz w:val="15"/>
      <w:szCs w:val="15"/>
    </w:rPr>
  </w:style>
  <w:style w:type="character" w:styleId="af2">
    <w:name w:val="Hyperlink"/>
    <w:basedOn w:val="a0"/>
    <w:uiPriority w:val="99"/>
    <w:rsid w:val="00833A6F"/>
    <w:rPr>
      <w:color w:val="0000FF"/>
      <w:u w:val="single"/>
    </w:rPr>
  </w:style>
  <w:style w:type="paragraph" w:styleId="af3">
    <w:name w:val="List Paragraph"/>
    <w:basedOn w:val="a"/>
    <w:uiPriority w:val="99"/>
    <w:qFormat/>
    <w:rsid w:val="00833A6F"/>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833A6F"/>
    <w:pPr>
      <w:widowControl w:val="0"/>
      <w:autoSpaceDE w:val="0"/>
      <w:autoSpaceDN w:val="0"/>
      <w:adjustRightInd w:val="0"/>
    </w:pPr>
    <w:rPr>
      <w:rFonts w:ascii="Arial" w:hAnsi="Arial" w:cs="Arial"/>
    </w:rPr>
  </w:style>
  <w:style w:type="paragraph" w:customStyle="1" w:styleId="ConsPlusTitle">
    <w:name w:val="ConsPlusTitle"/>
    <w:uiPriority w:val="99"/>
    <w:rsid w:val="00833A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18</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Лунина</cp:lastModifiedBy>
  <cp:revision>224</cp:revision>
  <cp:lastPrinted>2019-07-04T04:45:00Z</cp:lastPrinted>
  <dcterms:created xsi:type="dcterms:W3CDTF">2015-06-10T06:00:00Z</dcterms:created>
  <dcterms:modified xsi:type="dcterms:W3CDTF">2019-08-15T06:42:00Z</dcterms:modified>
</cp:coreProperties>
</file>