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C" w:rsidRDefault="00A57D1C" w:rsidP="00DA23C9">
      <w:pPr>
        <w:spacing w:line="240" w:lineRule="auto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Приложение № 1</w:t>
      </w:r>
    </w:p>
    <w:p w:rsidR="00A57D1C" w:rsidRDefault="00A57D1C" w:rsidP="00DA23C9">
      <w:pPr>
        <w:spacing w:line="240" w:lineRule="auto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к постановлению </w:t>
      </w:r>
    </w:p>
    <w:p w:rsidR="00A57D1C" w:rsidRDefault="00A57D1C" w:rsidP="00DA23C9">
      <w:pPr>
        <w:spacing w:line="240" w:lineRule="auto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</w:t>
      </w:r>
      <w:r w:rsidR="003D0CF5">
        <w:rPr>
          <w:lang w:eastAsia="ru-RU"/>
        </w:rPr>
        <w:t xml:space="preserve">                              </w:t>
      </w:r>
      <w:r>
        <w:rPr>
          <w:lang w:eastAsia="ru-RU"/>
        </w:rPr>
        <w:t xml:space="preserve">  </w:t>
      </w:r>
      <w:r w:rsidR="003D0CF5">
        <w:rPr>
          <w:lang w:eastAsia="ru-RU"/>
        </w:rPr>
        <w:t>А</w:t>
      </w:r>
      <w:r>
        <w:rPr>
          <w:lang w:eastAsia="ru-RU"/>
        </w:rPr>
        <w:t>дминистрации  Яковлевского</w:t>
      </w:r>
    </w:p>
    <w:p w:rsidR="00A57D1C" w:rsidRDefault="00A57D1C" w:rsidP="00DA23C9">
      <w:pPr>
        <w:spacing w:line="240" w:lineRule="auto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муниципального района</w:t>
      </w:r>
    </w:p>
    <w:p w:rsidR="00A57D1C" w:rsidRDefault="00A57D1C" w:rsidP="00DA23C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</w:t>
      </w:r>
      <w:r w:rsidR="00F1338A">
        <w:rPr>
          <w:lang w:eastAsia="ru-RU"/>
        </w:rPr>
        <w:t xml:space="preserve">                        от </w:t>
      </w:r>
      <w:r>
        <w:rPr>
          <w:lang w:eastAsia="ru-RU"/>
        </w:rPr>
        <w:t>___</w:t>
      </w:r>
      <w:r w:rsidR="00F1338A">
        <w:rPr>
          <w:lang w:eastAsia="ru-RU"/>
        </w:rPr>
        <w:t>___________</w:t>
      </w:r>
      <w:r>
        <w:rPr>
          <w:lang w:eastAsia="ru-RU"/>
        </w:rPr>
        <w:t xml:space="preserve"> №____</w:t>
      </w:r>
      <w:r w:rsidR="00F1338A">
        <w:rPr>
          <w:lang w:eastAsia="ru-RU"/>
        </w:rPr>
        <w:t>____</w:t>
      </w:r>
      <w:bookmarkStart w:id="0" w:name="_GoBack"/>
      <w:bookmarkEnd w:id="0"/>
    </w:p>
    <w:p w:rsidR="00A57D1C" w:rsidRDefault="00A57D1C" w:rsidP="00DA23C9">
      <w:pPr>
        <w:spacing w:line="240" w:lineRule="auto"/>
        <w:ind w:firstLine="0"/>
        <w:jc w:val="both"/>
        <w:rPr>
          <w:lang w:eastAsia="ru-RU"/>
        </w:rPr>
      </w:pPr>
    </w:p>
    <w:p w:rsidR="00A57D1C" w:rsidRDefault="00A57D1C" w:rsidP="00DA23C9">
      <w:pPr>
        <w:spacing w:line="240" w:lineRule="auto"/>
        <w:ind w:firstLine="0"/>
        <w:jc w:val="both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ПОРЯДОК</w:t>
      </w: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ликвидации, локализации технологических нарушений и взаимодействия</w:t>
      </w:r>
      <w:r w:rsidR="007F6E88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тепло-, электро-, топливо-, </w:t>
      </w:r>
      <w:proofErr w:type="spellStart"/>
      <w:r>
        <w:rPr>
          <w:b/>
          <w:bCs/>
          <w:lang w:eastAsia="ru-RU"/>
        </w:rPr>
        <w:t>водоснабжающих</w:t>
      </w:r>
      <w:proofErr w:type="spellEnd"/>
      <w:r>
        <w:rPr>
          <w:b/>
          <w:bCs/>
          <w:lang w:eastAsia="ru-RU"/>
        </w:rPr>
        <w:t xml:space="preserve"> организаций, абонентов (потребителей), ремонтных, строительных, транспортных предприятий, служб ЖКХ, управляющих компаний и других организаций Яковлевского муниципального района при устранении аварий и инцидентов.</w:t>
      </w: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numPr>
          <w:ilvl w:val="0"/>
          <w:numId w:val="1"/>
        </w:num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Общие положения</w:t>
      </w:r>
    </w:p>
    <w:p w:rsidR="00A57D1C" w:rsidRDefault="00A57D1C" w:rsidP="00F005C3">
      <w:pPr>
        <w:spacing w:line="276" w:lineRule="auto"/>
        <w:ind w:left="567" w:firstLine="0"/>
        <w:rPr>
          <w:b/>
          <w:bCs/>
          <w:lang w:eastAsia="ru-RU"/>
        </w:rPr>
      </w:pPr>
    </w:p>
    <w:p w:rsidR="00A57D1C" w:rsidRDefault="00A57D1C" w:rsidP="00F005C3">
      <w:pPr>
        <w:spacing w:line="276" w:lineRule="auto"/>
        <w:ind w:left="567" w:right="-1" w:firstLine="624"/>
        <w:jc w:val="both"/>
        <w:rPr>
          <w:lang w:eastAsia="ru-RU"/>
        </w:rPr>
      </w:pPr>
      <w:r>
        <w:rPr>
          <w:lang w:eastAsia="ru-RU"/>
        </w:rPr>
        <w:t>1.1. Настоящий Порядок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ликвидации, локализации технологических нарушений и    взаимодействия тепл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, электро-, топливо-, </w:t>
      </w:r>
      <w:proofErr w:type="spellStart"/>
      <w:r>
        <w:rPr>
          <w:lang w:eastAsia="ru-RU"/>
        </w:rPr>
        <w:t>водоснабжающих</w:t>
      </w:r>
      <w:proofErr w:type="spellEnd"/>
      <w:r>
        <w:rPr>
          <w:lang w:eastAsia="ru-RU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Яковлевского муниципального района при устранении аварий и инцидентов (далее - Порядок) разработан в соответствии с действующим законодательством Российской Федерации,  регулирующим правоотношения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 xml:space="preserve">в области предоставления коммунальных услуг потребителям, а именно:  </w:t>
      </w:r>
    </w:p>
    <w:p w:rsidR="00A57D1C" w:rsidRDefault="00A57D1C" w:rsidP="00F005C3">
      <w:pPr>
        <w:spacing w:line="276" w:lineRule="auto"/>
        <w:ind w:left="567" w:right="-1" w:firstLine="624"/>
        <w:jc w:val="both"/>
        <w:rPr>
          <w:lang w:eastAsia="ru-RU"/>
        </w:rPr>
      </w:pPr>
      <w:r>
        <w:rPr>
          <w:lang w:eastAsia="ru-RU"/>
        </w:rPr>
        <w:t xml:space="preserve">- Федеральным законом от 06.10.2003 г. № 131-ФЗ «Об общих принципах организации местного самоуправления в Российской Федерации»;  </w:t>
      </w:r>
    </w:p>
    <w:p w:rsidR="00A57D1C" w:rsidRDefault="00A57D1C" w:rsidP="00F005C3">
      <w:pPr>
        <w:spacing w:line="276" w:lineRule="auto"/>
        <w:ind w:left="567" w:right="-1" w:firstLine="624"/>
        <w:jc w:val="both"/>
        <w:rPr>
          <w:lang w:eastAsia="ru-RU"/>
        </w:rPr>
      </w:pPr>
      <w:r>
        <w:rPr>
          <w:lang w:eastAsia="ru-RU"/>
        </w:rPr>
        <w:t xml:space="preserve">- Федеральным законом от 27.07.2010 г. № 190-ФЗ «О теплоснабжении»;  </w:t>
      </w:r>
    </w:p>
    <w:p w:rsidR="00A57D1C" w:rsidRDefault="00A57D1C" w:rsidP="00F005C3">
      <w:pPr>
        <w:spacing w:line="276" w:lineRule="auto"/>
        <w:ind w:left="567" w:right="-1" w:firstLine="624"/>
        <w:jc w:val="both"/>
        <w:rPr>
          <w:lang w:eastAsia="ru-RU"/>
        </w:rPr>
      </w:pPr>
      <w:r>
        <w:rPr>
          <w:lang w:eastAsia="ru-RU"/>
        </w:rPr>
        <w:t xml:space="preserve">- Жилищным Кодексом Российской Федерации от 29.12.204 г. №188-ФЗ;  </w:t>
      </w:r>
    </w:p>
    <w:p w:rsidR="00A57D1C" w:rsidRPr="006B0155" w:rsidRDefault="00A57D1C" w:rsidP="00F005C3">
      <w:pPr>
        <w:spacing w:line="276" w:lineRule="auto"/>
        <w:ind w:left="567" w:right="-1" w:firstLine="624"/>
        <w:jc w:val="both"/>
        <w:rPr>
          <w:color w:val="000000"/>
          <w:lang w:eastAsia="ru-RU"/>
        </w:rPr>
      </w:pPr>
      <w:r>
        <w:rPr>
          <w:lang w:eastAsia="ru-RU"/>
        </w:rPr>
        <w:t xml:space="preserve">- </w:t>
      </w:r>
      <w:hyperlink r:id="rId6" w:tooltip="Постановление Правительства РФ от 06.05.2011 N 354 (ред. от 27.06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" w:history="1">
        <w:r w:rsidRPr="006B0155">
          <w:rPr>
            <w:rStyle w:val="a3"/>
            <w:color w:val="000000"/>
            <w:lang w:eastAsia="ru-RU"/>
          </w:rPr>
          <w:t>Постановления</w:t>
        </w:r>
      </w:hyperlink>
      <w:r w:rsidRPr="006B0155">
        <w:rPr>
          <w:color w:val="000000"/>
          <w:lang w:eastAsia="ru-RU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домов",</w:t>
      </w:r>
    </w:p>
    <w:p w:rsidR="00A57D1C" w:rsidRPr="006B0155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color w:val="000000"/>
          <w:lang w:eastAsia="ru-RU"/>
        </w:rPr>
      </w:pPr>
      <w:r w:rsidRPr="006B0155">
        <w:rPr>
          <w:rFonts w:ascii="Arial" w:hAnsi="Arial" w:cs="Arial"/>
          <w:color w:val="000000"/>
          <w:lang w:eastAsia="ru-RU"/>
        </w:rPr>
        <w:t xml:space="preserve">- </w:t>
      </w:r>
      <w:hyperlink r:id="rId7" w:tooltip="Приказ Минэнерго России от 12.03.2013 N 103 &quot;Об утверждении Правил оценки готовности к отопительному периоду&quot; (Зарегистрировано в Минюсте России 24.04.2013 N 28269){КонсультантПлюс}" w:history="1">
        <w:r w:rsidRPr="006B0155">
          <w:rPr>
            <w:rStyle w:val="a3"/>
            <w:color w:val="000000"/>
            <w:lang w:eastAsia="ru-RU"/>
          </w:rPr>
          <w:t>Приказа</w:t>
        </w:r>
      </w:hyperlink>
      <w:r w:rsidRPr="006B0155">
        <w:rPr>
          <w:color w:val="000000"/>
          <w:lang w:eastAsia="ru-RU"/>
        </w:rPr>
        <w:t xml:space="preserve"> Министерства энергетики Российской Федерации 12.03.2013 N 103 "Об утверждении Правил оценки готовности к отопительному периоду", 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 w:rsidRPr="006B0155">
        <w:rPr>
          <w:color w:val="000000"/>
          <w:lang w:eastAsia="ru-RU"/>
        </w:rPr>
        <w:lastRenderedPageBreak/>
        <w:t xml:space="preserve">- </w:t>
      </w:r>
      <w:hyperlink r:id="rId8" w:tooltip="Приказ Минэнерго РФ от 24.03.2003 N 115 &quot;Об утверждении Правил технической эксплуатации тепловых энергоустановок&quot; (Зарегистрировано в Минюсте РФ 02.04.2003 N 4358){КонсультантПлюс}" w:history="1">
        <w:r w:rsidRPr="006B0155">
          <w:rPr>
            <w:rStyle w:val="a3"/>
            <w:color w:val="000000"/>
            <w:lang w:eastAsia="ru-RU"/>
          </w:rPr>
          <w:t>Приказа</w:t>
        </w:r>
      </w:hyperlink>
      <w:r w:rsidRPr="006B0155">
        <w:rPr>
          <w:color w:val="000000"/>
          <w:lang w:eastAsia="ru-RU"/>
        </w:rPr>
        <w:t xml:space="preserve"> мин</w:t>
      </w:r>
      <w:r>
        <w:rPr>
          <w:lang w:eastAsia="ru-RU"/>
        </w:rPr>
        <w:t>истерства энергетики Российской Федерации от 24.03.2003 N 115 "Об утверждении правил технической эксплуатации тепловых энергоустановок".</w:t>
      </w:r>
    </w:p>
    <w:p w:rsidR="00A57D1C" w:rsidRDefault="00A57D1C" w:rsidP="00F005C3">
      <w:pPr>
        <w:tabs>
          <w:tab w:val="num" w:pos="720"/>
        </w:tabs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ab/>
        <w:t>1.2. Действие Порядка распространяется на организации всех организационно-правовых форм и форм собственности, участвующих в процессе обеспечения и предоставлении коммунальных услуг потребителям Яковлевского муниципального района.</w:t>
      </w:r>
    </w:p>
    <w:p w:rsidR="00A57D1C" w:rsidRDefault="00A57D1C" w:rsidP="00F005C3">
      <w:pPr>
        <w:tabs>
          <w:tab w:val="num" w:pos="720"/>
          <w:tab w:val="num" w:pos="1788"/>
        </w:tabs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ab/>
        <w:t>1.3.  В настоящем Порядке используются следующие понятия и определения:</w:t>
      </w:r>
    </w:p>
    <w:p w:rsidR="00A57D1C" w:rsidRDefault="00A57D1C" w:rsidP="00F005C3">
      <w:pPr>
        <w:tabs>
          <w:tab w:val="num" w:pos="1068"/>
          <w:tab w:val="num" w:pos="1788"/>
        </w:tabs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b/>
          <w:bCs/>
          <w:lang w:eastAsia="ru-RU"/>
        </w:rPr>
        <w:t>«потребитель»</w:t>
      </w:r>
      <w:r>
        <w:rPr>
          <w:lang w:eastAsia="ru-RU"/>
        </w:rPr>
        <w:t xml:space="preserve"> – физическое или юридическое лицо, использующее коммунальные услуги;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b/>
          <w:bCs/>
          <w:lang w:eastAsia="ru-RU"/>
        </w:rPr>
        <w:t>«коммунальные ресурсы»</w:t>
      </w:r>
      <w:r>
        <w:rPr>
          <w:lang w:eastAsia="ru-RU"/>
        </w:rPr>
        <w:t xml:space="preserve"> - холодная вода, горячая вода, электрическая энергия, бытовой газ в баллонах, тепловая энергия, твердое топливо, используемые для предоставления коммунальных услуг;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b/>
          <w:bCs/>
          <w:lang w:eastAsia="ru-RU"/>
        </w:rPr>
        <w:t xml:space="preserve">«коммунальные услуги» </w:t>
      </w:r>
      <w:r>
        <w:rPr>
          <w:lang w:eastAsia="ru-RU"/>
        </w:rPr>
        <w:t>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и жизнедеятельности потребителей;</w:t>
      </w:r>
    </w:p>
    <w:p w:rsidR="006B0155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b/>
          <w:bCs/>
          <w:lang w:eastAsia="ru-RU"/>
        </w:rPr>
        <w:t xml:space="preserve">«предприятие жизнеобеспечения» </w:t>
      </w:r>
      <w:r>
        <w:rPr>
          <w:lang w:eastAsia="ru-RU"/>
        </w:rPr>
        <w:t>- юридическое лицо независимо от организационно-правовой формы и формы собственности, а также индивидуальный предприниматель, осуществляющие деятельность по обслуживанию систем жизнеобеспечения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условия проживания и жизнедеятельности потребителей;</w:t>
      </w:r>
      <w:r>
        <w:rPr>
          <w:lang w:eastAsia="ru-RU"/>
        </w:rPr>
        <w:tab/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b/>
          <w:bCs/>
          <w:lang w:eastAsia="ru-RU"/>
        </w:rPr>
        <w:t>"авария"</w:t>
      </w:r>
      <w:r>
        <w:rPr>
          <w:lang w:eastAsia="ru-RU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Потребители тепловой энергии по надежности теплоснабжения делятся на три категории: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 w:rsidRPr="006F3C1C">
        <w:rPr>
          <w:lang w:eastAsia="ru-RU"/>
        </w:rPr>
        <w:t>"первая категория" - потребители, в отношении которых не допускается перерывов в подаче тепловой энергии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детей, шахты, картинные галереи и т.д.);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lastRenderedPageBreak/>
        <w:t>"вторая категория" - потребители, в отношении которых допускается снижение температуры в отапливаемых помещениях на период ликвидации аварии, но не более 54 ч.: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жилых и общественных зданий до 12 градусов Цельсия;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промышленных зданий до 8 градусов Цельсия;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"третья категория" - остальные потребители.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u w:val="single"/>
          <w:lang w:eastAsia="ru-RU"/>
        </w:rPr>
        <w:t>Авариями в тепловых сетях считаются</w:t>
      </w:r>
      <w:r>
        <w:rPr>
          <w:lang w:eastAsia="ru-RU"/>
        </w:rPr>
        <w:t>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работоспособности, которых продолжается более 36 часов;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повреждение трубопроводов тепловой сети, оборудования насосных станций, вызвавшее перерыв теплоснабжения потребителей I категории (по отоплению) на срок более 8 часов, прекращение теплоснабжения или общее снижение более чем на 50% отпуска тепловой энергии потребителям продолжительностью более 16 часов.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u w:val="single"/>
          <w:lang w:eastAsia="ru-RU"/>
        </w:rPr>
        <w:t>Технологическими отказами в тепловых сетях считаются</w:t>
      </w:r>
      <w:r>
        <w:rPr>
          <w:lang w:eastAsia="ru-RU"/>
        </w:rPr>
        <w:t>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proofErr w:type="gramStart"/>
      <w:r>
        <w:rPr>
          <w:lang w:eastAsia="ru-RU"/>
        </w:rPr>
        <w:t xml:space="preserve">- неисправности трубопроводов тепловой сети, оборудования насосных станций, котельных, поиск утечек, вызвавшие перерыв в подаче тепла потребителям I категории (по отоплению) свыше от 4 до 8 часов, прекращение теплоснабжения (отопления) объектов соцкультбыта на срок, превышающий условия в соответствии с  Приложением 1, </w:t>
      </w:r>
      <w:hyperlink r:id="rId9" w:tooltip="Постановление Правительства РФ от 06.05.2011 N 354 (ред. от 27.06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" w:history="1">
        <w:r w:rsidRPr="006B0155">
          <w:rPr>
            <w:rStyle w:val="a3"/>
            <w:color w:val="000000"/>
            <w:lang w:eastAsia="ru-RU"/>
          </w:rPr>
          <w:t>Постановления</w:t>
        </w:r>
      </w:hyperlink>
      <w:r>
        <w:rPr>
          <w:lang w:eastAsia="ru-RU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</w:t>
      </w:r>
      <w:proofErr w:type="gramEnd"/>
      <w:r>
        <w:rPr>
          <w:lang w:eastAsia="ru-RU"/>
        </w:rPr>
        <w:t xml:space="preserve"> домов",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Функциональными отказами (инцидентами) в тепловых сетях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Инцидентами в тепловых сетях не являются повреждения трубопроводов и оборудования, выявленные во время испытаний, проводимых в неотопительный период.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Не являются инцидентами потребительские отключения, к которым относятся отключения: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теплопровода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u w:val="single"/>
          <w:lang w:eastAsia="ru-RU"/>
        </w:rPr>
        <w:t>Авариями в электрических сетях считаются</w:t>
      </w:r>
      <w:r>
        <w:rPr>
          <w:lang w:eastAsia="ru-RU"/>
        </w:rPr>
        <w:t>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 xml:space="preserve">- разрушение (повреждение) зданий, основного оборудования подстанций (силовые трансформаторы; оборудование распределительных устройств напряжением 10 (6) </w:t>
      </w:r>
      <w:proofErr w:type="spellStart"/>
      <w:r>
        <w:rPr>
          <w:lang w:eastAsia="ru-RU"/>
        </w:rPr>
        <w:t>кВ</w:t>
      </w:r>
      <w:proofErr w:type="spellEnd"/>
      <w:r>
        <w:rPr>
          <w:lang w:eastAsia="ru-RU"/>
        </w:rPr>
        <w:t xml:space="preserve"> и выше), восстановление </w:t>
      </w:r>
      <w:r>
        <w:rPr>
          <w:lang w:eastAsia="ru-RU"/>
        </w:rPr>
        <w:lastRenderedPageBreak/>
        <w:t>работоспособности которых может быть произведено в срок более 7 суток после выхода из строя;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 xml:space="preserve"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</w:t>
      </w:r>
      <w:proofErr w:type="spellStart"/>
      <w:r>
        <w:rPr>
          <w:lang w:eastAsia="ru-RU"/>
        </w:rPr>
        <w:t>кВ</w:t>
      </w:r>
      <w:proofErr w:type="spellEnd"/>
      <w:r>
        <w:rPr>
          <w:lang w:eastAsia="ru-RU"/>
        </w:rPr>
        <w:t xml:space="preserve"> и выше, которая была восстановлена после выхода ее из строя: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1) воздушная линия за период более 3 суток;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2) кабельная линия за период более 10 суток;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неисправности оборудования и линии электропередачи, вызвавшие перерыв электроснабжения: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 xml:space="preserve">1) одного и более потребителей I категории, превышающих время действия устройств автоматического повторного включения (АПВ) и автоматического включения резерва (АВР) </w:t>
      </w:r>
      <w:proofErr w:type="spellStart"/>
      <w:r>
        <w:rPr>
          <w:lang w:eastAsia="ru-RU"/>
        </w:rPr>
        <w:t>электроснабжающей</w:t>
      </w:r>
      <w:proofErr w:type="spellEnd"/>
      <w:r>
        <w:rPr>
          <w:lang w:eastAsia="ru-RU"/>
        </w:rPr>
        <w:t xml:space="preserve"> организации. При несоответствии схемы питания потребителей I категории требованиям правил устройства электроустановок (ПУЭ) аварией считается перерыв электроснабжения этих потребителей продолжительностью более 10 часов, если нарушение электроснабжения этих потребителей произошло по вине персонала предприятия электрических сетей;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2) одного и более потребителей II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u w:val="single"/>
          <w:lang w:eastAsia="ru-RU"/>
        </w:rPr>
      </w:pPr>
      <w:r>
        <w:rPr>
          <w:lang w:eastAsia="ru-RU"/>
        </w:rPr>
        <w:t>3) одного и более потребителей III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Технологическими отказами в электрических сетях считаются: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из строя;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 xml:space="preserve">-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</w:t>
      </w:r>
      <w:proofErr w:type="spellStart"/>
      <w:r>
        <w:rPr>
          <w:lang w:eastAsia="ru-RU"/>
        </w:rPr>
        <w:t>кВ</w:t>
      </w:r>
      <w:proofErr w:type="spellEnd"/>
      <w:r>
        <w:rPr>
          <w:lang w:eastAsia="ru-RU"/>
        </w:rPr>
        <w:t xml:space="preserve"> и выше, которая была восстановлена после выхода ее из строя: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1) воздушная линия за период от 12 часов до 3 суток;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2) кабельная линия за период от 2 до 10 суток;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неисправности оборудования в линии электропередачи, вызвавшие перерыв электроснабжения: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1) одного и более потребителей I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lastRenderedPageBreak/>
        <w:t>2) одного и более потребителей II категории продолжительностью от 3 до 10 часов;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3) одного и более потребителей III категории продолжительностью от 10 до 24 часов.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Функциональными отказами (инцидентами) в электрических сетях считаются нарушения режима работы, не вызвавшие последствий, а также: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выход из строя измерительных трансформаторов, разрядников, трансформаторов и др., не относящихся к основному оборудованию;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выход из строя устройств АПВ, АВР, релейной защиты, телемеханики.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Не относится к инцидентам в электрических сетях: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распределительных пунктах (РП), трансформаторных подстанциях (ТП), выправка опор, устранение других неисправностей, угрожающих нормальной эксплуатации электроустановок или электроснабжения потребителей и т.д.), выявленных при профилактическом осмотре и контроле.</w:t>
      </w:r>
      <w:proofErr w:type="gramEnd"/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 xml:space="preserve">- линии электропередачи, подстанции, находящиеся на балансе потребителя, если отключение произошло не по вине </w:t>
      </w:r>
      <w:proofErr w:type="spellStart"/>
      <w:r>
        <w:rPr>
          <w:lang w:eastAsia="ru-RU"/>
        </w:rPr>
        <w:t>энергоснабжающей</w:t>
      </w:r>
      <w:proofErr w:type="spellEnd"/>
      <w:r>
        <w:rPr>
          <w:lang w:eastAsia="ru-RU"/>
        </w:rPr>
        <w:t xml:space="preserve"> организации;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линии электропередачи, подстанции, находящиеся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proofErr w:type="spellStart"/>
      <w:r>
        <w:rPr>
          <w:lang w:eastAsia="ru-RU"/>
        </w:rPr>
        <w:t>Электроприемники</w:t>
      </w:r>
      <w:proofErr w:type="spellEnd"/>
      <w:r>
        <w:rPr>
          <w:lang w:eastAsia="ru-RU"/>
        </w:rPr>
        <w:t xml:space="preserve"> аварийной брони электроснабжения - дежурное и охранное освещение, охранная и пожарная сигнализация, насосы пожаротушения, связь, аварийная вентиляция, отопление в зимнее время.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создание необходимых аварийных запасов материалов и оборудования;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обеспечение персонала средствами связи, пожаротушения, автотранспортом и другими механизмами, необходимыми средствами защиты;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lastRenderedPageBreak/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sz w:val="26"/>
          <w:szCs w:val="26"/>
          <w:lang w:eastAsia="ru-RU"/>
        </w:rPr>
      </w:pPr>
      <w:r>
        <w:rPr>
          <w:lang w:eastAsia="ru-RU"/>
        </w:rPr>
        <w:t>- тестирование персонала при приеме на работу, а также в процессе трудовой деятельности по готовности к оперативной работе</w:t>
      </w:r>
      <w:r>
        <w:rPr>
          <w:sz w:val="26"/>
          <w:szCs w:val="26"/>
          <w:lang w:eastAsia="ru-RU"/>
        </w:rPr>
        <w:t>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sz w:val="26"/>
          <w:szCs w:val="26"/>
          <w:lang w:eastAsia="ru-RU"/>
        </w:rPr>
      </w:pPr>
    </w:p>
    <w:p w:rsidR="00A57D1C" w:rsidRDefault="00A57D1C" w:rsidP="00F00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624"/>
        <w:jc w:val="center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Порядок ликвидации аварий и технологических нарушений на объектах жизнеобеспечения Яковлевского муниципального района.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color w:val="FF0000"/>
          <w:lang w:eastAsia="ru-RU"/>
        </w:rPr>
      </w:pPr>
      <w:r>
        <w:rPr>
          <w:lang w:eastAsia="ru-RU"/>
        </w:rPr>
        <w:t xml:space="preserve">2.1. Руководители предприятий жизнеобеспечения, осуществляющие реконструкцию, капитальный ремонт или эксплуатацию зданий, сооружений, сетей, на которых произошла авария, должны немедленно передать донесения в </w:t>
      </w:r>
      <w:r>
        <w:rPr>
          <w:color w:val="000000"/>
          <w:lang w:eastAsia="ru-RU"/>
        </w:rPr>
        <w:t>органы местного самоуправления Яковлевского муниципального района.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 xml:space="preserve">2.2. В случае возникновения аварий и технологических нарушений на объектах жизнеобеспечения Яковлевского муниципального района </w:t>
      </w:r>
      <w:r w:rsidR="006F3C1C" w:rsidRPr="006F3C1C">
        <w:rPr>
          <w:lang w:eastAsia="ru-RU"/>
        </w:rPr>
        <w:t xml:space="preserve">диспетчерская служба (далее - </w:t>
      </w:r>
      <w:r w:rsidRPr="006F3C1C">
        <w:rPr>
          <w:lang w:eastAsia="ru-RU"/>
        </w:rPr>
        <w:t>ДС)</w:t>
      </w:r>
      <w:r>
        <w:rPr>
          <w:lang w:eastAsia="ru-RU"/>
        </w:rPr>
        <w:t xml:space="preserve"> предприятия жизнеобеспечения в течение часа направляет информацию о возникновении аварии:</w:t>
      </w:r>
    </w:p>
    <w:p w:rsidR="00A57D1C" w:rsidRDefault="00A57D1C" w:rsidP="00F005C3">
      <w:pPr>
        <w:spacing w:line="276" w:lineRule="auto"/>
        <w:ind w:left="567" w:firstLine="624"/>
        <w:rPr>
          <w:lang w:eastAsia="ru-RU"/>
        </w:rPr>
      </w:pPr>
      <w:r>
        <w:rPr>
          <w:lang w:eastAsia="ru-RU"/>
        </w:rPr>
        <w:t>- в единую дежурную диспетчерскую службу администрации Яковлевского муницип</w:t>
      </w:r>
      <w:r w:rsidR="006F3C1C">
        <w:rPr>
          <w:lang w:eastAsia="ru-RU"/>
        </w:rPr>
        <w:t>ального района Приморского края.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2.3. Передача донесений в отдел жизнеобеспечения департамента по жилищно-коммунальному хозяйству и топливным ресурсам Приморского края и в государственное казенное учреждение Приморского края по пожарной безопасности и ГОЧС может производиться по телефонным, телеграфным и радиоканалам связи с использованием различных систем передачи информации (модемной, факсимильной и т.п.).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 xml:space="preserve">2.4. В донесении должны содержаться следующие сведения: 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полное наименование и техническая характеристика объекта;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наименование эксплуатационной организации;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место расположения объекта;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дата и время аварии;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 xml:space="preserve">- характер и объем разрушений, 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сведения о пострадавших и погибших;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обстоятельства, при которых произошла авария;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сведения о назначении соответствующей комиссии и вероятной причине аварии.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Информация предприятия жизнеобеспечения должна содержать следующие сведения: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наименование населенного пункта, наименование и адрес объекта аварии;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краткое описание причин и характера аварии;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lastRenderedPageBreak/>
        <w:t>- время начала прекращения подачи энергоресурсов (водоснабжения), потребителям;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перечень объектов, подлежащих отключению от энергоресурсов (водоснабжения), и объектов, которым прекращена подача энергоресурсов (водоснабжения);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624"/>
        <w:jc w:val="both"/>
        <w:rPr>
          <w:lang w:eastAsia="ru-RU"/>
        </w:rPr>
      </w:pPr>
      <w:r>
        <w:rPr>
          <w:lang w:eastAsia="ru-RU"/>
        </w:rPr>
        <w:t>- объем повреждений и разрушений, состояние коммуникаций, вышедших из строя, в том числе по видам: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A57D1C">
        <w:trPr>
          <w:trHeight w:val="491"/>
        </w:trPr>
        <w:tc>
          <w:tcPr>
            <w:tcW w:w="4068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r>
              <w:rPr>
                <w:lang w:eastAsia="ru-RU"/>
              </w:rPr>
              <w:t>Наименование коммуникаций, энергосистем</w:t>
            </w:r>
          </w:p>
        </w:tc>
        <w:tc>
          <w:tcPr>
            <w:tcW w:w="5940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r>
              <w:rPr>
                <w:lang w:eastAsia="ru-RU"/>
              </w:rPr>
              <w:t>Показатели параметров состояния</w:t>
            </w:r>
          </w:p>
        </w:tc>
      </w:tr>
      <w:tr w:rsidR="00A57D1C">
        <w:trPr>
          <w:trHeight w:val="850"/>
        </w:trPr>
        <w:tc>
          <w:tcPr>
            <w:tcW w:w="4068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r>
              <w:rPr>
                <w:lang w:eastAsia="ru-RU"/>
              </w:rPr>
              <w:t>ЛЭП (распределительные сети)</w:t>
            </w:r>
          </w:p>
        </w:tc>
        <w:tc>
          <w:tcPr>
            <w:tcW w:w="5940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r>
              <w:rPr>
                <w:lang w:eastAsia="ru-RU"/>
              </w:rPr>
              <w:t>Мощность (</w:t>
            </w:r>
            <w:proofErr w:type="spellStart"/>
            <w:r>
              <w:rPr>
                <w:lang w:eastAsia="ru-RU"/>
              </w:rPr>
              <w:t>кВ</w:t>
            </w:r>
            <w:proofErr w:type="spellEnd"/>
            <w:r>
              <w:rPr>
                <w:lang w:eastAsia="ru-RU"/>
              </w:rPr>
              <w:t>), протяжённость (км), количество опор (</w:t>
            </w: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  <w:r>
              <w:rPr>
                <w:lang w:eastAsia="ru-RU"/>
              </w:rPr>
              <w:t>), количество трансформаторных подстанций (</w:t>
            </w:r>
            <w:proofErr w:type="spellStart"/>
            <w:r>
              <w:rPr>
                <w:lang w:eastAsia="ru-RU"/>
              </w:rPr>
              <w:t>шт</w:t>
            </w:r>
            <w:proofErr w:type="spellEnd"/>
            <w:r>
              <w:rPr>
                <w:lang w:eastAsia="ru-RU"/>
              </w:rPr>
              <w:t>)</w:t>
            </w:r>
          </w:p>
        </w:tc>
      </w:tr>
      <w:tr w:rsidR="00A57D1C">
        <w:tc>
          <w:tcPr>
            <w:tcW w:w="4068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r>
              <w:rPr>
                <w:lang w:eastAsia="ru-RU"/>
              </w:rPr>
              <w:t>Линии связи</w:t>
            </w:r>
          </w:p>
        </w:tc>
        <w:tc>
          <w:tcPr>
            <w:tcW w:w="5940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r>
              <w:rPr>
                <w:lang w:eastAsia="ru-RU"/>
              </w:rPr>
              <w:t>Протяжённость (</w:t>
            </w:r>
            <w:proofErr w:type="gramStart"/>
            <w:r>
              <w:rPr>
                <w:lang w:eastAsia="ru-RU"/>
              </w:rPr>
              <w:t>км</w:t>
            </w:r>
            <w:proofErr w:type="gramEnd"/>
            <w:r>
              <w:rPr>
                <w:lang w:eastAsia="ru-RU"/>
              </w:rPr>
              <w:t>), характеристика линий связи</w:t>
            </w:r>
          </w:p>
        </w:tc>
      </w:tr>
      <w:tr w:rsidR="00A57D1C">
        <w:tc>
          <w:tcPr>
            <w:tcW w:w="4068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r>
              <w:rPr>
                <w:lang w:eastAsia="ru-RU"/>
              </w:rPr>
              <w:t>Системы водоснабжения и канализации</w:t>
            </w:r>
          </w:p>
        </w:tc>
        <w:tc>
          <w:tcPr>
            <w:tcW w:w="5940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Протяжённость (км), тип, диаметр труб (км), давление, для оборудования – мощность, тип и количество</w:t>
            </w:r>
            <w:proofErr w:type="gramEnd"/>
          </w:p>
        </w:tc>
      </w:tr>
      <w:tr w:rsidR="00A57D1C">
        <w:tc>
          <w:tcPr>
            <w:tcW w:w="4068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r>
              <w:rPr>
                <w:lang w:eastAsia="ru-RU"/>
              </w:rPr>
              <w:t>Системы теплоснабжения</w:t>
            </w:r>
          </w:p>
        </w:tc>
        <w:tc>
          <w:tcPr>
            <w:tcW w:w="5940" w:type="dxa"/>
          </w:tcPr>
          <w:p w:rsidR="00A57D1C" w:rsidRDefault="00A57D1C" w:rsidP="00F005C3">
            <w:pPr>
              <w:autoSpaceDE w:val="0"/>
              <w:autoSpaceDN w:val="0"/>
              <w:adjustRightInd w:val="0"/>
              <w:spacing w:line="276" w:lineRule="auto"/>
              <w:ind w:left="567" w:firstLine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Протяжённость (км), тип, диаметр труб (км), давление, для оборудования – мощность, тип и количество</w:t>
            </w:r>
            <w:proofErr w:type="gramEnd"/>
          </w:p>
        </w:tc>
      </w:tr>
    </w:tbl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- время начала работ по ликвидации аварии; 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количество аварийных бригад и их численность;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ответственное лицо предприятия жизнеобеспечения за организацию и ход работы на объекте аварии;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-контактный телефон;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планируемое время прекращения работ.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t>2.5. Предприятия жизнеобеспечения на территории Яковлевского муниципального района должны иметь ДС.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t xml:space="preserve">2.6. Основными задачами </w:t>
      </w:r>
      <w:r w:rsidR="006F3C1C" w:rsidRPr="006F3C1C">
        <w:rPr>
          <w:lang w:eastAsia="ru-RU"/>
        </w:rPr>
        <w:t>диспетчерской службы</w:t>
      </w:r>
      <w:r w:rsidRPr="006F3C1C">
        <w:rPr>
          <w:lang w:eastAsia="ru-RU"/>
        </w:rPr>
        <w:t xml:space="preserve"> </w:t>
      </w:r>
      <w:r>
        <w:rPr>
          <w:lang w:eastAsia="ru-RU"/>
        </w:rPr>
        <w:t>при ликвидации технологических нарушений являются: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создание наиболее надежной послеаварийной схемы и режима работы системы в целом и ее частей;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выяснение состояния отключившегося и отключенного оборудования и, при возможности, включение его в работу;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включение оборудования в работу и восстановление схемы сети, работоспособности оборудования.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lastRenderedPageBreak/>
        <w:t>2.7. На каждом диспетчерском пункте, щите управления организации должна находиться: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планы ликвидации технологических нарушений и аварий (в сетях, топливном хозяйстве и котельных и т.п.).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t>2.8. ДС предприятий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органах местного самоуправления Яковлевского муниципального района.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t>2.9. В случае возникновения аварий и технологических нарушений на объектах жизнеобеспечения Яковлевского муниципального района 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жизнеобеспечения», составленным в соответствии с действующим законодательством.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t>2.10. ДС предприятия жизнеобеспечения фиксирует время завершения работ по ликвидации аварий и возобновления подачи энергоснабжения потребителей и направляет соответствующую информацию в органы местного самоуправления Яковлевского муниципального района в единую дежурную диспетчерскую службу (ЕДДС).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t>2.11. Предприятие жизнеобеспечения при организации работ по ликвидации аварий и технологических нарушений взаимодействует со смежными предприятиями жизнеобеспечения и органами местного самоуправления Яковлевского муниципального района. При этом предприятие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 (водоснабжению).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t>2.12. В установленный законодательством срок смежные предприятия жизнеобеспечения и органы местного самоуправления Яковлевского муниципального района,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 (водоснабжения).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t>2.13. Предприятие жизнеобеспечения обязано организовать временное обеспечение энергоресурсов (водоснабжения) потребителям из резервных источников, для снижения негативных последствий аварии и ущерба.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539"/>
        <w:jc w:val="both"/>
        <w:rPr>
          <w:lang w:eastAsia="ru-RU"/>
        </w:rPr>
      </w:pPr>
      <w:r>
        <w:rPr>
          <w:lang w:eastAsia="ru-RU"/>
        </w:rPr>
        <w:lastRenderedPageBreak/>
        <w:t>2.14. Органы местного самоуправления Яковлевского муниципального района, ведут контроль над ходом работ по ликвидации аварий и взаимодействием предприятий жизнеобеспечения в целях ликвидации негативных последствий аварий.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 Предоставление оперативной информации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3.1. </w:t>
      </w:r>
      <w:proofErr w:type="spellStart"/>
      <w:r>
        <w:rPr>
          <w:lang w:eastAsia="ru-RU"/>
        </w:rPr>
        <w:t>Ресурсоснабжающие</w:t>
      </w:r>
      <w:proofErr w:type="spellEnd"/>
      <w:r>
        <w:rPr>
          <w:lang w:eastAsia="ru-RU"/>
        </w:rPr>
        <w:t xml:space="preserve"> организации информируют «Единую Дежурную Диспетчерскую Службу» (далее - ЕДДС) администрации Яковлевского муниципального района по тел. 91-1-14: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3.1.1. Теплоснабжающая организация ежедневно, с момента начала отопительного сезона в 7.00 часов предоставляет информацию:</w:t>
      </w:r>
    </w:p>
    <w:p w:rsidR="00A57D1C" w:rsidRDefault="00A57D1C" w:rsidP="00F005C3">
      <w:p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о температуре теплоносителя (в подающем и обратном трубопроводах);</w:t>
      </w:r>
    </w:p>
    <w:p w:rsidR="00A57D1C" w:rsidRDefault="00A57D1C" w:rsidP="00F005C3">
      <w:p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о давлении теплоносителя (подающего и обратного трубопровода). В случае нарушения гидравлического режима, снижения или ограничения температуры теплоносителя или возникновения аварийной ситуации теплоснабжающая организация информирует ЕДДС администрации Яковлевского муниципального района по тел. 91-1-14 в течение 15 минут;</w:t>
      </w:r>
    </w:p>
    <w:p w:rsidR="00A57D1C" w:rsidRDefault="00A57D1C" w:rsidP="00F005C3">
      <w:pPr>
        <w:tabs>
          <w:tab w:val="left" w:pos="709"/>
        </w:tabs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3.1.2. Организация, оказывающая услуги по водоснабжению и водоотведению, ежедневно в 7.00 часов информирует:</w:t>
      </w:r>
    </w:p>
    <w:p w:rsidR="00A57D1C" w:rsidRDefault="00A57D1C" w:rsidP="00F005C3">
      <w:p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- о давлении холодной воды (на выходе головных сооружений насосной станции) по показаниям приборов учета водопотребления и водоотведения на магистральных участках сетей, а также показатели потерь;</w:t>
      </w:r>
    </w:p>
    <w:p w:rsidR="00A57D1C" w:rsidRDefault="00A57D1C" w:rsidP="00F005C3">
      <w:p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- о соответствии состава и свойств воды санитарным нормам и правилам. В случае нарушения режима </w:t>
      </w:r>
      <w:proofErr w:type="spellStart"/>
      <w:r>
        <w:rPr>
          <w:lang w:eastAsia="ru-RU"/>
        </w:rPr>
        <w:t>водоподачи</w:t>
      </w:r>
      <w:proofErr w:type="spellEnd"/>
      <w:r>
        <w:rPr>
          <w:lang w:eastAsia="ru-RU"/>
        </w:rPr>
        <w:t xml:space="preserve">, несоответствия состава и свойств воды по санитарным нормам и правилам или возникновении аварийной ситуации </w:t>
      </w:r>
      <w:proofErr w:type="spellStart"/>
      <w:r>
        <w:rPr>
          <w:lang w:eastAsia="ru-RU"/>
        </w:rPr>
        <w:t>водоснабжающая</w:t>
      </w:r>
      <w:proofErr w:type="spellEnd"/>
      <w:r>
        <w:rPr>
          <w:lang w:eastAsia="ru-RU"/>
        </w:rPr>
        <w:t xml:space="preserve"> организация информирует ЕДДС администрации Яковлевского муниципального района по тел. 91-1-14 в течение 15 минут;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3.1.3. </w:t>
      </w:r>
      <w:proofErr w:type="spellStart"/>
      <w:r>
        <w:rPr>
          <w:lang w:eastAsia="ru-RU"/>
        </w:rPr>
        <w:t>Электроснабжающие</w:t>
      </w:r>
      <w:proofErr w:type="spellEnd"/>
      <w:r>
        <w:rPr>
          <w:lang w:eastAsia="ru-RU"/>
        </w:rPr>
        <w:t xml:space="preserve"> организации ежедневно в 7.00 часов информируют о состоянии электроснабжения Яковлевского района. При нарушении режима электроснабжения, наступлении аварийной ситуации </w:t>
      </w:r>
      <w:proofErr w:type="spellStart"/>
      <w:r>
        <w:rPr>
          <w:lang w:eastAsia="ru-RU"/>
        </w:rPr>
        <w:t>электроснабжающие</w:t>
      </w:r>
      <w:proofErr w:type="spellEnd"/>
      <w:r>
        <w:rPr>
          <w:lang w:eastAsia="ru-RU"/>
        </w:rPr>
        <w:t xml:space="preserve"> организации информируют ЕДДС администрации Яковлевского муниципального района по тел. 91-1-14 в течение 15 минут;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3.1.4. Управляющие организации,  собственники многоквартирных домов или лица, оказывающие услуги и (или) выполняющие работы по содержанию и ремонту общего имущества многоквартирного дома, ежедневно в 8.00 часов предоставляют оперативную информацию о ремонтных работах, проводимых на внутридомовых инженерных системах многоквартирных жилых домов (перечень адресов жилых домов) и сроках выполнения работ.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3.2. Управляющие организации, собственники многоквартирных домов или лица, оказывающие услуги и (или) выполняющие работы по содержанию </w:t>
      </w:r>
      <w:r>
        <w:rPr>
          <w:lang w:eastAsia="ru-RU"/>
        </w:rPr>
        <w:lastRenderedPageBreak/>
        <w:t>и ремонту общего имущества многоквартирного дома, в течение 3-х календарных дней информируют руководство КГКУ - 32 ОППС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о принятии на обслуживание или снятии со своего обслуживания дома (домов), с указанием адреса и даты принятия (снятия).</w:t>
      </w:r>
    </w:p>
    <w:p w:rsidR="00A57D1C" w:rsidRDefault="00A57D1C" w:rsidP="00F005C3">
      <w:pPr>
        <w:tabs>
          <w:tab w:val="left" w:pos="709"/>
        </w:tabs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3.3. В случае наступления аварийных ситуаций все </w:t>
      </w:r>
      <w:proofErr w:type="spellStart"/>
      <w:r>
        <w:rPr>
          <w:lang w:eastAsia="ru-RU"/>
        </w:rPr>
        <w:t>ресурсоснабжающие</w:t>
      </w:r>
      <w:proofErr w:type="spellEnd"/>
      <w:r>
        <w:rPr>
          <w:lang w:eastAsia="ru-RU"/>
        </w:rPr>
        <w:t xml:space="preserve"> организации, управляющие организации, собственники многоквартирных домов или лица, оказывающие услуги и (или) выполняющие работы по содержанию и ремонту общего имущества многоквартирного дома, информируют ЕДДС администрации Яковлевского муниципального района по тел.91-1-14, отдел жизнеобеспечения администрации Яковлевского муниципального района  по тел.97-5-45:</w:t>
      </w:r>
    </w:p>
    <w:p w:rsidR="00A57D1C" w:rsidRDefault="00A57D1C" w:rsidP="00F005C3">
      <w:pPr>
        <w:numPr>
          <w:ilvl w:val="0"/>
          <w:numId w:val="2"/>
        </w:num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о факте наступления аварийной ситуации  - в течение 5 минут;</w:t>
      </w:r>
    </w:p>
    <w:p w:rsidR="00A57D1C" w:rsidRDefault="00A57D1C" w:rsidP="00F005C3">
      <w:pPr>
        <w:numPr>
          <w:ilvl w:val="0"/>
          <w:numId w:val="2"/>
        </w:num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о причинах и принимаемых мерах — в течение 30 минут;</w:t>
      </w:r>
    </w:p>
    <w:p w:rsidR="00A57D1C" w:rsidRDefault="00A57D1C" w:rsidP="00F005C3">
      <w:pPr>
        <w:numPr>
          <w:ilvl w:val="0"/>
          <w:numId w:val="2"/>
        </w:numPr>
        <w:suppressAutoHyphens/>
        <w:spacing w:line="276" w:lineRule="auto"/>
        <w:ind w:left="567" w:firstLine="0"/>
        <w:jc w:val="both"/>
        <w:rPr>
          <w:lang w:eastAsia="ru-RU"/>
        </w:rPr>
      </w:pPr>
      <w:proofErr w:type="gramStart"/>
      <w:r>
        <w:rPr>
          <w:lang w:eastAsia="ru-RU"/>
        </w:rPr>
        <w:t>в течение часа предоставляют в  ЕДДС администрации Яковлевского муниципального района письменный доклад по форме, установленной департаментом жилищно-коммунального хозяйства Приморского края: - при наличии аварий, сбоев указывать время, место, последствия, количество жилищного фонда, населения, объектов соцкультбыта, попавших под отключение, меры, принимаемые для устранения аварий, сбоев (количество бригад, человек, техники), ориентировочное время устранения.</w:t>
      </w:r>
      <w:proofErr w:type="gramEnd"/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         </w:t>
      </w: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4. Взаимодействие организаций жилищно-коммунального хозяйства</w:t>
      </w: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и топливно-энергетического комплекса  Яковлевского муниципального района при ликвидации и локализации аварийных ситуаций</w:t>
      </w: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tabs>
          <w:tab w:val="left" w:pos="709"/>
        </w:tabs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4.1. При возникновении аварийной ситуации на наружных инженерных системах электр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, водо-, теплоснабжения, водоотведения, </w:t>
      </w:r>
      <w:proofErr w:type="spellStart"/>
      <w:r>
        <w:rPr>
          <w:lang w:eastAsia="ru-RU"/>
        </w:rPr>
        <w:t>ресурсоснабжающая</w:t>
      </w:r>
      <w:proofErr w:type="spellEnd"/>
      <w:r>
        <w:rPr>
          <w:lang w:eastAsia="ru-RU"/>
        </w:rPr>
        <w:t xml:space="preserve"> организация обязана: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4.1.1. Силами аварийно-восстановительных бригад и групп в течение 15 минут приступить к ликвидации и локализации создавшейся аварийной ситуации;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4.1.2. В течение получаса предупредить телефонограммой о характере аварии и ориентировочном времени её устранения:</w:t>
      </w:r>
    </w:p>
    <w:p w:rsidR="00A57D1C" w:rsidRDefault="00A57D1C" w:rsidP="00F005C3">
      <w:pPr>
        <w:numPr>
          <w:ilvl w:val="0"/>
          <w:numId w:val="3"/>
        </w:num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ЕДДС администрации Яковлевского муниципального района;</w:t>
      </w:r>
    </w:p>
    <w:p w:rsidR="00A57D1C" w:rsidRDefault="00A57D1C" w:rsidP="00F005C3">
      <w:pPr>
        <w:numPr>
          <w:ilvl w:val="0"/>
          <w:numId w:val="3"/>
        </w:num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Соответствующую управляющую организацию, собственников многоквартирных домов или лицо, оказывающие услуги и (или) выполняющие работы по содержанию и ремонту общего имущества многоквартирного дома;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4.1.3. После ликвидации и локализации аварии оповестить о моменте подключения ЕДДС Яковлевского муниципального района, управляющие </w:t>
      </w:r>
      <w:r>
        <w:rPr>
          <w:lang w:eastAsia="ru-RU"/>
        </w:rPr>
        <w:lastRenderedPageBreak/>
        <w:t>организации, собственников многоквартирных домов или лицо, оказывающие услуги и (или) выполняющие работы по содержанию и ремонту общего имущества многоквартирного дома (при непосредственном способе управления) по договору;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4.2. При возникновении аварийных ситуаций на внутридомовых инженерных системах электр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>, водо-, теплоснабжения, водоотведения, управляющая организация, лица, оказывающие услуги и (или) выполняющие работы о содержанию и ремонту общего имущества многоквартирного дома обязаны: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4.2.1. Силами аварийно-восстановительных бригад и групп в течение 15 минут приступить к ликвидации создавшейся аварийной ситуации;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4.2.2. В течение получаса предупредить телефонограммой о характере аварии и ориентировочном времени её устранения ЕДДС администрации Яковлевского муниципального района и соответствующую </w:t>
      </w:r>
      <w:proofErr w:type="spellStart"/>
      <w:r>
        <w:rPr>
          <w:lang w:eastAsia="ru-RU"/>
        </w:rPr>
        <w:t>ресурсоснабжающую</w:t>
      </w:r>
      <w:proofErr w:type="spellEnd"/>
      <w:r>
        <w:rPr>
          <w:lang w:eastAsia="ru-RU"/>
        </w:rPr>
        <w:t xml:space="preserve"> организацию;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4.2.3. Оповестить собственников и нанимателей жилых помещений частного сектора и  в многоквартирном доме, попадающих под отключение, о времени устранения аварии;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4.2.4. При невозможности отключения внутренних систем в границах эксплуатационной ответственности направить телефонограмму </w:t>
      </w:r>
      <w:proofErr w:type="spellStart"/>
      <w:r>
        <w:rPr>
          <w:lang w:eastAsia="ru-RU"/>
        </w:rPr>
        <w:t>ресурсоснабжающей</w:t>
      </w:r>
      <w:proofErr w:type="spellEnd"/>
      <w:r>
        <w:rPr>
          <w:lang w:eastAsia="ru-RU"/>
        </w:rPr>
        <w:t xml:space="preserve"> организации об отключении дома на наружных инженерных сетях;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4.2.5. После ликвидации аварии поставить в известность ЕДДС администрации Яковлевского муниципального района, первого заместителя главы администрации Яковлевского муниципального района, курирующего вопросы жилищно-коммунального хозяйства и соответствующую </w:t>
      </w:r>
      <w:proofErr w:type="spellStart"/>
      <w:r>
        <w:rPr>
          <w:lang w:eastAsia="ru-RU"/>
        </w:rPr>
        <w:t>ресурсоснабжающую</w:t>
      </w:r>
      <w:proofErr w:type="spellEnd"/>
      <w:r>
        <w:rPr>
          <w:lang w:eastAsia="ru-RU"/>
        </w:rPr>
        <w:t xml:space="preserve"> организацию.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5. Взаимодействие при проведении плановых ремонтных работ</w:t>
      </w: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   5.1. При проведении плановых ремонтных работ по ремонту наружных инженерных систем электр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, водо-, теплоснабжения, водоотведения </w:t>
      </w:r>
      <w:proofErr w:type="spellStart"/>
      <w:r>
        <w:rPr>
          <w:lang w:eastAsia="ru-RU"/>
        </w:rPr>
        <w:t>ресурсоснабжающая</w:t>
      </w:r>
      <w:proofErr w:type="spellEnd"/>
      <w:r>
        <w:rPr>
          <w:lang w:eastAsia="ru-RU"/>
        </w:rPr>
        <w:t xml:space="preserve"> организация обязана не позднее, чем за 10 рабочих дней до начала ремонтных работ: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   5.1.1. Согласовать проведение ремонтных работ с администрацией Яковлевского муниципального района;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   5.1.2. Оповестить управляющую организацию, лицо, оказывающие услуги и (или) выполняющие работы по содержанию и ремонту общего имущества многоквартирного дома;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   5.1.3. Дать информацию в средства массовой информации.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 5.2.   При проведении плановых ремонтных работ по ремонту внутренних инженерных систем электр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>, водо-, теплоснабжения, водоотведения управляющая организация, лица, оказывающие услуги и (или) выполняющие работы по содержанию и ремонту общего имущества многоквартирного дома обязаны не позднее, чем за 10 рабочих дней до начала ремонтных работ: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     5.2.1. Согласовать проведение ремонтных работ с администрацией Яковлевского муниципального района;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     5.2.2.  Проинформировать соответствующую </w:t>
      </w:r>
      <w:proofErr w:type="spellStart"/>
      <w:r>
        <w:rPr>
          <w:lang w:eastAsia="ru-RU"/>
        </w:rPr>
        <w:t>ресурсоснабжающую</w:t>
      </w:r>
      <w:proofErr w:type="spellEnd"/>
      <w:r>
        <w:rPr>
          <w:lang w:eastAsia="ru-RU"/>
        </w:rPr>
        <w:t xml:space="preserve"> организацию;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     5.2.3. Оповестить собственников и нанимателей жилых помещений многоквартирных домов и жителей частного сектора.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6. Взаимодействие организаций жилищно-коммунального хозяйства, </w:t>
      </w: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организаций топливно-энергетического комплекса, управляющих </w:t>
      </w: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организаций с другими органами при ликвидации пожара</w:t>
      </w:r>
    </w:p>
    <w:p w:rsidR="00A57D1C" w:rsidRDefault="00A57D1C" w:rsidP="00F005C3">
      <w:pPr>
        <w:spacing w:line="276" w:lineRule="auto"/>
        <w:ind w:left="567" w:firstLine="0"/>
        <w:jc w:val="center"/>
        <w:rPr>
          <w:b/>
          <w:bCs/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6.1. При возникновении пожара в жилищном фонде, а также по требованию руководителя тушения пожара (далее — РТП) диспетчер КГКУ «32 отряд ППС ПК по охране Яковлевского МР (далее – КГКУ - 32 ОППС) не позднее чем через 15 минут предоставляет информацию:</w:t>
      </w:r>
    </w:p>
    <w:p w:rsidR="00A57D1C" w:rsidRDefault="00A57D1C" w:rsidP="00F005C3">
      <w:pPr>
        <w:numPr>
          <w:ilvl w:val="0"/>
          <w:numId w:val="4"/>
        </w:numPr>
        <w:suppressAutoHyphens/>
        <w:spacing w:line="276" w:lineRule="auto"/>
        <w:ind w:left="567" w:firstLine="0"/>
        <w:rPr>
          <w:lang w:eastAsia="ru-RU"/>
        </w:rPr>
      </w:pPr>
      <w:r>
        <w:rPr>
          <w:lang w:eastAsia="ru-RU"/>
        </w:rPr>
        <w:t>ЕДДС администрации Яковлевского муниципального района;</w:t>
      </w:r>
    </w:p>
    <w:p w:rsidR="00A57D1C" w:rsidRDefault="00A57D1C" w:rsidP="00F005C3">
      <w:pPr>
        <w:numPr>
          <w:ilvl w:val="0"/>
          <w:numId w:val="4"/>
        </w:num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Управляющей организации, лицам, оказывающим услуги и (или) выполняющим работы по содержанию и ремонту общего имущества многоквартирного дома для управления аварийно-восстановительной группы (электрики, сантехники) для отключения внутридомовых сетей от наружных инженерных сетей </w:t>
      </w:r>
      <w:proofErr w:type="spellStart"/>
      <w:r>
        <w:rPr>
          <w:lang w:eastAsia="ru-RU"/>
        </w:rPr>
        <w:t>ресурсоснабжающих</w:t>
      </w:r>
      <w:proofErr w:type="spellEnd"/>
      <w:r>
        <w:rPr>
          <w:lang w:eastAsia="ru-RU"/>
        </w:rPr>
        <w:t xml:space="preserve"> организаций и ликвидации последствий пожара.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6.2. </w:t>
      </w:r>
      <w:proofErr w:type="gramStart"/>
      <w:r>
        <w:rPr>
          <w:lang w:eastAsia="ru-RU"/>
        </w:rPr>
        <w:t>Диспетчер (или уполномоченное лицо) управляющей организации, лица,  оказывающих услуги и (или) выполняющих работы по содержанию  и ремонту общего имущества многоквартирного дома, обязан направить аварийно-восстановительную группу к месту чрезвычайной ситуации, после чего, сообщить диспетчеру КГКУ - 32 ОППС, ЕДДС администрации Яковлевского муниципального района, управляющей организации, лицам, оказывающим услуги и (или) выполняющим работы по содержанию  и ремонту общего имущества многоквартирного дома, первому заместителю</w:t>
      </w:r>
      <w:proofErr w:type="gramEnd"/>
      <w:r>
        <w:rPr>
          <w:lang w:eastAsia="ru-RU"/>
        </w:rPr>
        <w:t xml:space="preserve"> главы администрации Яковлевского муниципального района, курирующего вопросы жилищно-коммунального хозяйства о времени направления аварийно-восстановительной группы по указанному адресу.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6.3. Аварийно-восстановительная группа должна прибыть по указанному адресу не позднее чем через 15 минут со времени получения вызова диспетчером аварийной службы.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6.4.  Аварийно-восстановительная группа должна иметь возможность отключить частично или полностью от электроэнергии, тепл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>, и водоснабжения аварийный объект.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6.5.  Аварийно-восстановительная группа должна иметь ключи от подвальных помещений.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6.6. </w:t>
      </w:r>
      <w:proofErr w:type="gramStart"/>
      <w:r>
        <w:rPr>
          <w:lang w:eastAsia="ru-RU"/>
        </w:rPr>
        <w:t>Старший</w:t>
      </w:r>
      <w:proofErr w:type="gramEnd"/>
      <w:r>
        <w:rPr>
          <w:lang w:eastAsia="ru-RU"/>
        </w:rPr>
        <w:t xml:space="preserve"> аварийной группы управляющей организации, лиц, оказывающих услуги и (или) выполняющей работы по содержанию и ремонту общего имущества многоквартирного дома по прибытии к месту вызова обязан:</w:t>
      </w:r>
    </w:p>
    <w:p w:rsidR="00A57D1C" w:rsidRDefault="00A57D1C" w:rsidP="00F005C3">
      <w:pPr>
        <w:numPr>
          <w:ilvl w:val="0"/>
          <w:numId w:val="4"/>
        </w:num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Доложить о прибытии РТП;</w:t>
      </w:r>
    </w:p>
    <w:p w:rsidR="00A57D1C" w:rsidRDefault="00A57D1C" w:rsidP="00F005C3">
      <w:pPr>
        <w:numPr>
          <w:ilvl w:val="0"/>
          <w:numId w:val="4"/>
        </w:numPr>
        <w:suppressAutoHyphens/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>Информировать РТП о количестве аварийной группы и её возможностях. Прибывшая аварийная группа непосредственно подчиняется только РТП.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6.7. Диспетчер КГКУ - 32 ОППС и диспетчер (или уполномоченное лицо) управляющей организации, организации, оказывающей услуги и (или) выполняющей работы по содержанию и ремонту общего имущества многоквартирного дома, проводят обмен информацией по телефонам о времени прибытия, убытия и использовании аварийной группы на пожаре.</w:t>
      </w:r>
    </w:p>
    <w:p w:rsidR="00A57D1C" w:rsidRDefault="00A57D1C" w:rsidP="00F005C3">
      <w:pPr>
        <w:spacing w:line="276" w:lineRule="auto"/>
        <w:ind w:left="567" w:firstLine="0"/>
        <w:jc w:val="both"/>
        <w:rPr>
          <w:lang w:eastAsia="ru-RU"/>
        </w:rPr>
      </w:pPr>
      <w:r>
        <w:rPr>
          <w:lang w:eastAsia="ru-RU"/>
        </w:rPr>
        <w:t xml:space="preserve">        6.8. Убытие с места пожара аварийной группы согласуется с РТП.</w:t>
      </w:r>
    </w:p>
    <w:p w:rsidR="00A57D1C" w:rsidRDefault="00A57D1C" w:rsidP="00F005C3">
      <w:pPr>
        <w:autoSpaceDE w:val="0"/>
        <w:autoSpaceDN w:val="0"/>
        <w:adjustRightInd w:val="0"/>
        <w:spacing w:line="276" w:lineRule="auto"/>
        <w:ind w:left="567" w:firstLine="0"/>
        <w:jc w:val="both"/>
        <w:rPr>
          <w:sz w:val="26"/>
          <w:szCs w:val="26"/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  <w:r>
        <w:rPr>
          <w:lang w:eastAsia="ru-RU"/>
        </w:rPr>
        <w:t>Перечень организаций, предприятий, служб ЖКХ и других органов</w:t>
      </w: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  <w:r>
        <w:rPr>
          <w:lang w:eastAsia="ru-RU"/>
        </w:rPr>
        <w:t>взаимодействующих при устранении аварий и инцидентов.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127"/>
        <w:gridCol w:w="3241"/>
        <w:gridCol w:w="2392"/>
      </w:tblGrid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№№</w:t>
            </w:r>
          </w:p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организации, службы, органа управления.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Адрес, телефон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руководителя,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диспетчерской службы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Яковлевского муниципального района.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Яковлевка,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пер. Почтовый, 7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91-0-48; 91-0-35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руководство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Яковлевского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. Яковлевка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Советская, 45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91-4-06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взаимодействие с предприятиями и службами на территории поселения 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Новосысоевского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Новосысоевка,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Кооперативная, 12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т.94-2-36; 94-3-33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взаимодействие с предприятиями и службами на территории поселения 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Варфоломеевского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. Варфоломеевка,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Пролетарская, 27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т.92-1-74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взаимодействие с предприятиями и </w:t>
            </w:r>
            <w:r>
              <w:rPr>
                <w:sz w:val="24"/>
                <w:szCs w:val="24"/>
                <w:lang w:eastAsia="ru-RU"/>
              </w:rPr>
              <w:lastRenderedPageBreak/>
              <w:t>службами на территории поселения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Покровского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. Покровка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Центральная, 27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95-2-82; 95-2-45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взаимодействие с предприятиями и службами на территории поселения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Яблоновского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Яблоновка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Партизанская, 2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96-2-24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взаимодействие с предприятиями и службами на территории поселения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«Водоканал – сервис»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. Яковлевка 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Советская, 64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91-1-24; 91-8-57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водоснабжением и водоотведением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ЛТЦ Яковлевского района МЦТЭТ г. Владивосток ПАО «Ростелеком»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Яковлевка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Советская, 74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т.91-3-49; 91-3-83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телефонной и телеграфной связью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Яковлевский РЭС СП ПСЭС филиал АО «ДРСК Приморские электрические сети»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Яковлевка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Советская, 163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97-8-61; 91-9-08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Производственный участок «Яковлевский теплового района «</w:t>
            </w:r>
            <w:proofErr w:type="spellStart"/>
            <w:r>
              <w:rPr>
                <w:sz w:val="24"/>
                <w:szCs w:val="24"/>
                <w:lang w:eastAsia="ru-RU"/>
              </w:rPr>
              <w:t>Анучинский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>» Спасского филиала КГУП «Примтеплоэнерго»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Яковлевка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50 лет ВЛКСМ, 1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91-9-45; 97-8-34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тепловой энергией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Участок «Яковлевский» филиала «Арсеньевский» АО «Примавтодор»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Яковлевка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Кирпичная, 4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91-6-30; 91-7-48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и  ремонт дорог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КГБУЗ «Яковлевская ЦРБ»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Яковлевка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Ленинская, 21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91-4-63; 91-5-70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медицинских услуг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№12 МО РФ МВД «Арсеньевский»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Яковлевка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Ленинская,53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91-3-05; 91-9-02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общественного порядка, обеспечение общественной безопасности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КГКУ «32 отряд ППС ПК по охране Яковлевского МР»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Яковлевка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Центральная,22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91-0-97; 91-6-43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тушение пожаров</w:t>
            </w:r>
          </w:p>
        </w:tc>
      </w:tr>
      <w:tr w:rsidR="00A57D1C" w:rsidTr="0024258F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-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7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УК «Мастер»</w:t>
            </w:r>
          </w:p>
        </w:tc>
        <w:tc>
          <w:tcPr>
            <w:tcW w:w="3241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Варфоломеевка</w:t>
            </w:r>
          </w:p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 89089609721</w:t>
            </w:r>
          </w:p>
        </w:tc>
        <w:tc>
          <w:tcPr>
            <w:tcW w:w="2392" w:type="dxa"/>
          </w:tcPr>
          <w:p w:rsidR="00A57D1C" w:rsidRDefault="00A57D1C" w:rsidP="00F005C3">
            <w:pPr>
              <w:spacing w:line="276" w:lineRule="auto"/>
              <w:ind w:left="-2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водоснабжение, водоотведение, обслуживание домов</w:t>
            </w:r>
          </w:p>
        </w:tc>
      </w:tr>
    </w:tbl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  <w:r>
        <w:rPr>
          <w:lang w:eastAsia="ru-RU"/>
        </w:rPr>
        <w:lastRenderedPageBreak/>
        <w:t>Порядок действий</w:t>
      </w: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  <w:r>
        <w:rPr>
          <w:lang w:eastAsia="ru-RU"/>
        </w:rPr>
        <w:t>организаций, предприятий, служб ЖКХ и других органов</w:t>
      </w: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  <w:r>
        <w:rPr>
          <w:lang w:eastAsia="ru-RU"/>
        </w:rPr>
        <w:t>взаимодействующих при устранении аварий и инцидентов.</w:t>
      </w: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683"/>
        <w:gridCol w:w="2229"/>
        <w:gridCol w:w="2085"/>
        <w:gridCol w:w="2330"/>
      </w:tblGrid>
      <w:tr w:rsidR="00A57D1C" w:rsidTr="00F005C3">
        <w:tc>
          <w:tcPr>
            <w:tcW w:w="844" w:type="dxa"/>
          </w:tcPr>
          <w:p w:rsidR="00A57D1C" w:rsidRDefault="00F005C3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3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9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85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Адресат  предоставления информации</w:t>
            </w:r>
          </w:p>
        </w:tc>
        <w:tc>
          <w:tcPr>
            <w:tcW w:w="2330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3" w:type="dxa"/>
          </w:tcPr>
          <w:p w:rsidR="00A57D1C" w:rsidRDefault="00A57D1C" w:rsidP="00F005C3">
            <w:pPr>
              <w:spacing w:line="276" w:lineRule="auto"/>
              <w:ind w:left="5" w:hanging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Оповещение и передача информации о возникновении аварийной ситуации на объекте.</w:t>
            </w:r>
          </w:p>
        </w:tc>
        <w:tc>
          <w:tcPr>
            <w:tcW w:w="2229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дежурный объекта</w:t>
            </w:r>
          </w:p>
        </w:tc>
        <w:tc>
          <w:tcPr>
            <w:tcW w:w="2085" w:type="dxa"/>
          </w:tcPr>
          <w:p w:rsidR="00A57D1C" w:rsidRDefault="00A57D1C" w:rsidP="00F005C3">
            <w:pPr>
              <w:spacing w:line="276" w:lineRule="auto"/>
              <w:ind w:left="54" w:hanging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района, поселения (по месту расположения объекта)</w:t>
            </w:r>
          </w:p>
        </w:tc>
        <w:tc>
          <w:tcPr>
            <w:tcW w:w="2330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3" w:type="dxa"/>
          </w:tcPr>
          <w:p w:rsidR="00A57D1C" w:rsidRDefault="00A57D1C" w:rsidP="00F005C3">
            <w:pPr>
              <w:spacing w:line="276" w:lineRule="auto"/>
              <w:ind w:left="5" w:hanging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Прибытие к месту аварии.</w:t>
            </w:r>
          </w:p>
        </w:tc>
        <w:tc>
          <w:tcPr>
            <w:tcW w:w="2229" w:type="dxa"/>
          </w:tcPr>
          <w:p w:rsidR="00A57D1C" w:rsidRDefault="00A57D1C" w:rsidP="00F005C3">
            <w:pPr>
              <w:spacing w:line="276" w:lineRule="auto"/>
              <w:ind w:left="15" w:hanging="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объекта, руководство администрацией района,  поселения.</w:t>
            </w:r>
          </w:p>
        </w:tc>
        <w:tc>
          <w:tcPr>
            <w:tcW w:w="2085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3" w:type="dxa"/>
          </w:tcPr>
          <w:p w:rsidR="00A57D1C" w:rsidRDefault="00A57D1C" w:rsidP="00F005C3">
            <w:pPr>
              <w:spacing w:line="276" w:lineRule="auto"/>
              <w:ind w:left="5" w:hanging="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Прибытие к месту работы оперативного штаба.</w:t>
            </w:r>
          </w:p>
        </w:tc>
        <w:tc>
          <w:tcPr>
            <w:tcW w:w="2229" w:type="dxa"/>
          </w:tcPr>
          <w:p w:rsidR="00A57D1C" w:rsidRDefault="00A57D1C" w:rsidP="00F005C3">
            <w:pPr>
              <w:spacing w:line="276" w:lineRule="auto"/>
              <w:ind w:left="15" w:hanging="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объекта, руководство привлеченных организаций.</w:t>
            </w:r>
          </w:p>
        </w:tc>
        <w:tc>
          <w:tcPr>
            <w:tcW w:w="2085" w:type="dxa"/>
          </w:tcPr>
          <w:p w:rsidR="00A57D1C" w:rsidRDefault="00A57D1C" w:rsidP="00F005C3">
            <w:pPr>
              <w:spacing w:line="276" w:lineRule="auto"/>
              <w:ind w:left="54" w:hanging="5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и члены оперативного штаба.</w:t>
            </w:r>
          </w:p>
        </w:tc>
        <w:tc>
          <w:tcPr>
            <w:tcW w:w="2330" w:type="dxa"/>
          </w:tcPr>
          <w:p w:rsidR="00A57D1C" w:rsidRDefault="00A57D1C" w:rsidP="00F005C3">
            <w:pPr>
              <w:spacing w:line="276" w:lineRule="auto"/>
              <w:ind w:hanging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ведется учет прибытия </w:t>
            </w:r>
            <w:proofErr w:type="gramStart"/>
            <w:r>
              <w:rPr>
                <w:sz w:val="24"/>
                <w:szCs w:val="24"/>
                <w:lang w:eastAsia="ru-RU"/>
              </w:rPr>
              <w:t>оповещенных</w:t>
            </w:r>
            <w:proofErr w:type="gramEnd"/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3" w:type="dxa"/>
          </w:tcPr>
          <w:p w:rsidR="00A57D1C" w:rsidRDefault="00A57D1C" w:rsidP="00F005C3">
            <w:pPr>
              <w:spacing w:line="276" w:lineRule="auto"/>
              <w:ind w:left="5" w:hanging="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средств.</w:t>
            </w:r>
          </w:p>
        </w:tc>
        <w:tc>
          <w:tcPr>
            <w:tcW w:w="2229" w:type="dxa"/>
          </w:tcPr>
          <w:p w:rsidR="00A57D1C" w:rsidRDefault="00A57D1C" w:rsidP="00F005C3">
            <w:pPr>
              <w:spacing w:line="276" w:lineRule="auto"/>
              <w:ind w:left="15" w:hanging="1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и члены оперативного штаба</w:t>
            </w:r>
          </w:p>
        </w:tc>
        <w:tc>
          <w:tcPr>
            <w:tcW w:w="2085" w:type="dxa"/>
          </w:tcPr>
          <w:p w:rsidR="00A57D1C" w:rsidRDefault="00A57D1C" w:rsidP="00F005C3">
            <w:pPr>
              <w:spacing w:line="276" w:lineRule="auto"/>
              <w:ind w:hanging="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объекта, руководство привлеченных организаций.</w:t>
            </w:r>
          </w:p>
        </w:tc>
        <w:tc>
          <w:tcPr>
            <w:tcW w:w="2330" w:type="dxa"/>
          </w:tcPr>
          <w:p w:rsidR="00A57D1C" w:rsidRDefault="00A57D1C" w:rsidP="00F005C3">
            <w:pPr>
              <w:spacing w:line="276" w:lineRule="auto"/>
              <w:ind w:hanging="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информирование отдела жизнеобеспечения края</w:t>
            </w:r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3" w:type="dxa"/>
          </w:tcPr>
          <w:p w:rsidR="00A57D1C" w:rsidRDefault="00A57D1C" w:rsidP="00F005C3">
            <w:pPr>
              <w:spacing w:line="276" w:lineRule="auto"/>
              <w:ind w:left="5" w:hanging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оперативного поста штаба</w:t>
            </w:r>
          </w:p>
        </w:tc>
        <w:tc>
          <w:tcPr>
            <w:tcW w:w="2229" w:type="dxa"/>
          </w:tcPr>
          <w:p w:rsidR="00A57D1C" w:rsidRDefault="00A57D1C" w:rsidP="00F005C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оперативного штаба, дежурная смена объекта.</w:t>
            </w:r>
          </w:p>
        </w:tc>
        <w:tc>
          <w:tcPr>
            <w:tcW w:w="2085" w:type="dxa"/>
          </w:tcPr>
          <w:p w:rsidR="00A57D1C" w:rsidRDefault="00A57D1C" w:rsidP="00F005C3">
            <w:pPr>
              <w:spacing w:line="276" w:lineRule="auto"/>
              <w:ind w:hanging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района, поселения</w:t>
            </w:r>
          </w:p>
        </w:tc>
        <w:tc>
          <w:tcPr>
            <w:tcW w:w="2330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3" w:type="dxa"/>
          </w:tcPr>
          <w:p w:rsidR="00A57D1C" w:rsidRDefault="00A57D1C" w:rsidP="00F005C3">
            <w:pPr>
              <w:spacing w:line="276" w:lineRule="auto"/>
              <w:ind w:left="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Развертывание дополнительных сил и сре</w:t>
            </w:r>
            <w:proofErr w:type="gramStart"/>
            <w:r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sz w:val="24"/>
                <w:szCs w:val="24"/>
                <w:lang w:eastAsia="ru-RU"/>
              </w:rPr>
              <w:t>я ликвидации аварийной ситуации.</w:t>
            </w:r>
          </w:p>
        </w:tc>
        <w:tc>
          <w:tcPr>
            <w:tcW w:w="2229" w:type="dxa"/>
          </w:tcPr>
          <w:p w:rsidR="00A57D1C" w:rsidRDefault="00A57D1C" w:rsidP="00F005C3">
            <w:pPr>
              <w:spacing w:line="276" w:lineRule="auto"/>
              <w:ind w:left="1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оперативного штаба, руководитель привлеченной организации.</w:t>
            </w:r>
          </w:p>
        </w:tc>
        <w:tc>
          <w:tcPr>
            <w:tcW w:w="2085" w:type="dxa"/>
          </w:tcPr>
          <w:p w:rsidR="00A57D1C" w:rsidRDefault="00A57D1C" w:rsidP="00F005C3">
            <w:pPr>
              <w:spacing w:line="276" w:lineRule="auto"/>
              <w:ind w:left="5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 района, поселения</w:t>
            </w:r>
          </w:p>
        </w:tc>
        <w:tc>
          <w:tcPr>
            <w:tcW w:w="2330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3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Оповещение населения</w:t>
            </w:r>
          </w:p>
        </w:tc>
        <w:tc>
          <w:tcPr>
            <w:tcW w:w="2229" w:type="dxa"/>
          </w:tcPr>
          <w:p w:rsidR="00A57D1C" w:rsidRDefault="00A57D1C" w:rsidP="007F6E88">
            <w:pPr>
              <w:spacing w:line="276" w:lineRule="auto"/>
              <w:ind w:left="15" w:hanging="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оперативного штаба</w:t>
            </w:r>
          </w:p>
        </w:tc>
        <w:tc>
          <w:tcPr>
            <w:tcW w:w="2085" w:type="dxa"/>
          </w:tcPr>
          <w:p w:rsidR="00A57D1C" w:rsidRDefault="00A57D1C" w:rsidP="007F6E88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30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83" w:type="dxa"/>
          </w:tcPr>
          <w:p w:rsidR="00A57D1C" w:rsidRDefault="00A57D1C" w:rsidP="007F6E88">
            <w:pPr>
              <w:spacing w:line="276" w:lineRule="auto"/>
              <w:ind w:left="5" w:firstLine="0"/>
              <w:rPr>
                <w:sz w:val="24"/>
                <w:szCs w:val="24"/>
                <w:lang w:eastAsia="ru-RU"/>
              </w:rPr>
            </w:pPr>
            <w:r w:rsidRPr="0097397D">
              <w:rPr>
                <w:sz w:val="24"/>
                <w:szCs w:val="24"/>
                <w:lang w:eastAsia="ru-RU"/>
              </w:rPr>
              <w:t>Доклады о ходе работ по локализации и ликвидации аварийной ситуации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9" w:type="dxa"/>
          </w:tcPr>
          <w:p w:rsidR="00A57D1C" w:rsidRDefault="00A57D1C" w:rsidP="007F6E88">
            <w:pPr>
              <w:spacing w:line="276" w:lineRule="auto"/>
              <w:ind w:left="15" w:hanging="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предприятий, диспетчерские службы,</w:t>
            </w:r>
          </w:p>
          <w:p w:rsidR="00A57D1C" w:rsidRDefault="00A57D1C" w:rsidP="007F6E88">
            <w:pPr>
              <w:spacing w:line="276" w:lineRule="auto"/>
              <w:ind w:left="1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оперативного штаба</w:t>
            </w:r>
          </w:p>
        </w:tc>
        <w:tc>
          <w:tcPr>
            <w:tcW w:w="2085" w:type="dxa"/>
          </w:tcPr>
          <w:p w:rsidR="00A57D1C" w:rsidRDefault="00A57D1C" w:rsidP="007F6E88">
            <w:pPr>
              <w:spacing w:line="276" w:lineRule="auto"/>
              <w:ind w:left="5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оперативного штаба, администрация  поселения.</w:t>
            </w:r>
          </w:p>
        </w:tc>
        <w:tc>
          <w:tcPr>
            <w:tcW w:w="2330" w:type="dxa"/>
          </w:tcPr>
          <w:p w:rsidR="00A57D1C" w:rsidRDefault="00A57D1C" w:rsidP="007F6E88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информирование отдела жизнеобеспечения края</w:t>
            </w:r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3" w:type="dxa"/>
          </w:tcPr>
          <w:p w:rsidR="00A57D1C" w:rsidRDefault="00A57D1C" w:rsidP="007F6E88">
            <w:pPr>
              <w:spacing w:line="276" w:lineRule="auto"/>
              <w:ind w:left="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Ликвидация аварийной ситуации и ввод объекта в рабочий режим.</w:t>
            </w:r>
          </w:p>
        </w:tc>
        <w:tc>
          <w:tcPr>
            <w:tcW w:w="2229" w:type="dxa"/>
          </w:tcPr>
          <w:p w:rsidR="00A57D1C" w:rsidRDefault="00A57D1C" w:rsidP="007F6E88">
            <w:pPr>
              <w:spacing w:line="276" w:lineRule="auto"/>
              <w:ind w:left="1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оперативного штаба.</w:t>
            </w:r>
          </w:p>
        </w:tc>
        <w:tc>
          <w:tcPr>
            <w:tcW w:w="2085" w:type="dxa"/>
          </w:tcPr>
          <w:p w:rsidR="00A57D1C" w:rsidRDefault="00A57D1C" w:rsidP="007F6E88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предприятия</w:t>
            </w:r>
          </w:p>
        </w:tc>
        <w:tc>
          <w:tcPr>
            <w:tcW w:w="2330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</w:p>
        </w:tc>
      </w:tr>
      <w:tr w:rsidR="00A57D1C" w:rsidTr="00F005C3">
        <w:tc>
          <w:tcPr>
            <w:tcW w:w="844" w:type="dxa"/>
          </w:tcPr>
          <w:p w:rsidR="00A57D1C" w:rsidRDefault="00A57D1C" w:rsidP="00F005C3">
            <w:pPr>
              <w:spacing w:line="276" w:lineRule="auto"/>
              <w:ind w:left="567" w:hanging="5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3" w:type="dxa"/>
          </w:tcPr>
          <w:p w:rsidR="00A57D1C" w:rsidRDefault="00A57D1C" w:rsidP="007F6E88">
            <w:pPr>
              <w:spacing w:line="276" w:lineRule="auto"/>
              <w:ind w:left="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Доклад о ликвидации аварийной ситуации и вводе объекта в рабочий режим.</w:t>
            </w:r>
          </w:p>
        </w:tc>
        <w:tc>
          <w:tcPr>
            <w:tcW w:w="2229" w:type="dxa"/>
          </w:tcPr>
          <w:p w:rsidR="00A57D1C" w:rsidRDefault="00A57D1C" w:rsidP="007F6E88">
            <w:pPr>
              <w:spacing w:line="276" w:lineRule="auto"/>
              <w:ind w:left="1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оперативного штаба</w:t>
            </w:r>
          </w:p>
        </w:tc>
        <w:tc>
          <w:tcPr>
            <w:tcW w:w="2085" w:type="dxa"/>
          </w:tcPr>
          <w:p w:rsidR="00A57D1C" w:rsidRDefault="00A57D1C" w:rsidP="007F6E88">
            <w:pPr>
              <w:spacing w:line="276" w:lineRule="auto"/>
              <w:ind w:left="5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 района, поселения</w:t>
            </w:r>
          </w:p>
        </w:tc>
        <w:tc>
          <w:tcPr>
            <w:tcW w:w="2330" w:type="dxa"/>
          </w:tcPr>
          <w:p w:rsidR="00A57D1C" w:rsidRDefault="00A57D1C" w:rsidP="007F6E88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информирование отдела жизнеобеспечения края</w:t>
            </w:r>
          </w:p>
        </w:tc>
      </w:tr>
    </w:tbl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</w:t>
      </w: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6F3C1C" w:rsidRDefault="006F3C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6F3C1C" w:rsidRDefault="006F3C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7F6E88" w:rsidRDefault="007F6E88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right"/>
        <w:rPr>
          <w:lang w:eastAsia="ru-RU"/>
        </w:rPr>
      </w:pPr>
      <w:r>
        <w:rPr>
          <w:lang w:eastAsia="ru-RU"/>
        </w:rPr>
        <w:lastRenderedPageBreak/>
        <w:t xml:space="preserve">                       Приложение № 2</w:t>
      </w:r>
    </w:p>
    <w:p w:rsidR="00A57D1C" w:rsidRDefault="00A57D1C" w:rsidP="00F005C3">
      <w:pPr>
        <w:spacing w:line="276" w:lineRule="auto"/>
        <w:ind w:left="567" w:firstLine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к постановлению  администрации </w:t>
      </w:r>
    </w:p>
    <w:p w:rsidR="00A57D1C" w:rsidRDefault="00A57D1C" w:rsidP="00F005C3">
      <w:pPr>
        <w:spacing w:line="276" w:lineRule="auto"/>
        <w:ind w:left="567" w:firstLine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Яковлевского муниципального  района</w:t>
      </w:r>
    </w:p>
    <w:p w:rsidR="00A57D1C" w:rsidRDefault="00A57D1C" w:rsidP="00F005C3">
      <w:pPr>
        <w:spacing w:line="276" w:lineRule="auto"/>
        <w:ind w:left="567" w:firstLine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от «____»__________ 2018 г. №___</w:t>
      </w: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  <w:r>
        <w:rPr>
          <w:lang w:eastAsia="ru-RU"/>
        </w:rPr>
        <w:t>Расчет допустимого времени устранения аварий</w:t>
      </w:r>
    </w:p>
    <w:p w:rsidR="00A57D1C" w:rsidRDefault="00A57D1C" w:rsidP="00F005C3">
      <w:pPr>
        <w:spacing w:line="276" w:lineRule="auto"/>
        <w:ind w:left="567" w:firstLine="0"/>
        <w:jc w:val="center"/>
        <w:rPr>
          <w:lang w:eastAsia="ru-RU"/>
        </w:rPr>
      </w:pPr>
      <w:r>
        <w:rPr>
          <w:lang w:eastAsia="ru-RU"/>
        </w:rPr>
        <w:t xml:space="preserve"> и инцидентов в системах отопления жилых домов.</w:t>
      </w:r>
    </w:p>
    <w:p w:rsidR="00A57D1C" w:rsidRPr="00323EEF" w:rsidRDefault="00A57D1C" w:rsidP="00F005C3">
      <w:pPr>
        <w:spacing w:before="100" w:beforeAutospacing="1" w:after="100" w:afterAutospacing="1" w:line="276" w:lineRule="auto"/>
        <w:ind w:left="567" w:firstLine="0"/>
        <w:rPr>
          <w:lang w:eastAsia="ru-RU"/>
        </w:rPr>
      </w:pPr>
      <w:r w:rsidRPr="00323EEF">
        <w:rPr>
          <w:rFonts w:eastAsia="Batang"/>
          <w:lang w:eastAsia="ru-RU"/>
        </w:rPr>
        <w:t xml:space="preserve">Таблица 1. Среднее время восстановления </w:t>
      </w:r>
      <w:proofErr w:type="spellStart"/>
      <w:proofErr w:type="gramStart"/>
      <w:r w:rsidRPr="00323EEF">
        <w:rPr>
          <w:rFonts w:eastAsia="Batang"/>
          <w:lang w:eastAsia="ru-RU"/>
        </w:rPr>
        <w:t>z</w:t>
      </w:r>
      <w:proofErr w:type="gramEnd"/>
      <w:r w:rsidRPr="00323EEF">
        <w:rPr>
          <w:rFonts w:eastAsia="Batang"/>
          <w:vertAlign w:val="subscript"/>
          <w:lang w:eastAsia="ru-RU"/>
        </w:rPr>
        <w:t>р</w:t>
      </w:r>
      <w:proofErr w:type="spellEnd"/>
      <w:r w:rsidRPr="00323EEF">
        <w:rPr>
          <w:rFonts w:eastAsia="Batang"/>
          <w:lang w:eastAsia="ru-RU"/>
        </w:rPr>
        <w:t>, ч, поврежденного участка тепловой сети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75"/>
        <w:gridCol w:w="3759"/>
        <w:gridCol w:w="3388"/>
      </w:tblGrid>
      <w:tr w:rsidR="00A57D1C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>Диаметр труб d, м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>Расстояние между секционирующими задвижками l, км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 xml:space="preserve">Среднее время восстановления </w:t>
            </w:r>
            <w:proofErr w:type="spellStart"/>
            <w:proofErr w:type="gramStart"/>
            <w:r w:rsidRPr="00323EEF">
              <w:rPr>
                <w:rFonts w:eastAsia="Batang"/>
                <w:sz w:val="24"/>
                <w:szCs w:val="24"/>
                <w:lang w:eastAsia="ru-RU"/>
              </w:rPr>
              <w:t>z</w:t>
            </w:r>
            <w:proofErr w:type="gramEnd"/>
            <w:r w:rsidRPr="00323EEF">
              <w:rPr>
                <w:rFonts w:eastAsia="Batang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323EEF">
              <w:rPr>
                <w:rFonts w:eastAsia="Batang"/>
                <w:sz w:val="24"/>
                <w:szCs w:val="24"/>
                <w:lang w:eastAsia="ru-RU"/>
              </w:rPr>
              <w:t>, ч</w:t>
            </w:r>
          </w:p>
        </w:tc>
      </w:tr>
      <w:tr w:rsidR="00A57D1C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0,1-0,2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57D1C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0,4-0,5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10-12</w:t>
            </w:r>
          </w:p>
        </w:tc>
      </w:tr>
      <w:tr w:rsidR="00A57D1C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17-22</w:t>
            </w:r>
          </w:p>
        </w:tc>
      </w:tr>
      <w:tr w:rsidR="00A57D1C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27-36</w:t>
            </w:r>
          </w:p>
        </w:tc>
      </w:tr>
      <w:tr w:rsidR="00A57D1C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38-51</w:t>
            </w:r>
          </w:p>
        </w:tc>
      </w:tr>
    </w:tbl>
    <w:p w:rsidR="00A57D1C" w:rsidRDefault="00A57D1C" w:rsidP="00F005C3">
      <w:pPr>
        <w:spacing w:before="100" w:beforeAutospacing="1" w:after="100" w:afterAutospacing="1" w:line="276" w:lineRule="auto"/>
        <w:ind w:left="567" w:firstLine="0"/>
        <w:jc w:val="both"/>
        <w:rPr>
          <w:lang w:eastAsia="ru-RU"/>
        </w:rPr>
      </w:pPr>
      <w:r>
        <w:rPr>
          <w:sz w:val="24"/>
          <w:szCs w:val="24"/>
          <w:lang w:eastAsia="ru-RU"/>
        </w:rPr>
        <w:t> </w:t>
      </w:r>
      <w:r>
        <w:rPr>
          <w:lang w:eastAsia="ru-RU"/>
        </w:rPr>
        <w:t xml:space="preserve">Время </w:t>
      </w:r>
      <w:proofErr w:type="spellStart"/>
      <w:r>
        <w:rPr>
          <w:lang w:eastAsia="ru-RU"/>
        </w:rPr>
        <w:t>z</w:t>
      </w:r>
      <w:r>
        <w:rPr>
          <w:vertAlign w:val="subscript"/>
          <w:lang w:eastAsia="ru-RU"/>
        </w:rPr>
        <w:t>p</w:t>
      </w:r>
      <w:proofErr w:type="spellEnd"/>
      <w:r>
        <w:rPr>
          <w:lang w:eastAsia="ru-RU"/>
        </w:rPr>
        <w:t>, ч, необходимое для восстановления поврежденного участка магистральной тепловой сети с диаметром труб d, м, и расстоянием между секционирующими задвижками l, км, можно рассчитать также по следующей эмпирической формуле: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1"/>
        <w:gridCol w:w="4961"/>
      </w:tblGrid>
      <w:tr w:rsidR="00A57D1C">
        <w:trPr>
          <w:tblCellSpacing w:w="0" w:type="dxa"/>
        </w:trPr>
        <w:tc>
          <w:tcPr>
            <w:tcW w:w="2500" w:type="pct"/>
          </w:tcPr>
          <w:p w:rsidR="00A57D1C" w:rsidRDefault="00F1338A" w:rsidP="00F005C3">
            <w:pPr>
              <w:spacing w:before="100" w:beforeAutospacing="1" w:after="100" w:afterAutospacing="1" w:line="276" w:lineRule="auto"/>
              <w:ind w:left="567" w:firstLine="0"/>
              <w:jc w:val="both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5.05pt;visibility:visible">
                  <v:imagedata r:id="rId10" o:title=""/>
                </v:shape>
              </w:pict>
            </w:r>
          </w:p>
        </w:tc>
        <w:tc>
          <w:tcPr>
            <w:tcW w:w="2500" w:type="pct"/>
          </w:tcPr>
          <w:p w:rsidR="00A57D1C" w:rsidRDefault="00A57D1C" w:rsidP="00F005C3">
            <w:pPr>
              <w:spacing w:before="100" w:beforeAutospacing="1" w:after="100" w:afterAutospacing="1" w:line="276" w:lineRule="auto"/>
              <w:ind w:left="567"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(1)</w:t>
            </w:r>
          </w:p>
        </w:tc>
      </w:tr>
    </w:tbl>
    <w:p w:rsidR="00A57D1C" w:rsidRDefault="00A57D1C" w:rsidP="00F005C3">
      <w:pPr>
        <w:spacing w:before="100" w:beforeAutospacing="1" w:after="100" w:afterAutospacing="1" w:line="276" w:lineRule="auto"/>
        <w:ind w:left="567"/>
        <w:jc w:val="both"/>
        <w:rPr>
          <w:lang w:eastAsia="ru-RU"/>
        </w:rPr>
      </w:pPr>
      <w:r>
        <w:rPr>
          <w:lang w:eastAsia="ru-RU"/>
        </w:rPr>
        <w:t>Теплоснабжающей организации с привлечением собственников жилых домов или уполномоченных ими организаций-исполнителей коммунальных услуг рекомендуется выполнить расчеты допустимого времени устранения аварий и восстановления теплоснабжения по методике, приведенной в Указаниях по повышению надежности систем коммунального теплоснабжения, разработанных АКХ им. К. Д. Памфилова и утвержденных ОАО «</w:t>
      </w:r>
      <w:proofErr w:type="spellStart"/>
      <w:r>
        <w:rPr>
          <w:lang w:eastAsia="ru-RU"/>
        </w:rPr>
        <w:t>Роскоммунэнерго</w:t>
      </w:r>
      <w:proofErr w:type="spellEnd"/>
      <w:r>
        <w:rPr>
          <w:lang w:eastAsia="ru-RU"/>
        </w:rPr>
        <w:t>» 26.06.89, и в рекомендациях СНиП 41-02-2003.</w:t>
      </w:r>
    </w:p>
    <w:p w:rsidR="00A57D1C" w:rsidRDefault="00A57D1C" w:rsidP="00F005C3">
      <w:pPr>
        <w:spacing w:before="100" w:beforeAutospacing="1" w:after="100" w:afterAutospacing="1" w:line="276" w:lineRule="auto"/>
        <w:ind w:left="567"/>
        <w:jc w:val="both"/>
        <w:rPr>
          <w:lang w:eastAsia="ru-RU"/>
        </w:rPr>
      </w:pPr>
      <w:r>
        <w:rPr>
          <w:lang w:eastAsia="ru-RU"/>
        </w:rPr>
        <w:t>Замораживание трубопроводов в подвалах, лестничных клетках и на чердаках зданий может произойти в случае прекращения подачи теплоты при снижении температуры воздуха внутри жилых помещений до 8</w:t>
      </w:r>
      <w:proofErr w:type="gramStart"/>
      <w:r>
        <w:rPr>
          <w:lang w:eastAsia="ru-RU"/>
        </w:rPr>
        <w:t xml:space="preserve"> °С</w:t>
      </w:r>
      <w:proofErr w:type="gramEnd"/>
      <w:r>
        <w:rPr>
          <w:lang w:eastAsia="ru-RU"/>
        </w:rPr>
        <w:t xml:space="preserve"> и ниже. Примерный темп падения температуры в отапливаемых помещениях (°С/ч) при полном отключении подачи теплоты приведен в табл. 2, по нему определены коэффициенты аккумуляции зданий.</w:t>
      </w:r>
    </w:p>
    <w:p w:rsidR="00A57D1C" w:rsidRPr="00323EEF" w:rsidRDefault="00A57D1C" w:rsidP="00F005C3">
      <w:pPr>
        <w:spacing w:before="100" w:beforeAutospacing="1" w:after="100" w:afterAutospacing="1" w:line="276" w:lineRule="auto"/>
        <w:ind w:left="567" w:firstLine="0"/>
        <w:jc w:val="both"/>
        <w:rPr>
          <w:lang w:eastAsia="ru-RU"/>
        </w:rPr>
      </w:pPr>
      <w:r w:rsidRPr="00323EEF">
        <w:rPr>
          <w:rFonts w:eastAsia="Batang"/>
          <w:lang w:eastAsia="ru-RU"/>
        </w:rPr>
        <w:lastRenderedPageBreak/>
        <w:t>Таблица 2. Темпы падения внутренней температуры здания при различных температурах наружного воздуха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78"/>
        <w:gridCol w:w="1755"/>
        <w:gridCol w:w="1788"/>
        <w:gridCol w:w="1834"/>
        <w:gridCol w:w="1767"/>
      </w:tblGrid>
      <w:tr w:rsidR="00A57D1C">
        <w:trPr>
          <w:tblCellSpacing w:w="0" w:type="dxa"/>
        </w:trPr>
        <w:tc>
          <w:tcPr>
            <w:tcW w:w="378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 xml:space="preserve">Коэффициент аккумуляции, </w:t>
            </w:r>
            <w:proofErr w:type="gramStart"/>
            <w:r w:rsidRPr="00323EEF">
              <w:rPr>
                <w:rFonts w:eastAsia="Batang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>Темп падения температуры, °С/ч, при температуре наружного воздуха, °</w:t>
            </w:r>
            <w:proofErr w:type="gramStart"/>
            <w:r w:rsidRPr="00323EEF">
              <w:rPr>
                <w:rFonts w:eastAsia="Batang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A57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>±0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>-30</w:t>
            </w:r>
          </w:p>
        </w:tc>
      </w:tr>
      <w:tr w:rsidR="00A57D1C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A57D1C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A57D1C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57D1C" w:rsidRPr="00323EEF" w:rsidRDefault="00A57D1C" w:rsidP="00F005C3">
            <w:pPr>
              <w:spacing w:line="276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1,0</w:t>
            </w:r>
          </w:p>
        </w:tc>
      </w:tr>
    </w:tbl>
    <w:p w:rsidR="00A57D1C" w:rsidRDefault="00A57D1C" w:rsidP="00F005C3">
      <w:pPr>
        <w:spacing w:before="100" w:beforeAutospacing="1" w:after="100" w:afterAutospacing="1" w:line="276" w:lineRule="auto"/>
        <w:ind w:left="567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A57D1C" w:rsidRDefault="00A57D1C" w:rsidP="00F005C3">
      <w:pPr>
        <w:spacing w:before="100" w:beforeAutospacing="1" w:after="100" w:afterAutospacing="1" w:line="276" w:lineRule="auto"/>
        <w:ind w:left="567"/>
        <w:jc w:val="both"/>
        <w:rPr>
          <w:lang w:eastAsia="ru-RU"/>
        </w:rPr>
      </w:pPr>
      <w:r>
        <w:rPr>
          <w:lang w:eastAsia="ru-RU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теплоты для жилых и промышленных зданий массового строительства приведены в табл. 3.</w:t>
      </w:r>
    </w:p>
    <w:p w:rsidR="00A57D1C" w:rsidRPr="00323EEF" w:rsidRDefault="00A57D1C" w:rsidP="00F005C3">
      <w:pPr>
        <w:spacing w:before="100" w:beforeAutospacing="1" w:after="100" w:afterAutospacing="1" w:line="276" w:lineRule="auto"/>
        <w:ind w:left="567" w:firstLine="0"/>
        <w:jc w:val="both"/>
        <w:rPr>
          <w:lang w:eastAsia="ru-RU"/>
        </w:rPr>
      </w:pPr>
      <w:r w:rsidRPr="00323EEF">
        <w:rPr>
          <w:rFonts w:eastAsia="Batang"/>
          <w:lang w:eastAsia="ru-RU"/>
        </w:rPr>
        <w:t>Таблица 3. Коэффициенты аккумуляции для зданий типового строительства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1"/>
        <w:gridCol w:w="2461"/>
        <w:gridCol w:w="2480"/>
      </w:tblGrid>
      <w:tr w:rsidR="00A57D1C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>Характеристика зданий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sz w:val="24"/>
                <w:szCs w:val="24"/>
                <w:lang w:eastAsia="ru-RU"/>
              </w:rPr>
              <w:t xml:space="preserve">Коэффициент аккумуляции, </w:t>
            </w:r>
            <w:proofErr w:type="gramStart"/>
            <w:r w:rsidRPr="00323EEF">
              <w:rPr>
                <w:rFonts w:eastAsia="Batang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A57D1C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rFonts w:eastAsia="Batang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57D1C">
        <w:trPr>
          <w:tblCellSpacing w:w="0" w:type="dxa"/>
        </w:trPr>
        <w:tc>
          <w:tcPr>
            <w:tcW w:w="874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rPr>
                <w:sz w:val="26"/>
                <w:szCs w:val="26"/>
                <w:lang w:eastAsia="ru-RU"/>
              </w:rPr>
            </w:pPr>
            <w:r w:rsidRPr="007F6E88">
              <w:rPr>
                <w:sz w:val="26"/>
                <w:szCs w:val="26"/>
                <w:lang w:eastAsia="ru-RU"/>
              </w:rPr>
              <w:t xml:space="preserve">1. Крупнопанельный дом серии 1-605А с трехслойными наружными стенами, с утепленными </w:t>
            </w:r>
            <w:proofErr w:type="spellStart"/>
            <w:r w:rsidRPr="007F6E88">
              <w:rPr>
                <w:sz w:val="26"/>
                <w:szCs w:val="26"/>
                <w:lang w:eastAsia="ru-RU"/>
              </w:rPr>
              <w:t>минераловатными</w:t>
            </w:r>
            <w:proofErr w:type="spellEnd"/>
            <w:r w:rsidRPr="007F6E88">
              <w:rPr>
                <w:sz w:val="26"/>
                <w:szCs w:val="26"/>
                <w:lang w:eastAsia="ru-RU"/>
              </w:rPr>
              <w:t xml:space="preserve"> плитами с железобетонными фактурными слоями (толщина стены 21 см, из них толщина утеплителя 12 см)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Угловые: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7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верхнего этажа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A57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среднего и первого этажей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A57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77</w:t>
            </w:r>
          </w:p>
        </w:tc>
      </w:tr>
      <w:tr w:rsidR="00A57D1C">
        <w:trPr>
          <w:tblCellSpacing w:w="0" w:type="dxa"/>
        </w:trPr>
        <w:tc>
          <w:tcPr>
            <w:tcW w:w="874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rPr>
                <w:sz w:val="26"/>
                <w:szCs w:val="26"/>
                <w:lang w:eastAsia="ru-RU"/>
              </w:rPr>
            </w:pPr>
            <w:r w:rsidRPr="007F6E88">
              <w:rPr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7F6E88">
              <w:rPr>
                <w:sz w:val="26"/>
                <w:szCs w:val="26"/>
                <w:lang w:eastAsia="ru-RU"/>
              </w:rPr>
              <w:t xml:space="preserve">Крупнопанельный жилой дом серии К7-3 (конструкции </w:t>
            </w:r>
            <w:proofErr w:type="spellStart"/>
            <w:r w:rsidRPr="007F6E88">
              <w:rPr>
                <w:sz w:val="26"/>
                <w:szCs w:val="26"/>
                <w:lang w:eastAsia="ru-RU"/>
              </w:rPr>
              <w:t>инж</w:t>
            </w:r>
            <w:proofErr w:type="spellEnd"/>
            <w:r w:rsidRPr="007F6E88">
              <w:rPr>
                <w:sz w:val="26"/>
                <w:szCs w:val="26"/>
                <w:lang w:eastAsia="ru-RU"/>
              </w:rPr>
              <w:t>.</w:t>
            </w:r>
            <w:proofErr w:type="gramEnd"/>
            <w:r w:rsidRPr="007F6E88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F6E88">
              <w:rPr>
                <w:sz w:val="26"/>
                <w:szCs w:val="26"/>
                <w:lang w:eastAsia="ru-RU"/>
              </w:rPr>
              <w:t xml:space="preserve">Лагутенко) с наружными стенами толщиной 16 см, с утепленными </w:t>
            </w:r>
            <w:proofErr w:type="spellStart"/>
            <w:r w:rsidRPr="007F6E88">
              <w:rPr>
                <w:sz w:val="26"/>
                <w:szCs w:val="26"/>
                <w:lang w:eastAsia="ru-RU"/>
              </w:rPr>
              <w:t>минераловатными</w:t>
            </w:r>
            <w:proofErr w:type="spellEnd"/>
            <w:r w:rsidRPr="007F6E88">
              <w:rPr>
                <w:sz w:val="26"/>
                <w:szCs w:val="26"/>
                <w:lang w:eastAsia="ru-RU"/>
              </w:rPr>
              <w:t xml:space="preserve"> плитами с железобетонными фактурными слоями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Угловые: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7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верхнего этажа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32</w:t>
            </w:r>
          </w:p>
        </w:tc>
      </w:tr>
      <w:tr w:rsidR="00A57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среднего этажа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A57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51</w:t>
            </w:r>
          </w:p>
        </w:tc>
      </w:tr>
      <w:tr w:rsidR="00A57D1C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rPr>
                <w:sz w:val="26"/>
                <w:szCs w:val="26"/>
                <w:lang w:eastAsia="ru-RU"/>
              </w:rPr>
            </w:pPr>
            <w:r w:rsidRPr="007F6E88">
              <w:rPr>
                <w:sz w:val="26"/>
                <w:szCs w:val="26"/>
                <w:lang w:eastAsia="ru-RU"/>
              </w:rPr>
              <w:t xml:space="preserve">3. Дом из объемных элементов с наружными ограждениями из железобетонных вибропрокатных элементов, утепленных </w:t>
            </w:r>
            <w:proofErr w:type="spellStart"/>
            <w:r w:rsidRPr="007F6E88">
              <w:rPr>
                <w:sz w:val="26"/>
                <w:szCs w:val="26"/>
                <w:lang w:eastAsia="ru-RU"/>
              </w:rPr>
              <w:t>минераловатными</w:t>
            </w:r>
            <w:proofErr w:type="spellEnd"/>
            <w:r w:rsidRPr="007F6E88">
              <w:rPr>
                <w:sz w:val="26"/>
                <w:szCs w:val="26"/>
                <w:lang w:eastAsia="ru-RU"/>
              </w:rPr>
              <w:t xml:space="preserve"> плитами. Толщина наружной стены 22 см, толщина слоя утеплителя в зоне стыкования с ребрами 5 см, между ребрами 7 см. Общая толщина железобетонных элементов между ребрами 30-40 мм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23EEF">
              <w:rPr>
                <w:sz w:val="24"/>
                <w:szCs w:val="24"/>
                <w:lang w:eastAsia="ru-RU"/>
              </w:rPr>
              <w:t>Угловые</w:t>
            </w:r>
            <w:proofErr w:type="gramEnd"/>
            <w:r w:rsidRPr="00323EEF">
              <w:rPr>
                <w:sz w:val="24"/>
                <w:szCs w:val="24"/>
                <w:lang w:eastAsia="ru-RU"/>
              </w:rPr>
              <w:t xml:space="preserve"> верхнего этажа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A57D1C">
        <w:trPr>
          <w:tblCellSpacing w:w="0" w:type="dxa"/>
        </w:trPr>
        <w:tc>
          <w:tcPr>
            <w:tcW w:w="874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rPr>
                <w:sz w:val="26"/>
                <w:szCs w:val="26"/>
                <w:lang w:eastAsia="ru-RU"/>
              </w:rPr>
            </w:pPr>
            <w:r w:rsidRPr="007F6E88">
              <w:rPr>
                <w:sz w:val="26"/>
                <w:szCs w:val="26"/>
                <w:lang w:eastAsia="ru-RU"/>
              </w:rPr>
              <w:t xml:space="preserve">4. Кирпичные жилые здания с </w:t>
            </w:r>
            <w:r w:rsidRPr="007F6E88">
              <w:rPr>
                <w:sz w:val="26"/>
                <w:szCs w:val="26"/>
                <w:lang w:eastAsia="ru-RU"/>
              </w:rPr>
              <w:lastRenderedPageBreak/>
              <w:t>толщиной стен в 2,5 кирпича и коэффициентом остекления 0,18-0,25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lastRenderedPageBreak/>
              <w:t>Угловые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65-60</w:t>
            </w:r>
          </w:p>
        </w:tc>
      </w:tr>
      <w:tr w:rsidR="00A57D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100-65</w:t>
            </w:r>
          </w:p>
        </w:tc>
      </w:tr>
      <w:tr w:rsidR="00A57D1C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7F6E88" w:rsidRDefault="00A57D1C" w:rsidP="00F005C3">
            <w:pPr>
              <w:spacing w:line="240" w:lineRule="auto"/>
              <w:ind w:left="567" w:firstLine="0"/>
              <w:rPr>
                <w:sz w:val="26"/>
                <w:szCs w:val="26"/>
                <w:lang w:eastAsia="ru-RU"/>
              </w:rPr>
            </w:pPr>
            <w:r w:rsidRPr="007F6E88">
              <w:rPr>
                <w:sz w:val="26"/>
                <w:szCs w:val="26"/>
                <w:lang w:eastAsia="ru-RU"/>
              </w:rPr>
              <w:lastRenderedPageBreak/>
              <w:t>5. Промышленные здания с незначительными внутренними тепловыделениями (стены в 2 кирпича, коэффициент остекления 0,15-0,3)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D1C" w:rsidRPr="00323EEF" w:rsidRDefault="00A57D1C" w:rsidP="00F005C3">
            <w:pPr>
              <w:spacing w:line="240" w:lineRule="auto"/>
              <w:ind w:left="567" w:firstLine="0"/>
              <w:jc w:val="center"/>
              <w:rPr>
                <w:sz w:val="24"/>
                <w:szCs w:val="24"/>
                <w:lang w:eastAsia="ru-RU"/>
              </w:rPr>
            </w:pPr>
            <w:r w:rsidRPr="00323EEF">
              <w:rPr>
                <w:sz w:val="24"/>
                <w:szCs w:val="24"/>
                <w:lang w:eastAsia="ru-RU"/>
              </w:rPr>
              <w:t>25-14</w:t>
            </w:r>
          </w:p>
        </w:tc>
      </w:tr>
    </w:tbl>
    <w:p w:rsidR="00A57D1C" w:rsidRDefault="00A57D1C" w:rsidP="00F005C3">
      <w:pPr>
        <w:spacing w:before="100" w:beforeAutospacing="1" w:after="100" w:afterAutospacing="1" w:line="276" w:lineRule="auto"/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>
        <w:rPr>
          <w:lang w:eastAsia="ru-RU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теплоты.</w:t>
      </w:r>
    </w:p>
    <w:p w:rsidR="00A57D1C" w:rsidRDefault="00A57D1C" w:rsidP="00F005C3">
      <w:pPr>
        <w:spacing w:before="100" w:beforeAutospacing="1" w:after="100" w:afterAutospacing="1" w:line="276" w:lineRule="auto"/>
        <w:ind w:left="567"/>
        <w:jc w:val="both"/>
        <w:rPr>
          <w:lang w:eastAsia="ru-RU"/>
        </w:rPr>
      </w:pPr>
      <w:r>
        <w:rPr>
          <w:lang w:eastAsia="ru-RU"/>
        </w:rPr>
        <w:t>Если в результате аварии отключено несколько зданий, то определение времени, имеющегося в распоряжении на ликвидацию аварии или принятия мер по предотвращению развития аварии, производится по зданию, имеющему наименьший коэффициент аккумуляции.       </w:t>
      </w:r>
    </w:p>
    <w:p w:rsidR="00A57D1C" w:rsidRDefault="00A57D1C" w:rsidP="00F005C3">
      <w:pPr>
        <w:ind w:left="567"/>
      </w:pPr>
    </w:p>
    <w:sectPr w:rsidR="00A57D1C" w:rsidSect="005D227E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527D397E"/>
    <w:multiLevelType w:val="hybridMultilevel"/>
    <w:tmpl w:val="B20C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C41"/>
    <w:rsid w:val="001B3375"/>
    <w:rsid w:val="0024258F"/>
    <w:rsid w:val="00323EEF"/>
    <w:rsid w:val="003B3E07"/>
    <w:rsid w:val="003B4818"/>
    <w:rsid w:val="003D0CF5"/>
    <w:rsid w:val="004B44D3"/>
    <w:rsid w:val="005D227E"/>
    <w:rsid w:val="006927A0"/>
    <w:rsid w:val="006B0155"/>
    <w:rsid w:val="006F3C1C"/>
    <w:rsid w:val="00755FC2"/>
    <w:rsid w:val="007C0CA4"/>
    <w:rsid w:val="007F6E88"/>
    <w:rsid w:val="0097397D"/>
    <w:rsid w:val="00A57D1C"/>
    <w:rsid w:val="00A90C41"/>
    <w:rsid w:val="00BF6C33"/>
    <w:rsid w:val="00C272E1"/>
    <w:rsid w:val="00DA23C9"/>
    <w:rsid w:val="00EF79FE"/>
    <w:rsid w:val="00F005C3"/>
    <w:rsid w:val="00F1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9"/>
    <w:pPr>
      <w:spacing w:line="360" w:lineRule="auto"/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A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2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2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7CC9FEC7A0D017F1F0669E992328E312ADF19404FF095D904966C20p3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B7CC9FEC7A0D017F1F0669E992328E342FD2104543AD9FD15D9A6E0426p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B7CC9FEC7A0D017F1F0669E992328E372ADE184A42AD9FD15D9A6E0426p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B7CC9FEC7A0D017F1F0669E992328E372ADE184A42AD9FD15D9A6E0426p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14</cp:revision>
  <cp:lastPrinted>2018-02-21T23:49:00Z</cp:lastPrinted>
  <dcterms:created xsi:type="dcterms:W3CDTF">2018-02-16T02:03:00Z</dcterms:created>
  <dcterms:modified xsi:type="dcterms:W3CDTF">2018-02-21T23:51:00Z</dcterms:modified>
</cp:coreProperties>
</file>