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EE" w:rsidRDefault="0025578A" w:rsidP="004A4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649EA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A0EEE">
        <w:rPr>
          <w:rFonts w:ascii="Times New Roman" w:hAnsi="Times New Roman"/>
          <w:sz w:val="24"/>
          <w:szCs w:val="24"/>
        </w:rPr>
        <w:t xml:space="preserve">                    Приложение №2</w:t>
      </w:r>
    </w:p>
    <w:p w:rsidR="00CA0EEE" w:rsidRDefault="00CA0EEE" w:rsidP="004A487E">
      <w:pPr>
        <w:rPr>
          <w:rFonts w:ascii="Times New Roman" w:hAnsi="Times New Roman"/>
          <w:sz w:val="24"/>
          <w:szCs w:val="24"/>
        </w:rPr>
      </w:pPr>
    </w:p>
    <w:p w:rsidR="0025578A" w:rsidRPr="004A487E" w:rsidRDefault="00CA0EEE" w:rsidP="00CA0EEE">
      <w:pPr>
        <w:rPr>
          <w:rFonts w:ascii="Times New Roman" w:hAnsi="Times New Roman"/>
          <w:b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="0025578A">
        <w:rPr>
          <w:sz w:val="26"/>
          <w:szCs w:val="26"/>
        </w:rPr>
        <w:t>УТВЕРЖДЕН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 xml:space="preserve">Решением МВК по охране труда на территории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25578A" w:rsidRDefault="0025578A" w:rsidP="0025578A">
      <w:pPr>
        <w:pStyle w:val="a3"/>
        <w:ind w:left="6120"/>
        <w:rPr>
          <w:sz w:val="26"/>
          <w:szCs w:val="26"/>
        </w:rPr>
      </w:pPr>
      <w:r>
        <w:rPr>
          <w:sz w:val="26"/>
          <w:szCs w:val="26"/>
        </w:rPr>
        <w:t>от  «</w:t>
      </w:r>
      <w:r w:rsidR="000E27CE">
        <w:rPr>
          <w:sz w:val="26"/>
          <w:szCs w:val="26"/>
        </w:rPr>
        <w:t>11</w:t>
      </w:r>
      <w:r>
        <w:rPr>
          <w:sz w:val="26"/>
          <w:szCs w:val="26"/>
        </w:rPr>
        <w:t>»</w:t>
      </w:r>
      <w:r w:rsidR="00B17877">
        <w:rPr>
          <w:sz w:val="26"/>
          <w:szCs w:val="26"/>
        </w:rPr>
        <w:t xml:space="preserve"> </w:t>
      </w:r>
      <w:r w:rsidR="000E27CE">
        <w:rPr>
          <w:sz w:val="26"/>
          <w:szCs w:val="26"/>
        </w:rPr>
        <w:t>декабря</w:t>
      </w:r>
      <w:r w:rsidR="008B387B">
        <w:rPr>
          <w:sz w:val="26"/>
          <w:szCs w:val="26"/>
        </w:rPr>
        <w:t xml:space="preserve"> 201</w:t>
      </w:r>
      <w:r w:rsidR="00DB49BC">
        <w:rPr>
          <w:sz w:val="26"/>
          <w:szCs w:val="26"/>
        </w:rPr>
        <w:t>8</w:t>
      </w:r>
      <w:r w:rsidR="005C7D21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5578A" w:rsidRDefault="0025578A" w:rsidP="0025578A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25578A" w:rsidRDefault="0025578A" w:rsidP="002557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ПЛАН  РАБОТЫ</w:t>
      </w:r>
    </w:p>
    <w:p w:rsidR="0025578A" w:rsidRDefault="0025578A" w:rsidP="002557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межведомственной  комиссии  по  охране  труда</w:t>
      </w:r>
    </w:p>
    <w:p w:rsidR="0025578A" w:rsidRDefault="0025578A" w:rsidP="0025578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Яковлевског</w:t>
      </w:r>
      <w:r w:rsidR="00903436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903436">
        <w:rPr>
          <w:rFonts w:ascii="Times New Roman" w:hAnsi="Times New Roman"/>
          <w:b/>
          <w:sz w:val="28"/>
          <w:szCs w:val="28"/>
        </w:rPr>
        <w:t xml:space="preserve"> муницип</w:t>
      </w:r>
      <w:r w:rsidR="008B387B">
        <w:rPr>
          <w:rFonts w:ascii="Times New Roman" w:hAnsi="Times New Roman"/>
          <w:b/>
          <w:sz w:val="28"/>
          <w:szCs w:val="28"/>
        </w:rPr>
        <w:t>ального района на  201</w:t>
      </w:r>
      <w:r w:rsidR="00B8058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043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6540"/>
        <w:gridCol w:w="1189"/>
        <w:gridCol w:w="1774"/>
      </w:tblGrid>
      <w:tr w:rsidR="0025578A" w:rsidTr="00255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</w:rPr>
              <w:t>Наименование  мероприятий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ind w:left="-108" w:firstLine="108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Срок проведения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ind w:left="72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br w:type="textWrapping" w:clear="all"/>
              <w:t>за подготовку вопроса</w:t>
            </w:r>
          </w:p>
        </w:tc>
      </w:tr>
      <w:tr w:rsidR="0025578A" w:rsidTr="00255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25578A" w:rsidTr="00255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78A" w:rsidRDefault="0025578A" w:rsidP="000F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8A" w:rsidRDefault="0025578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Подготовить и рассмотреть на</w:t>
            </w:r>
          </w:p>
          <w:p w:rsidR="0025578A" w:rsidRDefault="0025578A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заседании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МВК вопросы: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Default="0025578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578A" w:rsidRDefault="0025578A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87B" w:rsidTr="0025578A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7B" w:rsidRDefault="000F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7B" w:rsidRPr="0024478D" w:rsidRDefault="00A35F43" w:rsidP="002557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Подведение итогов ежегодного районного смотра-конкурса на лучшую постановку работы   в обл</w:t>
            </w:r>
            <w:r w:rsidR="00606995">
              <w:rPr>
                <w:rFonts w:ascii="Times New Roman" w:hAnsi="Times New Roman"/>
                <w:sz w:val="26"/>
                <w:szCs w:val="26"/>
              </w:rPr>
              <w:t>асти охраны труда по итогам 201</w:t>
            </w:r>
            <w:r w:rsidR="00B8058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среди работодателей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387B" w:rsidRDefault="002447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1DF5" w:rsidRDefault="008B387B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 w:rsidR="00AA1DF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DF5" w:rsidRDefault="00AA1DF5" w:rsidP="00AA1DF5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организаций</w:t>
            </w:r>
          </w:p>
        </w:tc>
      </w:tr>
      <w:tr w:rsidR="00FC14C1" w:rsidTr="0025578A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 w:rsidP="008B38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подведении итогов первого этапа краевого смотра-конкурса на лучшую организацию Приморского края по постановке работы в области охраны труда (дале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е-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краевой смотр-конкурс)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 w:rsidP="00FC14C1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</w:p>
          <w:p w:rsidR="00FC14C1" w:rsidRDefault="00FC14C1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4C1" w:rsidTr="0025578A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 w:rsidP="008B38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рассмотрении материалов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для участия в краевом смотре-конкурсе в номинации: «Лучший муниципальный район Приморского края по постановке работы в области охраны труда»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 w:rsidP="00FC14C1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</w:p>
          <w:p w:rsidR="00FC14C1" w:rsidRDefault="00FC14C1" w:rsidP="00FC14C1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F43" w:rsidTr="0025578A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F43" w:rsidRDefault="00EA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F43" w:rsidRDefault="00A35F43" w:rsidP="008B38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 ежегодного районного смотра-конкурса на лучшую постановку работы в обл</w:t>
            </w:r>
            <w:r w:rsidR="00606995">
              <w:rPr>
                <w:rFonts w:ascii="Times New Roman" w:hAnsi="Times New Roman"/>
                <w:sz w:val="26"/>
                <w:szCs w:val="26"/>
              </w:rPr>
              <w:t>асти охраны труда по итогам 201</w:t>
            </w:r>
            <w:r w:rsidR="00B8058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среди работодателей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муниципального района (церемония награждения победителей конкурса)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F43" w:rsidRDefault="00A3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5F43" w:rsidRDefault="00A35F43" w:rsidP="00A35F43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A35F43" w:rsidRDefault="00A35F43" w:rsidP="00A35F43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Руководители организаций</w:t>
            </w:r>
          </w:p>
        </w:tc>
      </w:tr>
      <w:tr w:rsidR="0025578A" w:rsidTr="0025578A">
        <w:trPr>
          <w:trHeight w:val="10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78A" w:rsidRDefault="00EA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78A" w:rsidRDefault="00A35F43" w:rsidP="008B387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итогах</w:t>
            </w:r>
            <w:r w:rsidR="008B387B">
              <w:rPr>
                <w:rFonts w:ascii="Times New Roman" w:hAnsi="Times New Roman"/>
                <w:sz w:val="26"/>
                <w:szCs w:val="26"/>
              </w:rPr>
              <w:t xml:space="preserve"> работы в области </w:t>
            </w:r>
            <w:r w:rsidR="0025578A">
              <w:rPr>
                <w:rFonts w:ascii="Times New Roman" w:hAnsi="Times New Roman"/>
                <w:sz w:val="26"/>
                <w:szCs w:val="26"/>
              </w:rPr>
              <w:t>охраны  труда</w:t>
            </w:r>
            <w:r w:rsidR="00606995">
              <w:rPr>
                <w:rFonts w:ascii="Times New Roman" w:hAnsi="Times New Roman"/>
                <w:sz w:val="26"/>
                <w:szCs w:val="26"/>
              </w:rPr>
              <w:t xml:space="preserve"> в  201</w:t>
            </w:r>
            <w:r w:rsidR="00B8058E">
              <w:rPr>
                <w:rFonts w:ascii="Times New Roman" w:hAnsi="Times New Roman"/>
                <w:sz w:val="26"/>
                <w:szCs w:val="26"/>
              </w:rPr>
              <w:t>8</w:t>
            </w:r>
            <w:r w:rsidR="0025578A">
              <w:rPr>
                <w:rFonts w:ascii="Times New Roman" w:hAnsi="Times New Roman"/>
                <w:sz w:val="26"/>
                <w:szCs w:val="26"/>
              </w:rPr>
              <w:t xml:space="preserve"> году  и </w:t>
            </w:r>
            <w:r w:rsidR="008B3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06995">
              <w:rPr>
                <w:rFonts w:ascii="Times New Roman" w:hAnsi="Times New Roman"/>
                <w:sz w:val="26"/>
                <w:szCs w:val="26"/>
              </w:rPr>
              <w:t>задачах  по их улучшению на 201</w:t>
            </w:r>
            <w:r w:rsidR="00B8058E">
              <w:rPr>
                <w:rFonts w:ascii="Times New Roman" w:hAnsi="Times New Roman"/>
                <w:sz w:val="26"/>
                <w:szCs w:val="26"/>
              </w:rPr>
              <w:t>9</w:t>
            </w:r>
            <w:r w:rsidR="008B387B">
              <w:rPr>
                <w:rFonts w:ascii="Times New Roman" w:hAnsi="Times New Roman"/>
                <w:sz w:val="26"/>
                <w:szCs w:val="26"/>
              </w:rPr>
              <w:t xml:space="preserve"> год на территории </w:t>
            </w:r>
            <w:proofErr w:type="spellStart"/>
            <w:r w:rsidR="008B387B"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 w:rsidR="008B387B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25578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78A" w:rsidRPr="006F49E2" w:rsidRDefault="006F49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5578A" w:rsidRDefault="00790853">
            <w:pPr>
              <w:pStyle w:val="2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</w:t>
            </w:r>
            <w:r w:rsidR="0025578A">
              <w:rPr>
                <w:rFonts w:ascii="Times New Roman" w:hAnsi="Times New Roman"/>
                <w:sz w:val="20"/>
                <w:szCs w:val="20"/>
              </w:rPr>
              <w:t>вского</w:t>
            </w:r>
            <w:proofErr w:type="spellEnd"/>
            <w:r w:rsidR="0025578A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</w:p>
        </w:tc>
      </w:tr>
      <w:tr w:rsidR="008B387B" w:rsidTr="0025578A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B" w:rsidRDefault="00EA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8B387B" w:rsidP="002557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проблемах соблюдения требований трудового законодательства в сфере охраны труда. Основные нарушения, выявленные Государственной инспекцией труда Приморского края и Прокура</w:t>
            </w:r>
            <w:r w:rsidR="00606995">
              <w:rPr>
                <w:rFonts w:ascii="Times New Roman" w:hAnsi="Times New Roman"/>
                <w:sz w:val="26"/>
                <w:szCs w:val="26"/>
              </w:rPr>
              <w:t xml:space="preserve">турой </w:t>
            </w:r>
            <w:proofErr w:type="spellStart"/>
            <w:r w:rsidR="00606995"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 w:rsidR="00606995">
              <w:rPr>
                <w:rFonts w:ascii="Times New Roman" w:hAnsi="Times New Roman"/>
                <w:sz w:val="26"/>
                <w:szCs w:val="26"/>
              </w:rPr>
              <w:t xml:space="preserve"> района в 201</w:t>
            </w:r>
            <w:r w:rsidR="00B8058E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году, меры принятые к руководителям, допустившим нарушения требований охраны труда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387B" w:rsidRPr="006F49E2" w:rsidRDefault="008B387B" w:rsidP="004E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F5" w:rsidRDefault="00AA1DF5" w:rsidP="004E5BAF">
            <w:pPr>
              <w:pStyle w:val="2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Государственный инспектор труда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Инспекции труда в Приморском крае, </w:t>
            </w:r>
          </w:p>
          <w:p w:rsidR="008B387B" w:rsidRDefault="00AA1DF5" w:rsidP="004E5BAF">
            <w:pPr>
              <w:pStyle w:val="2"/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</w:tr>
      <w:tr w:rsidR="00E97A07" w:rsidTr="00826188">
        <w:trPr>
          <w:trHeight w:val="254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EA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E97A07" w:rsidP="0082618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правила</w:t>
            </w:r>
            <w:r w:rsidR="00606995">
              <w:rPr>
                <w:rFonts w:ascii="Times New Roman" w:hAnsi="Times New Roman"/>
                <w:sz w:val="26"/>
                <w:szCs w:val="26"/>
              </w:rPr>
              <w:t>х финансового обеспечения в 201</w:t>
            </w:r>
            <w:r w:rsidR="00B8058E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предупредительных мер по сокращению производственного травматизма и профессиональных заболеваний работников и санитарно-курортного лечения работников, занятых на работах с вредными и (или)</w:t>
            </w:r>
            <w:r w:rsidR="000F61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опасными производственными факторами, установление скидок и надбавок на взносы в ФСС РФ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0F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475859" w:rsidP="007908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 w:rsidR="00AA1DF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A1DF5" w:rsidRPr="00912AE1" w:rsidRDefault="00AA1DF5" w:rsidP="00AA1D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ФСС г. Арсеньева</w:t>
            </w:r>
            <w:r w:rsidR="00BA27B8">
              <w:rPr>
                <w:rFonts w:ascii="Times New Roman" w:hAnsi="Times New Roman"/>
                <w:sz w:val="20"/>
                <w:szCs w:val="20"/>
              </w:rPr>
              <w:t xml:space="preserve"> Станислав Кузьмич Харин</w:t>
            </w:r>
          </w:p>
        </w:tc>
      </w:tr>
      <w:tr w:rsidR="00E97A07" w:rsidTr="00826188">
        <w:trPr>
          <w:trHeight w:val="193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EA6E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E97A07" w:rsidP="002557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состоянии профессиональной заболеваемости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</w:t>
            </w:r>
            <w:r w:rsidR="00606995">
              <w:rPr>
                <w:rFonts w:ascii="Times New Roman" w:hAnsi="Times New Roman"/>
                <w:sz w:val="26"/>
                <w:szCs w:val="26"/>
              </w:rPr>
              <w:t>ого</w:t>
            </w:r>
            <w:proofErr w:type="spellEnd"/>
            <w:r w:rsidR="00606995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 201</w:t>
            </w:r>
            <w:r w:rsidR="00212A8C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="00212A8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A07" w:rsidRDefault="000F6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DF5" w:rsidRDefault="00D35EE5" w:rsidP="007908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Территориальный отдел Управления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Приморскому краю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Арсеньеве</w:t>
            </w:r>
            <w:r w:rsidR="00AA1D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7B8">
              <w:rPr>
                <w:rFonts w:ascii="Times New Roman" w:hAnsi="Times New Roman"/>
                <w:sz w:val="20"/>
                <w:szCs w:val="20"/>
              </w:rPr>
              <w:t xml:space="preserve"> Марина Михайловна </w:t>
            </w:r>
            <w:proofErr w:type="spellStart"/>
            <w:r w:rsidR="00BA27B8">
              <w:rPr>
                <w:rFonts w:ascii="Times New Roman" w:hAnsi="Times New Roman"/>
                <w:sz w:val="20"/>
                <w:szCs w:val="20"/>
              </w:rPr>
              <w:t>Вязовик</w:t>
            </w:r>
            <w:proofErr w:type="spellEnd"/>
            <w:r w:rsidR="007525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52584" w:rsidRPr="00912AE1" w:rsidRDefault="00752584" w:rsidP="007908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 КГБУЗ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ЦРБ» Ольга Михайловна Коновалова </w:t>
            </w:r>
          </w:p>
        </w:tc>
      </w:tr>
      <w:tr w:rsidR="00752584" w:rsidTr="00826188">
        <w:trPr>
          <w:trHeight w:val="193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Default="00212A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Default="00212A8C" w:rsidP="002557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результатах организация подготовки</w:t>
            </w:r>
            <w:r w:rsidR="009022E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проведения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предварительных и периодических</w:t>
            </w:r>
            <w:r w:rsidR="009022E2">
              <w:rPr>
                <w:rFonts w:ascii="Times New Roman" w:hAnsi="Times New Roman"/>
                <w:sz w:val="26"/>
                <w:szCs w:val="26"/>
              </w:rPr>
              <w:t xml:space="preserve"> и уг</w:t>
            </w:r>
            <w:r w:rsidR="000A1577">
              <w:rPr>
                <w:rFonts w:ascii="Times New Roman" w:hAnsi="Times New Roman"/>
                <w:sz w:val="26"/>
                <w:szCs w:val="26"/>
              </w:rPr>
              <w:t>л</w:t>
            </w:r>
            <w:r w:rsidR="009022E2">
              <w:rPr>
                <w:rFonts w:ascii="Times New Roman" w:hAnsi="Times New Roman"/>
                <w:sz w:val="26"/>
                <w:szCs w:val="26"/>
              </w:rPr>
              <w:t>убленных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медицинских осмотров</w:t>
            </w:r>
            <w:r w:rsidR="000A1577">
              <w:rPr>
                <w:rFonts w:ascii="Times New Roman" w:hAnsi="Times New Roman"/>
                <w:sz w:val="26"/>
                <w:szCs w:val="26"/>
              </w:rPr>
              <w:t xml:space="preserve">, занятых на работах с вредными и (или) опасными производственными факторами в соответствии с приказом </w:t>
            </w:r>
            <w:proofErr w:type="spellStart"/>
            <w:r w:rsidR="000A1577">
              <w:rPr>
                <w:rFonts w:ascii="Times New Roman" w:hAnsi="Times New Roman"/>
                <w:sz w:val="26"/>
                <w:szCs w:val="26"/>
              </w:rPr>
              <w:t>Минздравсоцразвития</w:t>
            </w:r>
            <w:proofErr w:type="spellEnd"/>
            <w:r w:rsidR="000A1577">
              <w:rPr>
                <w:rFonts w:ascii="Times New Roman" w:hAnsi="Times New Roman"/>
                <w:sz w:val="26"/>
                <w:szCs w:val="26"/>
              </w:rPr>
              <w:t xml:space="preserve"> России от 12.04.2011 года № 302</w:t>
            </w:r>
            <w:r w:rsidR="00E20E9F">
              <w:rPr>
                <w:rFonts w:ascii="Times New Roman" w:hAnsi="Times New Roman"/>
                <w:sz w:val="26"/>
                <w:szCs w:val="26"/>
              </w:rPr>
              <w:t>н</w:t>
            </w:r>
            <w:r w:rsidR="000A1577">
              <w:rPr>
                <w:rFonts w:ascii="Times New Roman" w:hAnsi="Times New Roman"/>
                <w:sz w:val="26"/>
                <w:szCs w:val="26"/>
              </w:rPr>
              <w:t xml:space="preserve"> в 2018 году.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Default="00E20E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584" w:rsidRDefault="00E20E9F" w:rsidP="007908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 КГБУЗ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ЦРБ» Ольга Михайловна Коновалова</w:t>
            </w:r>
          </w:p>
        </w:tc>
      </w:tr>
      <w:tr w:rsidR="000E27CE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7CE" w:rsidRDefault="000E27CE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3703" w:rsidRPr="002534B0" w:rsidRDefault="00223703" w:rsidP="002E0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4B0">
              <w:rPr>
                <w:rFonts w:ascii="Times New Roman" w:hAnsi="Times New Roman"/>
                <w:sz w:val="24"/>
                <w:szCs w:val="24"/>
              </w:rPr>
              <w:t xml:space="preserve">О выполнении решения МВК по охране труда в </w:t>
            </w:r>
            <w:proofErr w:type="spellStart"/>
            <w:r w:rsidRPr="002534B0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2534B0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«О работе администрации КГБУЗ «</w:t>
            </w:r>
            <w:proofErr w:type="spellStart"/>
            <w:r w:rsidRPr="002534B0">
              <w:rPr>
                <w:rFonts w:ascii="Times New Roman" w:hAnsi="Times New Roman"/>
                <w:sz w:val="24"/>
                <w:szCs w:val="24"/>
              </w:rPr>
              <w:t>Яковлевская</w:t>
            </w:r>
            <w:proofErr w:type="spellEnd"/>
            <w:r w:rsidRPr="002534B0">
              <w:rPr>
                <w:rFonts w:ascii="Times New Roman" w:hAnsi="Times New Roman"/>
                <w:sz w:val="24"/>
                <w:szCs w:val="24"/>
              </w:rPr>
              <w:t xml:space="preserve"> ЦРБ» по соблюдению законодательства об охране труда по состоянию на 01 декабря 2018 года. О предоставлении компенсаций работникам, занятым на работах с вредными и (или) опасными условиями труда. Об обеспечении работников спецодеждой, </w:t>
            </w:r>
            <w:proofErr w:type="spellStart"/>
            <w:r w:rsidRPr="002534B0">
              <w:rPr>
                <w:rFonts w:ascii="Times New Roman" w:hAnsi="Times New Roman"/>
                <w:sz w:val="24"/>
                <w:szCs w:val="24"/>
              </w:rPr>
              <w:t>спецобувью</w:t>
            </w:r>
            <w:proofErr w:type="spellEnd"/>
            <w:r w:rsidRPr="002534B0">
              <w:rPr>
                <w:rFonts w:ascii="Times New Roman" w:hAnsi="Times New Roman"/>
                <w:sz w:val="24"/>
                <w:szCs w:val="24"/>
              </w:rPr>
              <w:t xml:space="preserve"> и другими средствами индивидуальной защиты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7CE" w:rsidRDefault="002534B0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27CE" w:rsidRPr="00912AE1" w:rsidRDefault="002534B0" w:rsidP="00277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врач КГБУЗ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Яковлевская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ЦРБ» Ольга Михайловна Коновалова</w:t>
            </w:r>
          </w:p>
        </w:tc>
      </w:tr>
      <w:tr w:rsidR="0024478D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78D" w:rsidRDefault="00E20E9F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78D" w:rsidRDefault="00606995" w:rsidP="002E08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выполнении решения МВК </w:t>
            </w:r>
            <w:r w:rsidR="00EF41CC">
              <w:rPr>
                <w:rFonts w:ascii="Times New Roman" w:hAnsi="Times New Roman"/>
                <w:sz w:val="26"/>
                <w:szCs w:val="26"/>
              </w:rPr>
              <w:t xml:space="preserve">по охране труда в </w:t>
            </w:r>
            <w:proofErr w:type="spellStart"/>
            <w:r w:rsidR="00EF41CC">
              <w:rPr>
                <w:rFonts w:ascii="Times New Roman" w:hAnsi="Times New Roman"/>
                <w:sz w:val="26"/>
                <w:szCs w:val="26"/>
              </w:rPr>
              <w:t>Яковлевском</w:t>
            </w:r>
            <w:proofErr w:type="spellEnd"/>
            <w:r w:rsidR="00EF41CC">
              <w:rPr>
                <w:rFonts w:ascii="Times New Roman" w:hAnsi="Times New Roman"/>
                <w:sz w:val="26"/>
                <w:szCs w:val="26"/>
              </w:rPr>
              <w:t xml:space="preserve"> муниципальном районе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E20E9F">
              <w:rPr>
                <w:rFonts w:ascii="Times New Roman" w:hAnsi="Times New Roman"/>
                <w:sz w:val="26"/>
                <w:szCs w:val="26"/>
              </w:rPr>
              <w:t>28</w:t>
            </w:r>
            <w:r w:rsidRPr="006069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0E9F">
              <w:rPr>
                <w:rFonts w:ascii="Times New Roman" w:hAnsi="Times New Roman"/>
                <w:sz w:val="26"/>
                <w:szCs w:val="26"/>
              </w:rPr>
              <w:t>марта 2018</w:t>
            </w:r>
            <w:r w:rsidR="0024478D">
              <w:rPr>
                <w:rFonts w:ascii="Times New Roman" w:hAnsi="Times New Roman"/>
                <w:sz w:val="26"/>
                <w:szCs w:val="26"/>
              </w:rPr>
              <w:t xml:space="preserve"> года «О работе адм</w:t>
            </w:r>
            <w:r w:rsidR="002E08F1">
              <w:rPr>
                <w:rFonts w:ascii="Times New Roman" w:hAnsi="Times New Roman"/>
                <w:sz w:val="26"/>
                <w:szCs w:val="26"/>
              </w:rPr>
              <w:t>инистрации МКУ «ЦО и СО</w:t>
            </w:r>
            <w:r w:rsidR="0024478D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="0024478D"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 w:rsidR="0024478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по  соблюдению законодательства об охране т</w:t>
            </w:r>
            <w:r w:rsidR="002E08F1">
              <w:rPr>
                <w:rFonts w:ascii="Times New Roman" w:hAnsi="Times New Roman"/>
                <w:sz w:val="26"/>
                <w:szCs w:val="26"/>
              </w:rPr>
              <w:t>ру</w:t>
            </w:r>
            <w:r w:rsidR="00E20E9F">
              <w:rPr>
                <w:rFonts w:ascii="Times New Roman" w:hAnsi="Times New Roman"/>
                <w:sz w:val="26"/>
                <w:szCs w:val="26"/>
              </w:rPr>
              <w:t>да по состоянию на 01 марта 2019</w:t>
            </w:r>
            <w:r w:rsidR="002E08F1">
              <w:rPr>
                <w:rFonts w:ascii="Times New Roman" w:hAnsi="Times New Roman"/>
                <w:sz w:val="26"/>
                <w:szCs w:val="26"/>
              </w:rPr>
              <w:t xml:space="preserve"> года»</w:t>
            </w:r>
            <w:r w:rsidR="0024478D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78D" w:rsidRDefault="0024478D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478D" w:rsidRDefault="0024478D" w:rsidP="00277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20A5C" w:rsidRPr="00D35EE5" w:rsidRDefault="0024478D" w:rsidP="00E20E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6133D1">
              <w:rPr>
                <w:rFonts w:ascii="Times New Roman" w:hAnsi="Times New Roman"/>
                <w:sz w:val="20"/>
                <w:szCs w:val="20"/>
              </w:rPr>
              <w:t xml:space="preserve">МКУ «ЦО и </w:t>
            </w:r>
            <w:proofErr w:type="gramStart"/>
            <w:r w:rsidR="006133D1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="006133D1">
              <w:rPr>
                <w:rFonts w:ascii="Times New Roman" w:hAnsi="Times New Roman"/>
                <w:sz w:val="20"/>
                <w:szCs w:val="20"/>
              </w:rPr>
              <w:t>»</w:t>
            </w:r>
            <w:r w:rsidR="00D9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0E9F">
              <w:rPr>
                <w:rFonts w:ascii="Times New Roman" w:hAnsi="Times New Roman"/>
                <w:sz w:val="20"/>
                <w:szCs w:val="20"/>
              </w:rPr>
              <w:t>Лушин Виктор Александрович</w:t>
            </w:r>
            <w:r w:rsidR="00D93B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C14C1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73114C" w:rsidP="007441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выполнении МВК по охране труда от 28 марта 2018 года </w:t>
            </w:r>
            <w:r w:rsidR="006F1A1E">
              <w:rPr>
                <w:rFonts w:ascii="Times New Roman" w:hAnsi="Times New Roman"/>
                <w:sz w:val="26"/>
                <w:szCs w:val="26"/>
              </w:rPr>
              <w:t>«</w:t>
            </w:r>
            <w:r w:rsidR="00AD1DFC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74416A">
              <w:rPr>
                <w:rFonts w:ascii="Times New Roman" w:hAnsi="Times New Roman"/>
                <w:sz w:val="26"/>
                <w:szCs w:val="26"/>
              </w:rPr>
              <w:t>работе администрац</w:t>
            </w:r>
            <w:proofErr w:type="gramStart"/>
            <w:r w:rsidR="0074416A">
              <w:rPr>
                <w:rFonts w:ascii="Times New Roman" w:hAnsi="Times New Roman"/>
                <w:sz w:val="26"/>
                <w:szCs w:val="26"/>
              </w:rPr>
              <w:t>ии ООО</w:t>
            </w:r>
            <w:proofErr w:type="gramEnd"/>
            <w:r w:rsidR="0074416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21466C">
              <w:rPr>
                <w:rFonts w:ascii="Times New Roman" w:hAnsi="Times New Roman"/>
                <w:sz w:val="26"/>
                <w:szCs w:val="26"/>
              </w:rPr>
              <w:t>Угодинза</w:t>
            </w:r>
            <w:proofErr w:type="spellEnd"/>
            <w:r w:rsidR="0074416A">
              <w:rPr>
                <w:rFonts w:ascii="Times New Roman" w:hAnsi="Times New Roman"/>
                <w:sz w:val="26"/>
                <w:szCs w:val="26"/>
              </w:rPr>
              <w:t>» по соблюдению законодательства об охране тру</w:t>
            </w:r>
            <w:r>
              <w:rPr>
                <w:rFonts w:ascii="Times New Roman" w:hAnsi="Times New Roman"/>
                <w:sz w:val="26"/>
                <w:szCs w:val="26"/>
              </w:rPr>
              <w:t>да по состоянию на 01 марта 2019</w:t>
            </w:r>
            <w:r w:rsidR="0074416A"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</w:t>
            </w:r>
            <w:r w:rsidR="0021466C">
              <w:rPr>
                <w:rFonts w:ascii="Times New Roman" w:hAnsi="Times New Roman"/>
                <w:sz w:val="26"/>
                <w:szCs w:val="26"/>
              </w:rPr>
              <w:t xml:space="preserve">тников. </w:t>
            </w:r>
            <w:r w:rsidR="0074416A">
              <w:rPr>
                <w:rFonts w:ascii="Times New Roman" w:hAnsi="Times New Roman"/>
                <w:sz w:val="26"/>
                <w:szCs w:val="26"/>
              </w:rPr>
              <w:t xml:space="preserve">Об обеспечении работников спецодеждой, </w:t>
            </w:r>
            <w:proofErr w:type="spellStart"/>
            <w:r w:rsidR="0074416A"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 w:rsidR="0074416A"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</w:t>
            </w:r>
            <w:r w:rsidR="0021466C">
              <w:rPr>
                <w:rFonts w:ascii="Times New Roman" w:hAnsi="Times New Roman"/>
                <w:sz w:val="26"/>
                <w:szCs w:val="26"/>
              </w:rPr>
              <w:t xml:space="preserve">. О прохождении обучения </w:t>
            </w:r>
            <w:r w:rsidR="001C34F8">
              <w:rPr>
                <w:rFonts w:ascii="Times New Roman" w:hAnsi="Times New Roman"/>
                <w:sz w:val="26"/>
                <w:szCs w:val="26"/>
              </w:rPr>
              <w:t xml:space="preserve">и проверки знаний </w:t>
            </w:r>
            <w:r w:rsidR="0021466C">
              <w:rPr>
                <w:rFonts w:ascii="Times New Roman" w:hAnsi="Times New Roman"/>
                <w:sz w:val="26"/>
                <w:szCs w:val="26"/>
              </w:rPr>
              <w:t>по охране труда</w:t>
            </w:r>
            <w:r w:rsidR="006F1A1E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14C1" w:rsidRDefault="00FC14C1" w:rsidP="00FC14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14C1" w:rsidRDefault="00FC14C1" w:rsidP="0074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74416A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="0021466C">
              <w:rPr>
                <w:rFonts w:ascii="Times New Roman" w:hAnsi="Times New Roman"/>
                <w:sz w:val="20"/>
                <w:szCs w:val="20"/>
              </w:rPr>
              <w:t>Угодинза</w:t>
            </w:r>
            <w:proofErr w:type="spellEnd"/>
            <w:r w:rsidR="0021466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1466C" w:rsidRPr="00912AE1" w:rsidRDefault="0021466C" w:rsidP="0074416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Николай Николаевич</w:t>
            </w:r>
            <w:r w:rsidR="00720A5C">
              <w:rPr>
                <w:rFonts w:ascii="Times New Roman" w:hAnsi="Times New Roman"/>
                <w:sz w:val="20"/>
                <w:szCs w:val="20"/>
              </w:rPr>
              <w:t xml:space="preserve"> Перцев</w:t>
            </w:r>
          </w:p>
        </w:tc>
      </w:tr>
      <w:tr w:rsidR="00B67586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586" w:rsidRDefault="00B67586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586" w:rsidRDefault="00FD64D1" w:rsidP="0074416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выполнении МВК по охране труда от 28 марта 2018 года «О работе администрац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ООО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«Водоканал-Сервис» по соблюдению законодательства об охране тру</w:t>
            </w:r>
            <w:r w:rsidR="0073114C">
              <w:rPr>
                <w:rFonts w:ascii="Times New Roman" w:hAnsi="Times New Roman"/>
                <w:sz w:val="26"/>
                <w:szCs w:val="26"/>
              </w:rPr>
              <w:t>да по состоянию на 01 марта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922B0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586" w:rsidRDefault="00FD64D1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7586" w:rsidRPr="00912AE1" w:rsidRDefault="00FD64D1" w:rsidP="00FC14C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637D">
              <w:rPr>
                <w:rFonts w:ascii="Times New Roman" w:hAnsi="Times New Roman"/>
                <w:sz w:val="20"/>
                <w:szCs w:val="20"/>
              </w:rPr>
              <w:t xml:space="preserve">Директор ООО «Водоканал-Сервис» Михаил Иванович </w:t>
            </w:r>
            <w:proofErr w:type="spellStart"/>
            <w:r w:rsidR="0071637D">
              <w:rPr>
                <w:rFonts w:ascii="Times New Roman" w:hAnsi="Times New Roman"/>
                <w:sz w:val="20"/>
                <w:szCs w:val="20"/>
              </w:rPr>
              <w:t>Обытоцкий</w:t>
            </w:r>
            <w:proofErr w:type="spellEnd"/>
          </w:p>
        </w:tc>
      </w:tr>
      <w:tr w:rsidR="0071637D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37D" w:rsidRDefault="0071637D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37D" w:rsidRDefault="0071637D" w:rsidP="0071637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выполнении МВК по охране труда от 28 марта 2018 года «О работе администрации ИП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Обытоцкий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Михаил Иванович по соблюдению законодательства об охране тру</w:t>
            </w:r>
            <w:r w:rsidR="0073114C">
              <w:rPr>
                <w:rFonts w:ascii="Times New Roman" w:hAnsi="Times New Roman"/>
                <w:sz w:val="26"/>
                <w:szCs w:val="26"/>
              </w:rPr>
              <w:t>да по состоянию на 01 марта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922B0C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37D" w:rsidRDefault="0071637D" w:rsidP="00DC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37D" w:rsidRPr="00912AE1" w:rsidRDefault="0071637D" w:rsidP="00922B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B0C">
              <w:rPr>
                <w:rFonts w:ascii="Times New Roman" w:hAnsi="Times New Roman"/>
                <w:sz w:val="20"/>
                <w:szCs w:val="20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Михаил Иванович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Обытоцкий</w:t>
            </w:r>
            <w:proofErr w:type="spellEnd"/>
          </w:p>
        </w:tc>
      </w:tr>
      <w:tr w:rsidR="0021466C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66C" w:rsidRDefault="0021466C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66C" w:rsidRDefault="0073114C" w:rsidP="00D4063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выполнении МВК по охране труда от 28 марта 2018 года «</w:t>
            </w:r>
            <w:r w:rsidR="0021466C">
              <w:rPr>
                <w:rFonts w:ascii="Times New Roman" w:hAnsi="Times New Roman"/>
                <w:sz w:val="26"/>
                <w:szCs w:val="26"/>
              </w:rPr>
              <w:t xml:space="preserve">О работе администрации </w:t>
            </w:r>
            <w:r w:rsidR="00D4063E">
              <w:rPr>
                <w:rFonts w:ascii="Times New Roman" w:hAnsi="Times New Roman"/>
                <w:sz w:val="26"/>
                <w:szCs w:val="26"/>
              </w:rPr>
              <w:t>магазина «Семь Я»</w:t>
            </w:r>
            <w:r w:rsidR="0021466C">
              <w:rPr>
                <w:rFonts w:ascii="Times New Roman" w:hAnsi="Times New Roman"/>
                <w:sz w:val="26"/>
                <w:szCs w:val="26"/>
              </w:rPr>
              <w:t xml:space="preserve"> по соблюдению законодательства об охране тру</w:t>
            </w:r>
            <w:r>
              <w:rPr>
                <w:rFonts w:ascii="Times New Roman" w:hAnsi="Times New Roman"/>
                <w:sz w:val="26"/>
                <w:szCs w:val="26"/>
              </w:rPr>
              <w:t>да по состоянию на 01 марта 2019</w:t>
            </w:r>
            <w:r w:rsidR="0021466C"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 w:rsidR="0021466C"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 w:rsidR="0021466C"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</w:t>
            </w:r>
            <w:proofErr w:type="gramStart"/>
            <w:r w:rsidR="0021466C">
              <w:rPr>
                <w:rFonts w:ascii="Times New Roman" w:hAnsi="Times New Roman"/>
                <w:sz w:val="26"/>
                <w:szCs w:val="26"/>
              </w:rPr>
              <w:t>обучения по охране</w:t>
            </w:r>
            <w:proofErr w:type="gramEnd"/>
            <w:r w:rsidR="0021466C">
              <w:rPr>
                <w:rFonts w:ascii="Times New Roman" w:hAnsi="Times New Roman"/>
                <w:sz w:val="26"/>
                <w:szCs w:val="26"/>
              </w:rPr>
              <w:t xml:space="preserve"> труда.</w:t>
            </w:r>
            <w:r w:rsidR="00D406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466C">
              <w:rPr>
                <w:rFonts w:ascii="Times New Roman" w:hAnsi="Times New Roman"/>
                <w:sz w:val="26"/>
                <w:szCs w:val="26"/>
              </w:rPr>
              <w:t>О проведении специальной оценки условий труда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66C" w:rsidRDefault="0021466C" w:rsidP="00277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466C" w:rsidRDefault="0021466C" w:rsidP="002770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1466C" w:rsidRPr="00912AE1" w:rsidRDefault="0021466C" w:rsidP="00720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D4063E">
              <w:rPr>
                <w:rFonts w:ascii="Times New Roman" w:hAnsi="Times New Roman"/>
                <w:sz w:val="20"/>
                <w:szCs w:val="20"/>
              </w:rPr>
              <w:t>магазина Ольга Ивановна</w:t>
            </w:r>
            <w:r w:rsidR="00720A5C">
              <w:rPr>
                <w:rFonts w:ascii="Times New Roman" w:hAnsi="Times New Roman"/>
                <w:sz w:val="20"/>
                <w:szCs w:val="20"/>
              </w:rPr>
              <w:t xml:space="preserve"> Пархоменко</w:t>
            </w:r>
          </w:p>
        </w:tc>
      </w:tr>
      <w:tr w:rsidR="00FC7ED2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7ED2" w:rsidRDefault="00FC7ED2" w:rsidP="00DC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7ED2" w:rsidRDefault="0073114C" w:rsidP="00DC55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выполнении МВК по охране труда от 28 марта 2018 года «</w:t>
            </w:r>
            <w:r w:rsidR="00FC7ED2">
              <w:rPr>
                <w:rFonts w:ascii="Times New Roman" w:hAnsi="Times New Roman"/>
                <w:sz w:val="26"/>
                <w:szCs w:val="26"/>
              </w:rPr>
              <w:t xml:space="preserve">О состоянии условий и охраны труда на предприятии сельскохозяйственной отрасли (СХПК «Полевой»), расположенной на территории </w:t>
            </w:r>
            <w:proofErr w:type="spellStart"/>
            <w:r w:rsidR="00FC7ED2">
              <w:rPr>
                <w:rFonts w:ascii="Times New Roman" w:hAnsi="Times New Roman"/>
                <w:sz w:val="26"/>
                <w:szCs w:val="26"/>
              </w:rPr>
              <w:t>Яковлеского</w:t>
            </w:r>
            <w:proofErr w:type="spellEnd"/>
            <w:r w:rsidR="00FC7ED2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 w:rsidR="006F1A1E">
              <w:rPr>
                <w:rFonts w:ascii="Times New Roman" w:hAnsi="Times New Roman"/>
                <w:sz w:val="26"/>
                <w:szCs w:val="26"/>
              </w:rPr>
              <w:t xml:space="preserve"> по состоянию на 01 мая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="00FC7ED2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7ED2" w:rsidRDefault="00FC7ED2" w:rsidP="00DC55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C7ED2" w:rsidRDefault="00FC7ED2" w:rsidP="00DC55E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C7ED2" w:rsidRPr="0021466C" w:rsidRDefault="00FC7ED2" w:rsidP="00DC55EF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СХПК «Полевой» Борис Николаевич Ким</w:t>
            </w:r>
          </w:p>
        </w:tc>
      </w:tr>
      <w:tr w:rsidR="004728DC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4D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D4063E" w:rsidP="002557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администрации магазина «Галина» по соблюдению законодательства об охран</w:t>
            </w:r>
            <w:r w:rsidR="00BA27B8">
              <w:rPr>
                <w:rFonts w:ascii="Times New Roman" w:hAnsi="Times New Roman"/>
                <w:sz w:val="26"/>
                <w:szCs w:val="26"/>
              </w:rPr>
              <w:t>е труда по состоянию на 01 мая</w:t>
            </w:r>
            <w:r w:rsidR="006F1A1E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47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4728DC" w:rsidP="00472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28DC" w:rsidRPr="00912AE1" w:rsidRDefault="004728DC" w:rsidP="00720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D4063E">
              <w:rPr>
                <w:rFonts w:ascii="Times New Roman" w:hAnsi="Times New Roman"/>
                <w:sz w:val="20"/>
                <w:szCs w:val="20"/>
              </w:rPr>
              <w:t>магазина «Галина» Галина Алексеевна</w:t>
            </w:r>
            <w:r w:rsidR="00720A5C">
              <w:rPr>
                <w:rFonts w:ascii="Times New Roman" w:hAnsi="Times New Roman"/>
                <w:sz w:val="20"/>
                <w:szCs w:val="20"/>
              </w:rPr>
              <w:t xml:space="preserve"> Макаренко</w:t>
            </w:r>
          </w:p>
        </w:tc>
      </w:tr>
      <w:tr w:rsidR="0015777C" w:rsidTr="0089558C">
        <w:trPr>
          <w:trHeight w:val="6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7C" w:rsidRDefault="0015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7C" w:rsidRDefault="0015777C" w:rsidP="0015777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администрации магазина «Русь» по соблюдению законодательства об охран</w:t>
            </w:r>
            <w:r w:rsidR="00BA27B8">
              <w:rPr>
                <w:rFonts w:ascii="Times New Roman" w:hAnsi="Times New Roman"/>
                <w:sz w:val="26"/>
                <w:szCs w:val="26"/>
              </w:rPr>
              <w:t>е труда по состоянию на 01 мая</w:t>
            </w:r>
            <w:r w:rsidR="006F1A1E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7C" w:rsidRDefault="0015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777C" w:rsidRDefault="0015777C" w:rsidP="00157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5777C" w:rsidRPr="00912AE1" w:rsidRDefault="0015777C" w:rsidP="001577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магазина «Галина» Галина Алексеевна Макаренко</w:t>
            </w:r>
          </w:p>
        </w:tc>
      </w:tr>
      <w:tr w:rsidR="004728DC" w:rsidTr="004A487E">
        <w:trPr>
          <w:trHeight w:val="232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4D1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0E27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D4063E" w:rsidP="004728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администрац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ии </w:t>
            </w:r>
            <w:r w:rsidR="001C34F8">
              <w:rPr>
                <w:rFonts w:ascii="Times New Roman" w:hAnsi="Times New Roman"/>
                <w:sz w:val="26"/>
                <w:szCs w:val="26"/>
              </w:rPr>
              <w:t>ООО У</w:t>
            </w:r>
            <w:proofErr w:type="gramEnd"/>
            <w:r w:rsidR="001C34F8">
              <w:rPr>
                <w:rFonts w:ascii="Times New Roman" w:hAnsi="Times New Roman"/>
                <w:sz w:val="26"/>
                <w:szCs w:val="26"/>
              </w:rPr>
              <w:t>К «Мастер»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соблюдению законодательства об охран</w:t>
            </w:r>
            <w:r w:rsidR="00FA37B3">
              <w:rPr>
                <w:rFonts w:ascii="Times New Roman" w:hAnsi="Times New Roman"/>
                <w:sz w:val="26"/>
                <w:szCs w:val="26"/>
              </w:rPr>
              <w:t>е труда по состоянию на 01 мая</w:t>
            </w:r>
            <w:r w:rsidR="006F1A1E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обучения </w:t>
            </w:r>
            <w:r w:rsidR="001C34F8">
              <w:rPr>
                <w:rFonts w:ascii="Times New Roman" w:hAnsi="Times New Roman"/>
                <w:sz w:val="26"/>
                <w:szCs w:val="26"/>
              </w:rPr>
              <w:t xml:space="preserve">и проверки знаний </w:t>
            </w:r>
            <w:r>
              <w:rPr>
                <w:rFonts w:ascii="Times New Roman" w:hAnsi="Times New Roman"/>
                <w:sz w:val="26"/>
                <w:szCs w:val="26"/>
              </w:rPr>
              <w:t>по охране труда. О</w:t>
            </w:r>
            <w:r w:rsidR="00C73B7D">
              <w:rPr>
                <w:rFonts w:ascii="Times New Roman" w:hAnsi="Times New Roman"/>
                <w:sz w:val="26"/>
                <w:szCs w:val="26"/>
              </w:rPr>
              <w:t xml:space="preserve"> проведении инструктажей по охране труда</w:t>
            </w:r>
            <w:r w:rsidR="00720A5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4728DC" w:rsidP="009D43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728DC" w:rsidRDefault="004728DC" w:rsidP="009D43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28DC" w:rsidRPr="00912AE1" w:rsidRDefault="00720A5C" w:rsidP="00720A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Генеральный директор ООО УК «Мастер» Владимир Григорьевич Кириченко</w:t>
            </w:r>
          </w:p>
        </w:tc>
      </w:tr>
      <w:tr w:rsidR="00FA37B3" w:rsidTr="00826188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0E2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FA37B3" w:rsidP="00FA37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работе администрации магазина «Заря» по соблюдению законодательства об охране труда </w:t>
            </w:r>
            <w:r w:rsidR="006F1A1E">
              <w:rPr>
                <w:rFonts w:ascii="Times New Roman" w:hAnsi="Times New Roman"/>
                <w:sz w:val="26"/>
                <w:szCs w:val="26"/>
              </w:rPr>
              <w:t>по состоянию на 01 сентября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FA37B3" w:rsidP="00FA0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FA37B3" w:rsidP="00FA03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37B3" w:rsidRPr="00912AE1" w:rsidRDefault="00FA37B3" w:rsidP="00FA3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магазина «Заря»  Сергей Константинович Мищенко</w:t>
            </w:r>
          </w:p>
        </w:tc>
      </w:tr>
      <w:tr w:rsidR="00FA37B3" w:rsidTr="00826188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D2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27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FA37B3" w:rsidP="00FA37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администрац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ии ООО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«Наш магазин» по соблюдению законодательства об охране труда </w:t>
            </w:r>
            <w:r w:rsidR="006F1A1E">
              <w:rPr>
                <w:rFonts w:ascii="Times New Roman" w:hAnsi="Times New Roman"/>
                <w:sz w:val="26"/>
                <w:szCs w:val="26"/>
              </w:rPr>
              <w:t>по состоянию на 01 сентября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FA37B3" w:rsidP="00FA0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7B3" w:rsidRDefault="00FA37B3" w:rsidP="00FA03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A37B3" w:rsidRPr="00912AE1" w:rsidRDefault="00FA37B3" w:rsidP="00FA37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Руководитель ООО «Наш магазин» Олег Владимирович Шик</w:t>
            </w:r>
          </w:p>
        </w:tc>
      </w:tr>
      <w:tr w:rsidR="00BA27B8" w:rsidTr="00826188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7B8" w:rsidRDefault="00D24C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27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7B8" w:rsidRDefault="00BA27B8" w:rsidP="00FA039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работе администрации ИП Шик Ж.В. по соблюдению законодательства об охране труда </w:t>
            </w:r>
            <w:r w:rsidR="006F1A1E">
              <w:rPr>
                <w:rFonts w:ascii="Times New Roman" w:hAnsi="Times New Roman"/>
                <w:sz w:val="26"/>
                <w:szCs w:val="26"/>
              </w:rPr>
              <w:t>по состоянию на 01 сентября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труда. О проведении специальной оценки условий труда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7B8" w:rsidRDefault="00BA27B8" w:rsidP="00FA03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27B8" w:rsidRDefault="00BA27B8" w:rsidP="00FA03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A27B8" w:rsidRPr="00912AE1" w:rsidRDefault="00BA27B8" w:rsidP="00BA27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Жанна Владимировна Шик</w:t>
            </w:r>
          </w:p>
        </w:tc>
      </w:tr>
      <w:tr w:rsidR="00A7101F" w:rsidTr="00826188">
        <w:trPr>
          <w:trHeight w:val="1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Default="00BA2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3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Default="00A7101F" w:rsidP="002557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организации проведения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обучения по охране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труда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Default="00A7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Pr="00912AE1" w:rsidRDefault="00A7101F" w:rsidP="007908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</w:t>
            </w:r>
            <w:r w:rsidRPr="00912AE1">
              <w:rPr>
                <w:rFonts w:ascii="Times New Roman" w:hAnsi="Times New Roman"/>
                <w:sz w:val="20"/>
                <w:szCs w:val="20"/>
              </w:rPr>
              <w:lastRenderedPageBreak/>
              <w:t>района</w:t>
            </w:r>
          </w:p>
        </w:tc>
      </w:tr>
      <w:tr w:rsidR="00A7101F" w:rsidTr="00826188">
        <w:trPr>
          <w:trHeight w:val="1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Default="00BA2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23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Default="00A7101F" w:rsidP="007C7C2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организации проведения специальной оценки условий труда на территории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Яковлевского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Default="00A71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7101F" w:rsidRPr="00912AE1" w:rsidRDefault="00A7101F" w:rsidP="007908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</w:p>
        </w:tc>
      </w:tr>
      <w:tr w:rsidR="00A7101F" w:rsidTr="0025578A">
        <w:trPr>
          <w:trHeight w:val="35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1F" w:rsidRDefault="00A710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1F" w:rsidRDefault="00A710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1F" w:rsidRDefault="00A7101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1F" w:rsidRPr="008500EC" w:rsidRDefault="00A7101F" w:rsidP="008500EC">
            <w:pPr>
              <w:jc w:val="center"/>
              <w:rPr>
                <w:b/>
              </w:rPr>
            </w:pPr>
            <w:r w:rsidRPr="008500EC">
              <w:rPr>
                <w:rFonts w:ascii="Times New Roman" w:hAnsi="Times New Roman"/>
                <w:b/>
              </w:rPr>
              <w:t>4</w:t>
            </w:r>
          </w:p>
        </w:tc>
      </w:tr>
      <w:tr w:rsidR="004728DC" w:rsidTr="00255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Pr="00BA27B8" w:rsidRDefault="00BA27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370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C" w:rsidRPr="004728DC" w:rsidRDefault="00D93BFB" w:rsidP="00BA27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работе администрации магазина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эконом-маркет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A55A41">
              <w:rPr>
                <w:rFonts w:ascii="Times New Roman" w:hAnsi="Times New Roman"/>
                <w:sz w:val="26"/>
                <w:szCs w:val="26"/>
              </w:rPr>
              <w:t>Берё</w:t>
            </w:r>
            <w:r>
              <w:rPr>
                <w:rFonts w:ascii="Times New Roman" w:hAnsi="Times New Roman"/>
                <w:sz w:val="26"/>
                <w:szCs w:val="26"/>
              </w:rPr>
              <w:t>зка» по соблюдению законодательства об охран</w:t>
            </w:r>
            <w:r w:rsidR="00BA27B8">
              <w:rPr>
                <w:rFonts w:ascii="Times New Roman" w:hAnsi="Times New Roman"/>
                <w:sz w:val="26"/>
                <w:szCs w:val="26"/>
              </w:rPr>
              <w:t>е труда по состоянию на 01 ноября</w:t>
            </w:r>
            <w:r w:rsidR="006F1A1E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Об обеспечении работников спецодеждой,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спецобувью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другими средствами индивидуальной защиты. О прохождении обучения и проверки знаний по охране труда. О проведении инструктажей по охране труда. О проведении специальной оценки условий труда.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C" w:rsidRDefault="0047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8DC" w:rsidRDefault="004728DC" w:rsidP="00472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728DC" w:rsidRPr="00213DA6" w:rsidRDefault="004728DC" w:rsidP="004728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</w:t>
            </w:r>
            <w:r w:rsidR="00D93BFB">
              <w:rPr>
                <w:rFonts w:ascii="Times New Roman" w:hAnsi="Times New Roman"/>
                <w:sz w:val="20"/>
                <w:szCs w:val="20"/>
              </w:rPr>
              <w:t>магазина</w:t>
            </w:r>
            <w:r w:rsidR="00213DA6" w:rsidRPr="00157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3DA6">
              <w:rPr>
                <w:rFonts w:ascii="Times New Roman" w:hAnsi="Times New Roman"/>
                <w:sz w:val="20"/>
                <w:szCs w:val="20"/>
              </w:rPr>
              <w:t xml:space="preserve">Олег Владимирович  </w:t>
            </w:r>
            <w:proofErr w:type="spellStart"/>
            <w:r w:rsidR="00213DA6">
              <w:rPr>
                <w:rFonts w:ascii="Times New Roman" w:hAnsi="Times New Roman"/>
                <w:sz w:val="20"/>
                <w:szCs w:val="20"/>
              </w:rPr>
              <w:t>Чемагин</w:t>
            </w:r>
            <w:proofErr w:type="spellEnd"/>
            <w:r w:rsidR="00213D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C2AA1" w:rsidTr="00255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AA1" w:rsidRPr="003C4810" w:rsidRDefault="00157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37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1" w:rsidRDefault="00213DA6" w:rsidP="00BA27B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работе администрации</w:t>
            </w:r>
            <w:r w:rsidR="00CC2AA1">
              <w:rPr>
                <w:rFonts w:ascii="Times New Roman" w:hAnsi="Times New Roman"/>
                <w:sz w:val="26"/>
                <w:szCs w:val="26"/>
              </w:rPr>
              <w:t xml:space="preserve"> в лесном и деревообрабатывающем </w:t>
            </w:r>
            <w:proofErr w:type="gramStart"/>
            <w:r w:rsidR="00CC2AA1">
              <w:rPr>
                <w:rFonts w:ascii="Times New Roman" w:hAnsi="Times New Roman"/>
                <w:sz w:val="26"/>
                <w:szCs w:val="26"/>
              </w:rPr>
              <w:t>производстве</w:t>
            </w:r>
            <w:proofErr w:type="gramEnd"/>
            <w:r w:rsidR="00CC2AA1">
              <w:rPr>
                <w:rFonts w:ascii="Times New Roman" w:hAnsi="Times New Roman"/>
                <w:sz w:val="26"/>
                <w:szCs w:val="26"/>
              </w:rPr>
              <w:t xml:space="preserve"> расположенном на территории </w:t>
            </w:r>
            <w:proofErr w:type="spellStart"/>
            <w:r w:rsidR="00CC2AA1">
              <w:rPr>
                <w:rFonts w:ascii="Times New Roman" w:hAnsi="Times New Roman"/>
                <w:sz w:val="26"/>
                <w:szCs w:val="26"/>
              </w:rPr>
              <w:t>Яковлеского</w:t>
            </w:r>
            <w:proofErr w:type="spellEnd"/>
            <w:r w:rsidR="00CC2AA1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(ООО «Тайга»)</w:t>
            </w:r>
            <w:r w:rsidR="00CC2AA1">
              <w:rPr>
                <w:rFonts w:ascii="Times New Roman" w:hAnsi="Times New Roman"/>
                <w:sz w:val="26"/>
                <w:szCs w:val="26"/>
              </w:rPr>
              <w:t xml:space="preserve"> по соблюдению законодательства об охране труда по состоянию на 01 </w:t>
            </w:r>
            <w:r w:rsidR="00BA27B8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6F1A1E">
              <w:rPr>
                <w:rFonts w:ascii="Times New Roman" w:hAnsi="Times New Roman"/>
                <w:sz w:val="26"/>
                <w:szCs w:val="26"/>
              </w:rPr>
              <w:t xml:space="preserve"> 2019</w:t>
            </w:r>
            <w:r w:rsidR="00CC2AA1">
              <w:rPr>
                <w:rFonts w:ascii="Times New Roman" w:hAnsi="Times New Roman"/>
                <w:sz w:val="26"/>
                <w:szCs w:val="26"/>
              </w:rPr>
              <w:t xml:space="preserve"> года. Об организации проведения предварительных и периодических медицинских осмотров работников.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1" w:rsidRDefault="00CC2AA1" w:rsidP="00107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A1" w:rsidRDefault="00CC2AA1" w:rsidP="001070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2AA1" w:rsidRPr="00912AE1" w:rsidRDefault="00213DA6" w:rsidP="001070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ООО «Тайга» Алексей Алексеевич Горохов</w:t>
            </w:r>
          </w:p>
        </w:tc>
      </w:tr>
      <w:tr w:rsidR="004728DC" w:rsidTr="00826188">
        <w:trPr>
          <w:trHeight w:val="207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4D1929" w:rsidP="004E5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24C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4728DC" w:rsidP="004E5B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плане работы межведомственной </w:t>
            </w:r>
            <w:r w:rsidR="003F6E0B">
              <w:rPr>
                <w:rFonts w:ascii="Times New Roman" w:hAnsi="Times New Roman"/>
                <w:sz w:val="26"/>
                <w:szCs w:val="26"/>
              </w:rPr>
              <w:t>комиссии по охране труда на 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F06244" w:rsidP="004E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4728DC" w:rsidP="004E5BAF">
            <w:pPr>
              <w:jc w:val="both"/>
            </w:pPr>
            <w:r w:rsidRPr="00912AE1">
              <w:rPr>
                <w:rFonts w:ascii="Times New Roman" w:hAnsi="Times New Roman"/>
                <w:sz w:val="20"/>
                <w:szCs w:val="20"/>
              </w:rPr>
              <w:t xml:space="preserve">члены МВК по охране труда  </w:t>
            </w:r>
            <w:proofErr w:type="spellStart"/>
            <w:r w:rsidRPr="00912AE1">
              <w:rPr>
                <w:rFonts w:ascii="Times New Roman" w:hAnsi="Times New Roman"/>
                <w:sz w:val="20"/>
                <w:szCs w:val="20"/>
              </w:rPr>
              <w:t>Яковлевского</w:t>
            </w:r>
            <w:proofErr w:type="spellEnd"/>
            <w:r w:rsidRPr="00912AE1">
              <w:rPr>
                <w:rFonts w:ascii="Times New Roman" w:hAnsi="Times New Roman"/>
                <w:sz w:val="20"/>
                <w:szCs w:val="20"/>
              </w:rPr>
              <w:t xml:space="preserve"> муниципального  района</w:t>
            </w:r>
          </w:p>
        </w:tc>
      </w:tr>
      <w:tr w:rsidR="004728DC" w:rsidTr="0025578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47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4728DC" w:rsidP="00F1288F">
            <w:pPr>
              <w:pStyle w:val="3"/>
              <w:rPr>
                <w:b w:val="0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4728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8DC" w:rsidRDefault="004728DC" w:rsidP="00790853">
            <w:pPr>
              <w:jc w:val="both"/>
            </w:pPr>
          </w:p>
        </w:tc>
      </w:tr>
    </w:tbl>
    <w:p w:rsidR="00232C4C" w:rsidRDefault="00232C4C"/>
    <w:sectPr w:rsidR="00232C4C" w:rsidSect="0023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78A"/>
    <w:rsid w:val="000A1577"/>
    <w:rsid w:val="000C3983"/>
    <w:rsid w:val="000E27CE"/>
    <w:rsid w:val="000E66DE"/>
    <w:rsid w:val="000F617B"/>
    <w:rsid w:val="000F64F7"/>
    <w:rsid w:val="00123C37"/>
    <w:rsid w:val="00155952"/>
    <w:rsid w:val="0015777C"/>
    <w:rsid w:val="00171C81"/>
    <w:rsid w:val="001C34F8"/>
    <w:rsid w:val="00212A8C"/>
    <w:rsid w:val="00213DA6"/>
    <w:rsid w:val="0021466C"/>
    <w:rsid w:val="00223703"/>
    <w:rsid w:val="00232C4C"/>
    <w:rsid w:val="0024478D"/>
    <w:rsid w:val="002534B0"/>
    <w:rsid w:val="0025578A"/>
    <w:rsid w:val="00293FD4"/>
    <w:rsid w:val="002E08F1"/>
    <w:rsid w:val="00315266"/>
    <w:rsid w:val="003C4810"/>
    <w:rsid w:val="003F6E0B"/>
    <w:rsid w:val="004300C6"/>
    <w:rsid w:val="004728DC"/>
    <w:rsid w:val="00474A73"/>
    <w:rsid w:val="00475859"/>
    <w:rsid w:val="00476A4A"/>
    <w:rsid w:val="004A487E"/>
    <w:rsid w:val="004D1929"/>
    <w:rsid w:val="005321E6"/>
    <w:rsid w:val="00591878"/>
    <w:rsid w:val="005C7D21"/>
    <w:rsid w:val="00606995"/>
    <w:rsid w:val="006133D1"/>
    <w:rsid w:val="006474FB"/>
    <w:rsid w:val="006F1A1E"/>
    <w:rsid w:val="006F49E2"/>
    <w:rsid w:val="0071637D"/>
    <w:rsid w:val="00720A5C"/>
    <w:rsid w:val="0073114C"/>
    <w:rsid w:val="00733CB1"/>
    <w:rsid w:val="0074416A"/>
    <w:rsid w:val="00752584"/>
    <w:rsid w:val="0078574A"/>
    <w:rsid w:val="00790853"/>
    <w:rsid w:val="007C7C23"/>
    <w:rsid w:val="007D7466"/>
    <w:rsid w:val="00826188"/>
    <w:rsid w:val="00831DBC"/>
    <w:rsid w:val="008500EC"/>
    <w:rsid w:val="0085312A"/>
    <w:rsid w:val="00892212"/>
    <w:rsid w:val="0089558C"/>
    <w:rsid w:val="008B387B"/>
    <w:rsid w:val="008D6D3F"/>
    <w:rsid w:val="009022E2"/>
    <w:rsid w:val="00903436"/>
    <w:rsid w:val="00922B0C"/>
    <w:rsid w:val="0096599E"/>
    <w:rsid w:val="009B7806"/>
    <w:rsid w:val="009F717A"/>
    <w:rsid w:val="00A35F43"/>
    <w:rsid w:val="00A55A41"/>
    <w:rsid w:val="00A7101F"/>
    <w:rsid w:val="00A826A4"/>
    <w:rsid w:val="00AA1DF5"/>
    <w:rsid w:val="00AD1DFC"/>
    <w:rsid w:val="00B17877"/>
    <w:rsid w:val="00B50D36"/>
    <w:rsid w:val="00B52465"/>
    <w:rsid w:val="00B67586"/>
    <w:rsid w:val="00B8058E"/>
    <w:rsid w:val="00BA27B8"/>
    <w:rsid w:val="00C61AB9"/>
    <w:rsid w:val="00C649EA"/>
    <w:rsid w:val="00C73B7D"/>
    <w:rsid w:val="00CA0EEE"/>
    <w:rsid w:val="00CC2AA1"/>
    <w:rsid w:val="00CC36D5"/>
    <w:rsid w:val="00CD56A4"/>
    <w:rsid w:val="00CF6CCA"/>
    <w:rsid w:val="00D24C29"/>
    <w:rsid w:val="00D35EE5"/>
    <w:rsid w:val="00D4063E"/>
    <w:rsid w:val="00D75567"/>
    <w:rsid w:val="00D93BFB"/>
    <w:rsid w:val="00DB49BC"/>
    <w:rsid w:val="00DD453E"/>
    <w:rsid w:val="00E17CE3"/>
    <w:rsid w:val="00E20E9F"/>
    <w:rsid w:val="00E83736"/>
    <w:rsid w:val="00E97A07"/>
    <w:rsid w:val="00EA6E27"/>
    <w:rsid w:val="00EF41CC"/>
    <w:rsid w:val="00F06244"/>
    <w:rsid w:val="00F1288F"/>
    <w:rsid w:val="00FA37B3"/>
    <w:rsid w:val="00FC14C1"/>
    <w:rsid w:val="00FC7ED2"/>
    <w:rsid w:val="00FD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5578A"/>
    <w:pPr>
      <w:spacing w:after="120" w:line="240" w:lineRule="auto"/>
      <w:ind w:left="283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5578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1"/>
    <w:uiPriority w:val="99"/>
    <w:unhideWhenUsed/>
    <w:rsid w:val="002557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78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25578A"/>
    <w:pPr>
      <w:spacing w:after="0" w:line="240" w:lineRule="auto"/>
      <w:jc w:val="both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5578A"/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locked/>
    <w:rsid w:val="002557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6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48</cp:revision>
  <cp:lastPrinted>2018-11-14T02:06:00Z</cp:lastPrinted>
  <dcterms:created xsi:type="dcterms:W3CDTF">2013-11-07T06:47:00Z</dcterms:created>
  <dcterms:modified xsi:type="dcterms:W3CDTF">2018-12-19T05:35:00Z</dcterms:modified>
</cp:coreProperties>
</file>